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d41d" w14:textId="89fd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2017 жылғы 13 желтоқсандағы № 6С-17-2 "2018-2020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2018 жылғы 29 қарашадағы № 6С-26-2 шешімі. Ақмола облысының Әділет департаментінде 2018 жылғы 6 желтоқсанда № 6903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"2018-2020 жылдарға арналған облыстық бюджет туралы" 2017 жылғы 13 желтоқсандағы № 6С-17-2 (Нормативтік құқықтық актілерді мемлекеттік тіркеу тізілімінде № 6242 тіркелген, 2018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облыстық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175 307 846,6 мың теңге, оның ішінде:</w:t>
      </w:r>
    </w:p>
    <w:p>
      <w:pPr>
        <w:spacing w:after="0"/>
        <w:ind w:left="0"/>
        <w:jc w:val="both"/>
      </w:pPr>
      <w:r>
        <w:rPr>
          <w:rFonts w:ascii="Times New Roman"/>
          <w:b w:val="false"/>
          <w:i w:val="false"/>
          <w:color w:val="000000"/>
          <w:sz w:val="28"/>
        </w:rPr>
        <w:t>
      салықтық түсімдер – 21 349 067,2 мың теңге;</w:t>
      </w:r>
    </w:p>
    <w:p>
      <w:pPr>
        <w:spacing w:after="0"/>
        <w:ind w:left="0"/>
        <w:jc w:val="both"/>
      </w:pPr>
      <w:r>
        <w:rPr>
          <w:rFonts w:ascii="Times New Roman"/>
          <w:b w:val="false"/>
          <w:i w:val="false"/>
          <w:color w:val="000000"/>
          <w:sz w:val="28"/>
        </w:rPr>
        <w:t>
      салықтық емес түсімдер – 830 364,6 мың теңге;</w:t>
      </w:r>
    </w:p>
    <w:p>
      <w:pPr>
        <w:spacing w:after="0"/>
        <w:ind w:left="0"/>
        <w:jc w:val="both"/>
      </w:pPr>
      <w:r>
        <w:rPr>
          <w:rFonts w:ascii="Times New Roman"/>
          <w:b w:val="false"/>
          <w:i w:val="false"/>
          <w:color w:val="000000"/>
          <w:sz w:val="28"/>
        </w:rPr>
        <w:t>
      негізгі капиталды сатудан түсетін түсімдер – 14 833,1 мың теңге;</w:t>
      </w:r>
    </w:p>
    <w:p>
      <w:pPr>
        <w:spacing w:after="0"/>
        <w:ind w:left="0"/>
        <w:jc w:val="both"/>
      </w:pPr>
      <w:r>
        <w:rPr>
          <w:rFonts w:ascii="Times New Roman"/>
          <w:b w:val="false"/>
          <w:i w:val="false"/>
          <w:color w:val="000000"/>
          <w:sz w:val="28"/>
        </w:rPr>
        <w:t>
      трансферттер түсімі – 153 113 581,7 мың теңге;</w:t>
      </w:r>
    </w:p>
    <w:p>
      <w:pPr>
        <w:spacing w:after="0"/>
        <w:ind w:left="0"/>
        <w:jc w:val="both"/>
      </w:pPr>
      <w:r>
        <w:rPr>
          <w:rFonts w:ascii="Times New Roman"/>
          <w:b w:val="false"/>
          <w:i w:val="false"/>
          <w:color w:val="000000"/>
          <w:sz w:val="28"/>
        </w:rPr>
        <w:t>
      2) шығындар – 175 664 418,6 мың теңге;</w:t>
      </w:r>
    </w:p>
    <w:p>
      <w:pPr>
        <w:spacing w:after="0"/>
        <w:ind w:left="0"/>
        <w:jc w:val="both"/>
      </w:pPr>
      <w:r>
        <w:rPr>
          <w:rFonts w:ascii="Times New Roman"/>
          <w:b w:val="false"/>
          <w:i w:val="false"/>
          <w:color w:val="000000"/>
          <w:sz w:val="28"/>
        </w:rPr>
        <w:t>
      3) таза бюджеттік кредиттеу – 8 365 653,9 мың теңге, оның ішінде:</w:t>
      </w:r>
    </w:p>
    <w:p>
      <w:pPr>
        <w:spacing w:after="0"/>
        <w:ind w:left="0"/>
        <w:jc w:val="both"/>
      </w:pPr>
      <w:r>
        <w:rPr>
          <w:rFonts w:ascii="Times New Roman"/>
          <w:b w:val="false"/>
          <w:i w:val="false"/>
          <w:color w:val="000000"/>
          <w:sz w:val="28"/>
        </w:rPr>
        <w:t>
      бюджеттік кредиттер – 10 964 683,2 мың теңге;</w:t>
      </w:r>
    </w:p>
    <w:p>
      <w:pPr>
        <w:spacing w:after="0"/>
        <w:ind w:left="0"/>
        <w:jc w:val="both"/>
      </w:pPr>
      <w:r>
        <w:rPr>
          <w:rFonts w:ascii="Times New Roman"/>
          <w:b w:val="false"/>
          <w:i w:val="false"/>
          <w:color w:val="000000"/>
          <w:sz w:val="28"/>
        </w:rPr>
        <w:t>
      бюджеттік кредиттерді өтеу – 2 599 029,3 мың теңге;</w:t>
      </w:r>
    </w:p>
    <w:p>
      <w:pPr>
        <w:spacing w:after="0"/>
        <w:ind w:left="0"/>
        <w:jc w:val="both"/>
      </w:pPr>
      <w:r>
        <w:rPr>
          <w:rFonts w:ascii="Times New Roman"/>
          <w:b w:val="false"/>
          <w:i w:val="false"/>
          <w:color w:val="000000"/>
          <w:sz w:val="28"/>
        </w:rPr>
        <w:t>
      4) қаржы активтерiмен операциялар бойынша сальдо – 373 813,8 мың теңге, оның ішінде:</w:t>
      </w:r>
    </w:p>
    <w:p>
      <w:pPr>
        <w:spacing w:after="0"/>
        <w:ind w:left="0"/>
        <w:jc w:val="both"/>
      </w:pPr>
      <w:r>
        <w:rPr>
          <w:rFonts w:ascii="Times New Roman"/>
          <w:b w:val="false"/>
          <w:i w:val="false"/>
          <w:color w:val="000000"/>
          <w:sz w:val="28"/>
        </w:rPr>
        <w:t>
      қаржы активтерiн сатып алу – 379 400,0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5 586,2 мың теңге;</w:t>
      </w:r>
    </w:p>
    <w:p>
      <w:pPr>
        <w:spacing w:after="0"/>
        <w:ind w:left="0"/>
        <w:jc w:val="both"/>
      </w:pPr>
      <w:r>
        <w:rPr>
          <w:rFonts w:ascii="Times New Roman"/>
          <w:b w:val="false"/>
          <w:i w:val="false"/>
          <w:color w:val="000000"/>
          <w:sz w:val="28"/>
        </w:rPr>
        <w:t>
      5) бюджет тапшылығы (профициті) – -9 096 039,7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9 096 039,7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тармақтары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2018 жылға арналған облыстық бюджетте республикалық бюджетке 2 573 945,3 мың теңге сомасында бюджеттік несиелердi өтеу қарастырылғаны ескерiлсiн, оның ішінде: жергілікті атқарушы органның борышын өтеу – 1 258 988 мың теңге, жергiлiктi атқарушы органның жоғары тұрған бюджет алдындағы борышын өтеу – 1 119 830,1 мың теңге, республикалық бюджеттен берілген мақсатына сай пайдаланылмаған бюджеттік кредиттерді қайтару – 10 882,0 мың теңге, Қазақстан Республикасы Ұлттық қорынан нысаналы трансферт есебінен республикалық бюджеттен бөлінген пайдаланылмаған бюджеттік кредиттерді қайтару – 184 245,2 мың теңге.</w:t>
      </w:r>
    </w:p>
    <w:p>
      <w:pPr>
        <w:spacing w:after="0"/>
        <w:ind w:left="0"/>
        <w:jc w:val="both"/>
      </w:pPr>
      <w:r>
        <w:rPr>
          <w:rFonts w:ascii="Times New Roman"/>
          <w:b w:val="false"/>
          <w:i w:val="false"/>
          <w:color w:val="000000"/>
          <w:sz w:val="28"/>
        </w:rPr>
        <w:t>
      9. 2018 жылға арналған облыстың жергілікті атқарушы органның резерві 53 239,3 мың теңге сомасында бекітілсін.</w:t>
      </w:r>
    </w:p>
    <w:p>
      <w:pPr>
        <w:spacing w:after="0"/>
        <w:ind w:left="0"/>
        <w:jc w:val="both"/>
      </w:pPr>
      <w:r>
        <w:rPr>
          <w:rFonts w:ascii="Times New Roman"/>
          <w:b w:val="false"/>
          <w:i w:val="false"/>
          <w:color w:val="000000"/>
          <w:sz w:val="28"/>
        </w:rPr>
        <w:t>
      10. 2018 жылға арналған облыстың жергiлiктi атқарушы органы қарызының лимитi 34 738 956,4 мың теңге мөлшерінде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2018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Б.Наурызбаева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 29 " қараша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Қ.Дүзелбаев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"29"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6С-26-2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2018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175 307 846,6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21 349 067,2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18 473 661,6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18 473 661,6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2 875 405,6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2 875 405,6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830 364,6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82 078,5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306 925,5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306 925,5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421 261,7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421 261,7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153 113 581,7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9 260 015,7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9 260 015,7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143 853 566,0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143 853 566,0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175 664 418,6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3 583 083,5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2 433 427,6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973 862,2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987 562,8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132 851,1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269 086,8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269 086,8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412 943,5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6 848 323,1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6 560 768,7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5 618 404,1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834 897,9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тәртiппен тұтқындалған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287 554,4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287 554,4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23 103 619,6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300 879,3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251 436,9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16 816 757,8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993 141,4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735 718,4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7 737 960,4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346 229,5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713 224,1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2 195 227,2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1 787 002,1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4 372 918,8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4 114 806,0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1 613 063,7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4 319 231,3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3 792 306,2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526 925,1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526 925,1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6 295 732,6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4 379 237,5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759 040,4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326 087,3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1 127 506,7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635 782,1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995 632,5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944 109,7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116 487,6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23 973 190,3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11 915 159,3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2 167 636,9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4 450 963,1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5 296 559,3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11 834 217,9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1 285 797,3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1 345 324,4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8 766 049,3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365 019,9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8 067 294,5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336 259,7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1 718 162,8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294 987,6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400 114,1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308 571,3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жастар саясатын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246 639,2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4 279 774,0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3 745 148,3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2 486 037,0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1 820 589,0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1 819 289,0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32 017 176,4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1 628 180,0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789 387,4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294 813,9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29 331 459,4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327 231,1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5 912 115,5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3 626 446,6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4 284 900,0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6 369 251,7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5 078 005,0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956 402,6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848 795,2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2 208 755,7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1 924 148,6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12 790 217,8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12 790 217,8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1 406 770,6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2 844 063,7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2 466 577,5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4 260 426,0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1 376 942,1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3 867 398,7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2 576 133,0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2 295 238,0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799 376,4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799 376,4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45 680 987,9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45 680 987,9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42 339 080,0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8 365 653,9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10 964 683,2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4 786 621,0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2 599 029,3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2 599 029,3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2 599 029,3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2 403 902,1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373 813,8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-9 096 039,7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9 096 039,7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6С-26-2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1"/>
        <w:gridCol w:w="4769"/>
      </w:tblGrid>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49 061 683,0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22 786 458,0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589 678,0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1 205 703,0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391 627,0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141 667,0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2 779 530,0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208 437,0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2 218 020,0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1 245 969,0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1 027 833,0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3 005 785,0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12 249 784,0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4 281 220,0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5 078 005,0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2 877 235,0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1 293 252,0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мөлшерлемелерді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1 293 252,0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17 024 099,0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12 214 401</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2 645 102,0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объектілерін салуға және реконструкциялауға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1 209 129,0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1 929 379,0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1 518 420,0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4 463 221,0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2 794 560,0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460 202,0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орталықтарында және моноқалаларда кәсіпкерлікті дамытуға жәрдемдесуге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6С-26-2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2018 жылға арналған аудандар (облыстық маңызы бар қалалар) бюджеттерiне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5934"/>
      </w:tblGrid>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22 923 588,4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14 768 751,6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1 787 002,1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380 715,4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бiлiм беру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282 889,5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 үшін қазандықтар және қазандық жабдықтарын сатып алуға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ауданының Қ. Ш. Өскенбаев атындағы Қима орта мектебіне "Үздік орта білім беру ұйымына" гранты беруге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 білім беру бөлімінің мектеп жанындағы интернатымен Есіл қалалық "С. Серіков атындағы орта мектебі" коммуналдық мемлекеттік мекемесін ұстауға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жаңадан пайдалануға берілетін мектептерін ұстауға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педагогтарына жалақы бойынша тапшылықты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101 999,4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 орталық стадионын ағымдағы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 балалар мен жас өспірімдер спорт мектептеріне боксқа арналған спорт жабдықтарын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2 619 671,6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1 376 942,1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1 242 729,5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8 766 049,3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8 211 579,8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384 242,0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170 227,5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848 795,2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737 590,7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88 832,5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157 215,5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мәдениет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77 900,6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құжаттамасының әзірленуіне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77 900,6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365 137,9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47 658,1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198 639,2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шығындарды өтеуге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жүйені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27 628,4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8 154 836,8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6 188 862,9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1 085 383,2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1 469 704,0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833 338,3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1 388 548,5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1 023 811,0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бос уақытты өткізу инфрақұрылымын, демалыс орындарын және әлеуметтік саланы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200 335,6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92 144,3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1 137 048,2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758 542,5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284 669,0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17 181,7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828 925,7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828 925,7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