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d369" w14:textId="743d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Соттың шешімі бойынша Астана қаласының коммуналдық меншігіне түскен иесіз қалдықтарды басқару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2018 жылғы 28 маусымдағы № 281/34-VI шешімі. Астана қаласының Әділет департаментінде 2018 жылғы 13 шілдеде № 1184 болып тіркелді. Күші жойылды - Астана қаласы мәслихатының 2022 жылғы 18 қарашадағы № 269/34-VII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18.11.2022 </w:t>
      </w:r>
      <w:r>
        <w:rPr>
          <w:rFonts w:ascii="Times New Roman"/>
          <w:b w:val="false"/>
          <w:i w:val="false"/>
          <w:color w:val="ff0000"/>
          <w:sz w:val="28"/>
        </w:rPr>
        <w:t>№ 269/34-VII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соттың шешімі бойынша Астана қаласының коммуналдық меншігіне түскен иесіз қалдықтарды басқару қағидалары бекітілсін.</w:t>
      </w:r>
    </w:p>
    <w:bookmarkEnd w:id="1"/>
    <w:bookmarkStart w:name="z3"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мәслихат хатшысының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Жунусов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ауданының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"Байқоңыр" ауданының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Закарьянов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"Сарыарқа" ауданының әкімі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Турлубек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Қоршаған ортаны қорғау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табиғатты пайдалану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(ҚОҚжТП)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шешіміне қосымша</w:t>
            </w:r>
            <w:r>
              <w:br/>
            </w:r>
            <w:r>
              <w:rPr>
                <w:rFonts w:ascii="Times New Roman"/>
                <w:b w:val="false"/>
                <w:i w:val="false"/>
                <w:color w:val="000000"/>
                <w:sz w:val="20"/>
              </w:rPr>
              <w:t>2018 жылы 28 маусымдағы</w:t>
            </w:r>
            <w:r>
              <w:br/>
            </w:r>
            <w:r>
              <w:rPr>
                <w:rFonts w:ascii="Times New Roman"/>
                <w:b w:val="false"/>
                <w:i w:val="false"/>
                <w:color w:val="000000"/>
                <w:sz w:val="20"/>
              </w:rPr>
              <w:t>№ 281/34-VI</w:t>
            </w:r>
          </w:p>
        </w:tc>
      </w:tr>
    </w:tbl>
    <w:bookmarkStart w:name="z5" w:id="3"/>
    <w:p>
      <w:pPr>
        <w:spacing w:after="0"/>
        <w:ind w:left="0"/>
        <w:jc w:val="left"/>
      </w:pPr>
      <w:r>
        <w:rPr>
          <w:rFonts w:ascii="Times New Roman"/>
          <w:b/>
          <w:i w:val="false"/>
          <w:color w:val="000000"/>
        </w:rPr>
        <w:t xml:space="preserve"> Соттың шешімі бойынша Астана қаласының коммуналдық меншігіне түскен иесіз қалдықтарды басқару қағидасы</w:t>
      </w:r>
    </w:p>
    <w:bookmarkEnd w:id="3"/>
    <w:bookmarkStart w:name="z6" w:id="4"/>
    <w:p>
      <w:pPr>
        <w:spacing w:after="0"/>
        <w:ind w:left="0"/>
        <w:jc w:val="left"/>
      </w:pPr>
      <w:r>
        <w:rPr>
          <w:rFonts w:ascii="Times New Roman"/>
          <w:b/>
          <w:i w:val="false"/>
          <w:color w:val="000000"/>
        </w:rPr>
        <w:t xml:space="preserve"> 1. Жалпы қағидалар</w:t>
      </w:r>
    </w:p>
    <w:bookmarkEnd w:id="4"/>
    <w:bookmarkStart w:name="z7" w:id="5"/>
    <w:p>
      <w:pPr>
        <w:spacing w:after="0"/>
        <w:ind w:left="0"/>
        <w:jc w:val="both"/>
      </w:pPr>
      <w:r>
        <w:rPr>
          <w:rFonts w:ascii="Times New Roman"/>
          <w:b w:val="false"/>
          <w:i w:val="false"/>
          <w:color w:val="000000"/>
          <w:sz w:val="28"/>
        </w:rPr>
        <w:t xml:space="preserve">
      1. Соттың шешімі бойынша Астана қаласының коммуналдық меншігіне түскен иесіз қалдықтарды басқару қағидасы (бұдан әрі – Қағида), Қазақстан Республикасы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әзірленген және Соттың шешімі бойынша Астана қаласының коммуналдық меншігіне түскен иесіз қалдықтарды басқару тәртібін белігілейді (бұдан әрі – қалдықтар).</w:t>
      </w:r>
    </w:p>
    <w:bookmarkEnd w:id="5"/>
    <w:bookmarkStart w:name="z8" w:id="6"/>
    <w:p>
      <w:pPr>
        <w:spacing w:after="0"/>
        <w:ind w:left="0"/>
        <w:jc w:val="both"/>
      </w:pPr>
      <w:r>
        <w:rPr>
          <w:rFonts w:ascii="Times New Roman"/>
          <w:b w:val="false"/>
          <w:i w:val="false"/>
          <w:color w:val="000000"/>
          <w:sz w:val="28"/>
        </w:rPr>
        <w:t>
      2. Меншік иесі жоқ немесе меншік иесі белгісіз қалдықтар иесіз қалдықтар болып табылады.</w:t>
      </w:r>
    </w:p>
    <w:bookmarkEnd w:id="6"/>
    <w:bookmarkStart w:name="z9" w:id="7"/>
    <w:p>
      <w:pPr>
        <w:spacing w:after="0"/>
        <w:ind w:left="0"/>
        <w:jc w:val="both"/>
      </w:pPr>
      <w:r>
        <w:rPr>
          <w:rFonts w:ascii="Times New Roman"/>
          <w:b w:val="false"/>
          <w:i w:val="false"/>
          <w:color w:val="000000"/>
          <w:sz w:val="28"/>
        </w:rPr>
        <w:t>
      3. Қалдықтарды коммуналды меншікке тапсыру сот шешімінің негізінде іске асырылады.</w:t>
      </w:r>
    </w:p>
    <w:bookmarkEnd w:id="7"/>
    <w:bookmarkStart w:name="z10" w:id="8"/>
    <w:p>
      <w:pPr>
        <w:spacing w:after="0"/>
        <w:ind w:left="0"/>
        <w:jc w:val="both"/>
      </w:pPr>
      <w:r>
        <w:rPr>
          <w:rFonts w:ascii="Times New Roman"/>
          <w:b w:val="false"/>
          <w:i w:val="false"/>
          <w:color w:val="000000"/>
          <w:sz w:val="28"/>
        </w:rPr>
        <w:t>
      4. Иесіз қалдықтарды басқару Астана қаласының әкімдігімен (бұдан әрі – Әкімдік) іске асырылады.</w:t>
      </w:r>
    </w:p>
    <w:bookmarkEnd w:id="8"/>
    <w:bookmarkStart w:name="z11" w:id="9"/>
    <w:p>
      <w:pPr>
        <w:spacing w:after="0"/>
        <w:ind w:left="0"/>
        <w:jc w:val="both"/>
      </w:pPr>
      <w:r>
        <w:rPr>
          <w:rFonts w:ascii="Times New Roman"/>
          <w:b w:val="false"/>
          <w:i w:val="false"/>
          <w:color w:val="000000"/>
          <w:sz w:val="28"/>
        </w:rPr>
        <w:t>
      5. Қалдықтарды басқару мақсатында Әкімдікпен мүдделі құрылымды бөлімшелердің өкілдерінен комиссия құрылады (бұдан әрі – Комиссия).</w:t>
      </w:r>
    </w:p>
    <w:bookmarkEnd w:id="9"/>
    <w:p>
      <w:pPr>
        <w:spacing w:after="0"/>
        <w:ind w:left="0"/>
        <w:jc w:val="both"/>
      </w:pPr>
      <w:r>
        <w:rPr>
          <w:rFonts w:ascii="Times New Roman"/>
          <w:b w:val="false"/>
          <w:i w:val="false"/>
          <w:color w:val="000000"/>
          <w:sz w:val="28"/>
        </w:rPr>
        <w:t>
      Комиссияның жұмыс органы "Астана қаласының Қоршаған ортаны қорғау және табиғатты пайдалану басқармасы" ММ (бұдан әрі – Басқарма) болып табылады.</w:t>
      </w:r>
    </w:p>
    <w:bookmarkStart w:name="z12" w:id="10"/>
    <w:p>
      <w:pPr>
        <w:spacing w:after="0"/>
        <w:ind w:left="0"/>
        <w:jc w:val="both"/>
      </w:pPr>
      <w:r>
        <w:rPr>
          <w:rFonts w:ascii="Times New Roman"/>
          <w:b w:val="false"/>
          <w:i w:val="false"/>
          <w:color w:val="000000"/>
          <w:sz w:val="28"/>
        </w:rPr>
        <w:t>
      6. Иесіз қалдықтарды басқару бұл – бағалау, есептеу, одан әрі қолдану, іске асыру, иесіз қалдықтарды кәдеге жарату және жою бойынша қызмет.</w:t>
      </w:r>
    </w:p>
    <w:bookmarkEnd w:id="10"/>
    <w:bookmarkStart w:name="z13" w:id="11"/>
    <w:p>
      <w:pPr>
        <w:spacing w:after="0"/>
        <w:ind w:left="0"/>
        <w:jc w:val="both"/>
      </w:pPr>
      <w:r>
        <w:rPr>
          <w:rFonts w:ascii="Times New Roman"/>
          <w:b w:val="false"/>
          <w:i w:val="false"/>
          <w:color w:val="000000"/>
          <w:sz w:val="28"/>
        </w:rPr>
        <w:t>
      7. Жер учаскелерінің меншік иелері немесе жер пайдаланушылар өз жер учаскелерінде иесіз қалдықтарды анықтаған кезде оларды пайдалануға кірісіп не қалдықтарды өз меншігіне айналдыруды куәландыратын өзге де әрекеттер жасай отырып, осы қалдықтарды өз меншігіне айналдыруға құқылы.</w:t>
      </w:r>
    </w:p>
    <w:bookmarkEnd w:id="11"/>
    <w:p>
      <w:pPr>
        <w:spacing w:after="0"/>
        <w:ind w:left="0"/>
        <w:jc w:val="both"/>
      </w:pPr>
      <w:r>
        <w:rPr>
          <w:rFonts w:ascii="Times New Roman"/>
          <w:b w:val="false"/>
          <w:i w:val="false"/>
          <w:color w:val="000000"/>
          <w:sz w:val="28"/>
        </w:rPr>
        <w:t>
      Басқа иесіз қалдықтар, егер сот қалдықтарды иеленуге кіріскен тұлғаның өтініші бойынша оларды иесіз қалдық деп таныса, осы тұлғаның меншігіне түседі.</w:t>
      </w:r>
    </w:p>
    <w:bookmarkStart w:name="z14" w:id="12"/>
    <w:p>
      <w:pPr>
        <w:spacing w:after="0"/>
        <w:ind w:left="0"/>
        <w:jc w:val="both"/>
      </w:pPr>
      <w:r>
        <w:rPr>
          <w:rFonts w:ascii="Times New Roman"/>
          <w:b w:val="false"/>
          <w:i w:val="false"/>
          <w:color w:val="000000"/>
          <w:sz w:val="28"/>
        </w:rPr>
        <w:t>
      8. Өзге де жағдайларда, Астана қаласының аумағында иесіз қалдықтар тауып алған тұлғалар Әкімдікті олар туралы хабарлау міндетті. Әкімдік, иесіз қалдықтардың бар болуы туралы хабарлама алған күнінен бастап бір жылдың ішінде сотқа сол қалдықтарды коммуналды меншікке түскен деп тану туралы талаппен сотқа жүгінуге міндетті.</w:t>
      </w:r>
    </w:p>
    <w:bookmarkEnd w:id="12"/>
    <w:bookmarkStart w:name="z15" w:id="13"/>
    <w:p>
      <w:pPr>
        <w:spacing w:after="0"/>
        <w:ind w:left="0"/>
        <w:jc w:val="both"/>
      </w:pPr>
      <w:r>
        <w:rPr>
          <w:rFonts w:ascii="Times New Roman"/>
          <w:b w:val="false"/>
          <w:i w:val="false"/>
          <w:color w:val="000000"/>
          <w:sz w:val="28"/>
        </w:rPr>
        <w:t>
      9. Әкімдік иесіз қалдықтарды жұмыс жасау мен олардың қоршаған ортаға және халықтың денсаулығына теріс ықпал етудің алдын алу бойынша іс-шаралар өткізуін ұйымдастырады.</w:t>
      </w:r>
    </w:p>
    <w:bookmarkEnd w:id="13"/>
    <w:bookmarkStart w:name="z16" w:id="14"/>
    <w:p>
      <w:pPr>
        <w:spacing w:after="0"/>
        <w:ind w:left="0"/>
        <w:jc w:val="both"/>
      </w:pPr>
      <w:r>
        <w:rPr>
          <w:rFonts w:ascii="Times New Roman"/>
          <w:b w:val="false"/>
          <w:i w:val="false"/>
          <w:color w:val="000000"/>
          <w:sz w:val="28"/>
        </w:rPr>
        <w:t>
      10. Астана қаласының коммуналды меншігіне сот шешімімен түскені деп танылмаған иесіз қалдықтар, қалған меншік иелеріне иелену, қолдану және билік етуге қайта түсу мүмкін немесе Қазақстан Республикасы азаматтық заңнамасына сәйкес сатып алу мерзімінің ескіруі қатысты меншікке сатып алыну мүмкін.</w:t>
      </w:r>
    </w:p>
    <w:bookmarkEnd w:id="14"/>
    <w:bookmarkStart w:name="z17" w:id="15"/>
    <w:p>
      <w:pPr>
        <w:spacing w:after="0"/>
        <w:ind w:left="0"/>
        <w:jc w:val="both"/>
      </w:pPr>
      <w:r>
        <w:rPr>
          <w:rFonts w:ascii="Times New Roman"/>
          <w:b w:val="false"/>
          <w:i w:val="false"/>
          <w:color w:val="000000"/>
          <w:sz w:val="28"/>
        </w:rPr>
        <w:t>
      11. Иесіз қалдықтар мемлекеттік немесе жеке меншікке айналдырудан кейін бұл баптың қағидасына сәйкес пайдалы компоненттерді алумен өңдеу жататын қалдықтар ретінде қарастырылмайды.</w:t>
      </w:r>
    </w:p>
    <w:bookmarkEnd w:id="15"/>
    <w:bookmarkStart w:name="z18" w:id="16"/>
    <w:p>
      <w:pPr>
        <w:spacing w:after="0"/>
        <w:ind w:left="0"/>
        <w:jc w:val="left"/>
      </w:pPr>
      <w:r>
        <w:rPr>
          <w:rFonts w:ascii="Times New Roman"/>
          <w:b/>
          <w:i w:val="false"/>
          <w:color w:val="000000"/>
        </w:rPr>
        <w:t xml:space="preserve"> 2. Коммуналды меншігіне түскені деп соттың шешімімен танылған иесіз қалдықтарды басқару тәртібі</w:t>
      </w:r>
    </w:p>
    <w:bookmarkEnd w:id="16"/>
    <w:bookmarkStart w:name="z19" w:id="17"/>
    <w:p>
      <w:pPr>
        <w:spacing w:after="0"/>
        <w:ind w:left="0"/>
        <w:jc w:val="both"/>
      </w:pPr>
      <w:r>
        <w:rPr>
          <w:rFonts w:ascii="Times New Roman"/>
          <w:b w:val="false"/>
          <w:i w:val="false"/>
          <w:color w:val="000000"/>
          <w:sz w:val="28"/>
        </w:rPr>
        <w:t>
      12. Дербес басқару немесе мемлекеттік сатып алу туралы Қазақстан Республикасының қолданыстағы заңнамасына сәйкес, қоршаған ортаны қорғау саласында қызмет көрсету және жұмыстарын орындау лицензиясы бар жеке және (немесе) заңды тұлғалар:</w:t>
      </w:r>
    </w:p>
    <w:bookmarkEnd w:id="17"/>
    <w:p>
      <w:pPr>
        <w:spacing w:after="0"/>
        <w:ind w:left="0"/>
        <w:jc w:val="both"/>
      </w:pPr>
      <w:r>
        <w:rPr>
          <w:rFonts w:ascii="Times New Roman"/>
          <w:b w:val="false"/>
          <w:i w:val="false"/>
          <w:color w:val="000000"/>
          <w:sz w:val="28"/>
        </w:rPr>
        <w:t>
      1) қалдықтарын қасиеттерін зерттеу;</w:t>
      </w:r>
    </w:p>
    <w:p>
      <w:pPr>
        <w:spacing w:after="0"/>
        <w:ind w:left="0"/>
        <w:jc w:val="both"/>
      </w:pPr>
      <w:r>
        <w:rPr>
          <w:rFonts w:ascii="Times New Roman"/>
          <w:b w:val="false"/>
          <w:i w:val="false"/>
          <w:color w:val="000000"/>
          <w:sz w:val="28"/>
        </w:rPr>
        <w:t>
      2) қалдықтардың жағдайын анықтау;</w:t>
      </w:r>
    </w:p>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 "Қалдықтардың классификаторын бекіту туралы" (Қазақстан Республикасы Әділет министрлігінде 2007 жылы 2 шілдеде № 4775 тіркелген) </w:t>
      </w:r>
      <w:r>
        <w:rPr>
          <w:rFonts w:ascii="Times New Roman"/>
          <w:b w:val="false"/>
          <w:i w:val="false"/>
          <w:color w:val="000000"/>
          <w:sz w:val="28"/>
        </w:rPr>
        <w:t>бұйрығының</w:t>
      </w:r>
      <w:r>
        <w:rPr>
          <w:rFonts w:ascii="Times New Roman"/>
          <w:b w:val="false"/>
          <w:i w:val="false"/>
          <w:color w:val="000000"/>
          <w:sz w:val="28"/>
        </w:rPr>
        <w:t xml:space="preserve"> негізінде кодтаманы анықтау. Зиянды қалдықтарды анықтаған жағдайда "Қауіпті қалдықтар паспортының нысанын бекіту туралы" Қазақстан Республикасының Қоршаған ортаны қорғау министрінің 2007 жылғы 30 сәуірдегі № 128-ө (Қазақстан Республикасының Әділет Министрлігінің 2007 жылғы 4 маусымдағы № 4720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нысаны бойынша зиянды қалдықтарға паспорт жасалады.</w:t>
      </w:r>
    </w:p>
    <w:p>
      <w:pPr>
        <w:spacing w:after="0"/>
        <w:ind w:left="0"/>
        <w:jc w:val="both"/>
      </w:pPr>
      <w:r>
        <w:rPr>
          <w:rFonts w:ascii="Times New Roman"/>
          <w:b w:val="false"/>
          <w:i w:val="false"/>
          <w:color w:val="000000"/>
          <w:sz w:val="28"/>
        </w:rPr>
        <w:t>
      Сондай-ақ, Басқарма бағалау қызметінің саласында жұмыс жасау және қызмет көрсету орындауға лицензиясы бар жеке және (немесе) заңды тұлғаларды тартумен, Қазақстан Республикасы мемлекеттік сатып алу туралы қолданыстағы заңнамасына сәйкес қалдықтардың құнын анықтау бойынша жұмыстарды өткізу.</w:t>
      </w:r>
    </w:p>
    <w:bookmarkStart w:name="z20" w:id="18"/>
    <w:p>
      <w:pPr>
        <w:spacing w:after="0"/>
        <w:ind w:left="0"/>
        <w:jc w:val="both"/>
      </w:pPr>
      <w:r>
        <w:rPr>
          <w:rFonts w:ascii="Times New Roman"/>
          <w:b w:val="false"/>
          <w:i w:val="false"/>
          <w:color w:val="000000"/>
          <w:sz w:val="28"/>
        </w:rPr>
        <w:t>
      13. Қазақстан Республикасы бағалау қызметі туралы қолданыстағы заңнамаға сәйкес қалдықтардың құны нәтижелік құны нөлдік болған жағдайда, осы қалдықтарды өтеусіз негізде іске асыру бойынша нормалары қолданылады.</w:t>
      </w:r>
    </w:p>
    <w:bookmarkEnd w:id="18"/>
    <w:bookmarkStart w:name="z21" w:id="19"/>
    <w:p>
      <w:pPr>
        <w:spacing w:after="0"/>
        <w:ind w:left="0"/>
        <w:jc w:val="both"/>
      </w:pPr>
      <w:r>
        <w:rPr>
          <w:rFonts w:ascii="Times New Roman"/>
          <w:b w:val="false"/>
          <w:i w:val="false"/>
          <w:color w:val="000000"/>
          <w:sz w:val="28"/>
        </w:rPr>
        <w:t>
      14. Қазақстан Республикасы бағалау қызметі туралы қолданыстағы заңнамасына сәйкес анықталатын бағалау құнынан кем емес құны бойынша конкурс арқылы қалдықтарды Басқарма заңды және жеке тұлғалар арқылы іске асырады.</w:t>
      </w:r>
    </w:p>
    <w:bookmarkEnd w:id="19"/>
    <w:bookmarkStart w:name="z22" w:id="20"/>
    <w:p>
      <w:pPr>
        <w:spacing w:after="0"/>
        <w:ind w:left="0"/>
        <w:jc w:val="both"/>
      </w:pPr>
      <w:r>
        <w:rPr>
          <w:rFonts w:ascii="Times New Roman"/>
          <w:b w:val="false"/>
          <w:i w:val="false"/>
          <w:color w:val="000000"/>
          <w:sz w:val="28"/>
        </w:rPr>
        <w:t>
      15. Конкурсты дайындау және өткізу Басқармамен іске асырылады.</w:t>
      </w:r>
    </w:p>
    <w:bookmarkEnd w:id="20"/>
    <w:bookmarkStart w:name="z23" w:id="21"/>
    <w:p>
      <w:pPr>
        <w:spacing w:after="0"/>
        <w:ind w:left="0"/>
        <w:jc w:val="both"/>
      </w:pPr>
      <w:r>
        <w:rPr>
          <w:rFonts w:ascii="Times New Roman"/>
          <w:b w:val="false"/>
          <w:i w:val="false"/>
          <w:color w:val="000000"/>
          <w:sz w:val="28"/>
        </w:rPr>
        <w:t>
      16. Конкурстың талаптары Басқармамен анықталады.</w:t>
      </w:r>
    </w:p>
    <w:bookmarkEnd w:id="21"/>
    <w:bookmarkStart w:name="z24" w:id="22"/>
    <w:p>
      <w:pPr>
        <w:spacing w:after="0"/>
        <w:ind w:left="0"/>
        <w:jc w:val="both"/>
      </w:pPr>
      <w:r>
        <w:rPr>
          <w:rFonts w:ascii="Times New Roman"/>
          <w:b w:val="false"/>
          <w:i w:val="false"/>
          <w:color w:val="000000"/>
          <w:sz w:val="28"/>
        </w:rPr>
        <w:t>
      17. Басқарма еркін түрде жазбаша өтініштің негізінде қалдықтар объектісі қойылған конкурстың толық құжаттамасын әлеуетті қатысушыларға ақысыз тапсыру міндетті.</w:t>
      </w:r>
    </w:p>
    <w:bookmarkEnd w:id="22"/>
    <w:bookmarkStart w:name="z25" w:id="23"/>
    <w:p>
      <w:pPr>
        <w:spacing w:after="0"/>
        <w:ind w:left="0"/>
        <w:jc w:val="both"/>
      </w:pPr>
      <w:r>
        <w:rPr>
          <w:rFonts w:ascii="Times New Roman"/>
          <w:b w:val="false"/>
          <w:i w:val="false"/>
          <w:color w:val="000000"/>
          <w:sz w:val="28"/>
        </w:rPr>
        <w:t>
      18. Қазақстан Республикасы мемлекеттік сатып алу туралы заңнамасына сәйкес конкурс ашық түрде және қатысушылардың шектелмеген шеңберінде өтеді.</w:t>
      </w:r>
    </w:p>
    <w:bookmarkEnd w:id="23"/>
    <w:bookmarkStart w:name="z26" w:id="24"/>
    <w:p>
      <w:pPr>
        <w:spacing w:after="0"/>
        <w:ind w:left="0"/>
        <w:jc w:val="both"/>
      </w:pPr>
      <w:r>
        <w:rPr>
          <w:rFonts w:ascii="Times New Roman"/>
          <w:b w:val="false"/>
          <w:i w:val="false"/>
          <w:color w:val="000000"/>
          <w:sz w:val="28"/>
        </w:rPr>
        <w:t>
      19. Конкурс жеңімпазын конкурс комиссиясы келесі негізгі критериялардың жиынтық негізінде:</w:t>
      </w:r>
    </w:p>
    <w:bookmarkEnd w:id="24"/>
    <w:p>
      <w:pPr>
        <w:spacing w:after="0"/>
        <w:ind w:left="0"/>
        <w:jc w:val="both"/>
      </w:pPr>
      <w:r>
        <w:rPr>
          <w:rFonts w:ascii="Times New Roman"/>
          <w:b w:val="false"/>
          <w:i w:val="false"/>
          <w:color w:val="000000"/>
          <w:sz w:val="28"/>
        </w:rPr>
        <w:t>
      1) бағдарламаның іс-шаралары конкурстың талаптарын орындалуын қамтамасыз ету қажет (жобаның орындалу мерзімі, қолдану технологиясы, қаржы мүмкіндіктері, экология заңнамасының талаптарына сәйкес);</w:t>
      </w:r>
    </w:p>
    <w:p>
      <w:pPr>
        <w:spacing w:after="0"/>
        <w:ind w:left="0"/>
        <w:jc w:val="both"/>
      </w:pPr>
      <w:r>
        <w:rPr>
          <w:rFonts w:ascii="Times New Roman"/>
          <w:b w:val="false"/>
          <w:i w:val="false"/>
          <w:color w:val="000000"/>
          <w:sz w:val="28"/>
        </w:rPr>
        <w:t>
      2) ең үлкен құны.</w:t>
      </w:r>
    </w:p>
    <w:bookmarkStart w:name="z27" w:id="25"/>
    <w:p>
      <w:pPr>
        <w:spacing w:after="0"/>
        <w:ind w:left="0"/>
        <w:jc w:val="both"/>
      </w:pPr>
      <w:r>
        <w:rPr>
          <w:rFonts w:ascii="Times New Roman"/>
          <w:b w:val="false"/>
          <w:i w:val="false"/>
          <w:color w:val="000000"/>
          <w:sz w:val="28"/>
        </w:rPr>
        <w:t>
      20. Конкурстың нәтижесі Астана қаласының аумағында таратылатын баспасөз басылымында мерзімді жарияланады, сондай-ақ кідермей Әкімдіктің интернет-ресурстарында орналастырылады.</w:t>
      </w:r>
    </w:p>
    <w:bookmarkEnd w:id="25"/>
    <w:bookmarkStart w:name="z28" w:id="26"/>
    <w:p>
      <w:pPr>
        <w:spacing w:after="0"/>
        <w:ind w:left="0"/>
        <w:jc w:val="both"/>
      </w:pPr>
      <w:r>
        <w:rPr>
          <w:rFonts w:ascii="Times New Roman"/>
          <w:b w:val="false"/>
          <w:i w:val="false"/>
          <w:color w:val="000000"/>
          <w:sz w:val="28"/>
        </w:rPr>
        <w:t xml:space="preserve">
      21. Конкурстың жеңімпазымен қалдықтарды іске асыру туралы келісім шарт жасалынады (бұдан әрі – Шарт), соның талаптары Әкімдікпен келісімделеді. Шарт қалдықтармен жұмыс жасау кезінде Қазақстан Республикасының </w:t>
      </w:r>
      <w:r>
        <w:rPr>
          <w:rFonts w:ascii="Times New Roman"/>
          <w:b w:val="false"/>
          <w:i w:val="false"/>
          <w:color w:val="000000"/>
          <w:sz w:val="28"/>
        </w:rPr>
        <w:t>Экологиялық кодексін</w:t>
      </w:r>
      <w:r>
        <w:rPr>
          <w:rFonts w:ascii="Times New Roman"/>
          <w:b w:val="false"/>
          <w:i w:val="false"/>
          <w:color w:val="000000"/>
          <w:sz w:val="28"/>
        </w:rPr>
        <w:t xml:space="preserve"> және жалпы қауіпсіз жұмыс жасауды сақтануды қарастырады, сонымен бірге Басқармамен бекіткен нысан бойынша жасалған жұмыстар туралы есепті жеңімпазбен тапсыру қарастырылған.</w:t>
      </w:r>
    </w:p>
    <w:bookmarkEnd w:id="26"/>
    <w:p>
      <w:pPr>
        <w:spacing w:after="0"/>
        <w:ind w:left="0"/>
        <w:jc w:val="both"/>
      </w:pPr>
      <w:r>
        <w:rPr>
          <w:rFonts w:ascii="Times New Roman"/>
          <w:b w:val="false"/>
          <w:i w:val="false"/>
          <w:color w:val="000000"/>
          <w:sz w:val="28"/>
        </w:rPr>
        <w:t>
      Есепті Басқармаға тоқсан сайын келесі айдың оныншы күніне дейін тапсырылады, есептік тоқсаннан кейін.</w:t>
      </w:r>
    </w:p>
    <w:p>
      <w:pPr>
        <w:spacing w:after="0"/>
        <w:ind w:left="0"/>
        <w:jc w:val="both"/>
      </w:pPr>
      <w:r>
        <w:rPr>
          <w:rFonts w:ascii="Times New Roman"/>
          <w:b w:val="false"/>
          <w:i w:val="false"/>
          <w:color w:val="000000"/>
          <w:sz w:val="28"/>
        </w:rPr>
        <w:t>
      Шарттың талаптарын сақтамаған жағдайда, оны тапсырыс беруші Қазақстан Республикасының азаматтық кодексінде көрсетілген тәртіпте бұзады және конкурсты өткізуді қайта жариялайды.</w:t>
      </w:r>
    </w:p>
    <w:bookmarkStart w:name="z29" w:id="27"/>
    <w:p>
      <w:pPr>
        <w:spacing w:after="0"/>
        <w:ind w:left="0"/>
        <w:jc w:val="both"/>
      </w:pPr>
      <w:r>
        <w:rPr>
          <w:rFonts w:ascii="Times New Roman"/>
          <w:b w:val="false"/>
          <w:i w:val="false"/>
          <w:color w:val="000000"/>
          <w:sz w:val="28"/>
        </w:rPr>
        <w:t>
      22. Конкурсты екі мәрте өткізілмеген болып танылса, Қазақстан Республикасының мемлекеттік сатып алу туралы заңнамасына сәйкес Басқарма әлеуетті сатып алушымен мәлімделген құны бойынша қалдықтарды сатудың конкурсын өткізеді.</w:t>
      </w:r>
    </w:p>
    <w:bookmarkEnd w:id="27"/>
    <w:bookmarkStart w:name="z30" w:id="28"/>
    <w:p>
      <w:pPr>
        <w:spacing w:after="0"/>
        <w:ind w:left="0"/>
        <w:jc w:val="both"/>
      </w:pPr>
      <w:r>
        <w:rPr>
          <w:rFonts w:ascii="Times New Roman"/>
          <w:b w:val="false"/>
          <w:i w:val="false"/>
          <w:color w:val="000000"/>
          <w:sz w:val="28"/>
        </w:rPr>
        <w:t>
      23. Қалдықтарды сатқан соң Басқармаға түскен қаражаттар мемлекеттің табысына тапсырылады.</w:t>
      </w:r>
    </w:p>
    <w:bookmarkEnd w:id="28"/>
    <w:bookmarkStart w:name="z31" w:id="29"/>
    <w:p>
      <w:pPr>
        <w:spacing w:after="0"/>
        <w:ind w:left="0"/>
        <w:jc w:val="left"/>
      </w:pPr>
      <w:r>
        <w:rPr>
          <w:rFonts w:ascii="Times New Roman"/>
          <w:b/>
          <w:i w:val="false"/>
          <w:color w:val="000000"/>
        </w:rPr>
        <w:t xml:space="preserve"> 3. Қорытынды қағида</w:t>
      </w:r>
    </w:p>
    <w:bookmarkEnd w:id="29"/>
    <w:bookmarkStart w:name="z32" w:id="30"/>
    <w:p>
      <w:pPr>
        <w:spacing w:after="0"/>
        <w:ind w:left="0"/>
        <w:jc w:val="both"/>
      </w:pPr>
      <w:r>
        <w:rPr>
          <w:rFonts w:ascii="Times New Roman"/>
          <w:b w:val="false"/>
          <w:i w:val="false"/>
          <w:color w:val="000000"/>
          <w:sz w:val="28"/>
        </w:rPr>
        <w:t xml:space="preserve">
      24. Қалдықтармен жұмыс жасау барысында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xml:space="preserve"> көрсетілген талаптар сақталады.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