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d7ff" w14:textId="908d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валюта нарығында сұраныс пен ұсыныс көздерін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294 қаулысы. Қазақстан Республикасының Әділет министрлігінде 2019 жылғы 21 қаңтарда № 18214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44)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валюта нарығында сұраныс пен ұсыныс көздерін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xml:space="preserve">
      6. Осы қаулы ресми жариялануға тиіс және Қағидалардың </w:t>
      </w:r>
      <w:r>
        <w:rPr>
          <w:rFonts w:ascii="Times New Roman"/>
          <w:b w:val="false"/>
          <w:i w:val="false"/>
          <w:color w:val="000000"/>
          <w:sz w:val="28"/>
        </w:rPr>
        <w:t>6-тармағының</w:t>
      </w:r>
      <w:r>
        <w:rPr>
          <w:rFonts w:ascii="Times New Roman"/>
          <w:b w:val="false"/>
          <w:i w:val="false"/>
          <w:color w:val="000000"/>
          <w:sz w:val="28"/>
        </w:rPr>
        <w:t xml:space="preserve"> 2020 жылғы 1 қаңтардан бастап қолданысқа енгізілетін 6) тармақшасын қоспағанда, 2019 жылғы 1 шілдеден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294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ішкі валюта нарығында сұраныс пен ұсыныс көздерін мониторингтеу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Республикасының ішкі валюта нарығында сұраныс пен ұсыныс көздерін мониторингтеу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44)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онда Қазақстан Республикасының ішкі валюта нарығында сұраныс пен ұсыныс көздерін және сатып алынған шетел валютасын пайдалану мақсаттарын мониторингтеу тәртібі, сондай-ақ оны жүзеге асыру үшін есептерді ұсыну нысандары мен мерзімдері айқындалады.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Қазақстан Республикасының ішкі валюта нарығында сұраныс пен ұсыныс көздерін және сатып алынған шетел валютасын пайдалану мақсаттарын мониторингтеу екінші деңгейдегі банктердің, "Қазақстанның Даму Банкі" акционерлік қоғамының, "Қазпочта" акционерлік қоғамының (бұдан әрі – банктер), шетел валютасымен айырбастау операцияларына лицензиясы бар, банктер болып табылмайтын бағалы қағаздар нарығына кәсіби қатысушылардың (бұдан әрі – кәсіби қатысушылар) және олардың клиенттерінің ішкі валюта нарығындағы операциялары, клиенттердің банктік шоттары бойынша ақша қозғалысы және шетел валютасындағы банктік шотты ашпай және (немесе) пайдаланбай жүргізілген аударымдар туралы ақпаратты жинау арқылы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19.03.2020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Қазақстан Республикасының ішкі валюта нарығында сұраныс пен ұсыныс көздері және сатып алынған шетел валютасын пайдалану мақсаттары жөніндегі ақпаратты (бұдан әрі – есептер) банктер және кәсіби қатысушылар ұсынады.</w:t>
      </w:r>
    </w:p>
    <w:bookmarkEnd w:id="15"/>
    <w:bookmarkStart w:name="z18" w:id="16"/>
    <w:p>
      <w:pPr>
        <w:spacing w:after="0"/>
        <w:ind w:left="0"/>
        <w:jc w:val="both"/>
      </w:pPr>
      <w:r>
        <w:rPr>
          <w:rFonts w:ascii="Times New Roman"/>
          <w:b w:val="false"/>
          <w:i w:val="false"/>
          <w:color w:val="000000"/>
          <w:sz w:val="28"/>
        </w:rPr>
        <w:t>
      4. Қағидалардың мақсаттары үшін банктің клиенттеріне заңды тұлға құрмай-ақ кәсіпкерлік қызметті жүзеге асыратын субъектілерді қоса алғанда, резидент және бейрезидент - жеке тұлғалар, сондай-ақ осы банкте банктік шоттары ашылған филиалдары мен өкілдіктерін қоса алғанда, банктер болып табылмайтын резидент және бейрезидент - заңды тұлғалар жатады.</w:t>
      </w:r>
    </w:p>
    <w:bookmarkEnd w:id="16"/>
    <w:p>
      <w:pPr>
        <w:spacing w:after="0"/>
        <w:ind w:left="0"/>
        <w:jc w:val="both"/>
      </w:pPr>
      <w:r>
        <w:rPr>
          <w:rFonts w:ascii="Times New Roman"/>
          <w:b w:val="false"/>
          <w:i w:val="false"/>
          <w:color w:val="000000"/>
          <w:sz w:val="28"/>
        </w:rPr>
        <w:t>
      Қағидалардың мақсаттары үшін кәсіби қатысушының клиенттеріне заңды тұлға құрмай-ақ кәсіпкерлік қызметті жүзеге асыратын субъектілерді қоса алғанда, резидент және бейрезидент - жеке тұлғалар, сондай-ақ осы кәсіби қатысушы брокерлік қызмет көрсету туралы шарттар жасасқан олардың филиалдары мен өкілдіктерін қоса алғанда, банктер болып табылмайтын резидент және бейрезидент - заңды тұлғалар жатады.</w:t>
      </w:r>
    </w:p>
    <w:bookmarkStart w:name="z19" w:id="17"/>
    <w:p>
      <w:pPr>
        <w:spacing w:after="0"/>
        <w:ind w:left="0"/>
        <w:jc w:val="both"/>
      </w:pPr>
      <w:r>
        <w:rPr>
          <w:rFonts w:ascii="Times New Roman"/>
          <w:b w:val="false"/>
          <w:i w:val="false"/>
          <w:color w:val="000000"/>
          <w:sz w:val="28"/>
        </w:rPr>
        <w:t xml:space="preserve">
      5. Есептерді жасау кезінде операцияларды жіктеу есептердің нысандарында көзделген нақтылау ескеріле отырып,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7"/>
    <w:bookmarkStart w:name="z20" w:id="18"/>
    <w:p>
      <w:pPr>
        <w:spacing w:after="0"/>
        <w:ind w:left="0"/>
        <w:jc w:val="left"/>
      </w:pPr>
      <w:r>
        <w:rPr>
          <w:rFonts w:ascii="Times New Roman"/>
          <w:b/>
          <w:i w:val="false"/>
          <w:color w:val="000000"/>
        </w:rPr>
        <w:t xml:space="preserve"> 2-тарау. Есептердің нысандары мен ұсыну мерзімдері</w:t>
      </w:r>
    </w:p>
    <w:bookmarkEnd w:id="18"/>
    <w:bookmarkStart w:name="z21" w:id="19"/>
    <w:p>
      <w:pPr>
        <w:spacing w:after="0"/>
        <w:ind w:left="0"/>
        <w:jc w:val="both"/>
      </w:pPr>
      <w:r>
        <w:rPr>
          <w:rFonts w:ascii="Times New Roman"/>
          <w:b w:val="false"/>
          <w:i w:val="false"/>
          <w:color w:val="000000"/>
          <w:sz w:val="28"/>
        </w:rPr>
        <w:t>
      6. Есептер Қазақстан Республикасы Ұлттық Банкінің (бұдан әрі – Ұлттық Банк) орталық аппаратына электрондық форматта ұсынылады және мыналарды қамтиды:</w:t>
      </w:r>
    </w:p>
    <w:bookmarkEnd w:id="1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 деректерді жинауға арналған нысан бойынша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деректерді жинауға арналған нысан бойынша банктің және оның клиенттерінің шетел валютасын сатып алуы (сатуы) туралы есеп;</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деректерді жинауға арналған нысан бойынша клиенттердің шетел валютасындағы банктік шоттарындағы ақша қозғалысы туралы есеп;</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әкімшілік деректерді жинауға арналған нысан бойынша банк клиенттерінің шетел валютасының ірі көлемдерін сатып алу операциялары туралы есеп;</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әкімшілік деректерді жинауға арналған нысан бойынша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әкімшілік деректерді жинауға арналған нысан бойынша қолма-қол шетел валютасының қозғалысы туралы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19.03.2020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Банк есептері клиенттердің барлық банктік шоттары және шетел валютасындағы банктік шотты ашпай және (немесе) пайдаланбай жүргізілген аударымдар бойынша ақпарат, сондай-ақ бір банктің клиенттері арасындағы операциялар мен бір клиенттің шетел валютасындағы банктік шоттары бойынша ақша аударымдары жөніндегі мәліметтер негізінде банктің тұтас жүйесі бойынша ұсынылады.</w:t>
      </w:r>
    </w:p>
    <w:bookmarkEnd w:id="20"/>
    <w:p>
      <w:pPr>
        <w:spacing w:after="0"/>
        <w:ind w:left="0"/>
        <w:jc w:val="both"/>
      </w:pPr>
      <w:r>
        <w:rPr>
          <w:rFonts w:ascii="Times New Roman"/>
          <w:b w:val="false"/>
          <w:i w:val="false"/>
          <w:color w:val="000000"/>
          <w:sz w:val="28"/>
        </w:rPr>
        <w:t>
      Кәсіби қатысушының есебі кәсіби қатысушының және оның клиенттерінің шетел валютасын сатып алу және сату көлемін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8. Банктер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4) және 6) тармақшаларында көзделген есептерді Ұлттық Банкке есепті кезеңнен кейінгі айдың 10 (онына) (қоса алғанда) дейінгі мерзімде ай сайын ұсынады.</w:t>
      </w:r>
    </w:p>
    <w:bookmarkEnd w:id="21"/>
    <w:p>
      <w:pPr>
        <w:spacing w:after="0"/>
        <w:ind w:left="0"/>
        <w:jc w:val="both"/>
      </w:pPr>
      <w:r>
        <w:rPr>
          <w:rFonts w:ascii="Times New Roman"/>
          <w:b w:val="false"/>
          <w:i w:val="false"/>
          <w:color w:val="000000"/>
          <w:sz w:val="28"/>
        </w:rPr>
        <w:t xml:space="preserve">
      Кәсіби қатысушылар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көзделген есепті Ұлттық Банкке есепті кезеңнен кейінгі айдың 10 (онына) (қоса алғанда) дейінгі мерзімде ай сайын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Егер есептерді ұсыну мерзімінің соңғы күні жұмыс емес күніне келсе, одан кейінгі жұмыс күні есептерді ұсыну мерзімінің аяқталған күні болып саналады.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резиденттермен/ бейрезиденттермен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резиденттермен/ бейрезиденттермен операциялар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валютасының клиенттер пайдасына түсуі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контрәріптестердің жеке тұлғалардың/ заңды тұлғалардың банктік шоттарына төлемдері және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борыштың негізгі сомасын және кіріс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жасалған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шоттарынан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бейрезидент-банктерде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банктік шоттардың есебіне жатқызу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Клиенттердің шетел валютасын алуы және (немесе) аударуы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контрәріптестерге банктік шоттардан жүргізілетін төлемдер және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жүргізілген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бейрезидент-банктерде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банктік шоттарынан қолма-қол шетел валютасын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w:t>
            </w:r>
            <w:r>
              <w:br/>
            </w:r>
            <w:r>
              <w:rPr>
                <w:rFonts w:ascii="Times New Roman"/>
                <w:b w:val="false"/>
                <w:i w:val="false"/>
                <w:color w:val="000000"/>
                <w:sz w:val="20"/>
              </w:rPr>
              <w:t>және банктік шотты ашпай және</w:t>
            </w:r>
            <w:r>
              <w:br/>
            </w:r>
            <w:r>
              <w:rPr>
                <w:rFonts w:ascii="Times New Roman"/>
                <w:b w:val="false"/>
                <w:i w:val="false"/>
                <w:color w:val="000000"/>
                <w:sz w:val="20"/>
              </w:rPr>
              <w:t>(немесе) пайдаланбай</w:t>
            </w:r>
            <w:r>
              <w:br/>
            </w:r>
            <w:r>
              <w:rPr>
                <w:rFonts w:ascii="Times New Roman"/>
                <w:b w:val="false"/>
                <w:i w:val="false"/>
                <w:color w:val="000000"/>
                <w:sz w:val="20"/>
              </w:rPr>
              <w:t>жүргізілген аударымдар бойынша шетел валютасындағы</w:t>
            </w:r>
            <w:r>
              <w:br/>
            </w:r>
            <w:r>
              <w:rPr>
                <w:rFonts w:ascii="Times New Roman"/>
                <w:b w:val="false"/>
                <w:i w:val="false"/>
                <w:color w:val="000000"/>
                <w:sz w:val="20"/>
              </w:rPr>
              <w:t>ақша қозғалысы туралы</w:t>
            </w:r>
            <w:r>
              <w:br/>
            </w:r>
            <w:r>
              <w:rPr>
                <w:rFonts w:ascii="Times New Roman"/>
                <w:b w:val="false"/>
                <w:i w:val="false"/>
                <w:color w:val="000000"/>
                <w:sz w:val="20"/>
              </w:rPr>
              <w:t>жиынтық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41" w:id="23"/>
    <w:p>
      <w:pPr>
        <w:spacing w:after="0"/>
        <w:ind w:left="0"/>
        <w:jc w:val="left"/>
      </w:pPr>
      <w:r>
        <w:rPr>
          <w:rFonts w:ascii="Times New Roman"/>
          <w:b/>
          <w:i w:val="false"/>
          <w:color w:val="000000"/>
        </w:rPr>
        <w:t xml:space="preserve">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(индексі – 1-INV, кезеңділігі – ай сайын) әкімшілік деректерді өтеусіз негізде жинауға арналған нысанын толтыру бойынша түсіндірме</w:t>
      </w:r>
    </w:p>
    <w:bookmarkEnd w:id="23"/>
    <w:bookmarkStart w:name="z242" w:id="24"/>
    <w:p>
      <w:pPr>
        <w:spacing w:after="0"/>
        <w:ind w:left="0"/>
        <w:jc w:val="left"/>
      </w:pPr>
      <w:r>
        <w:rPr>
          <w:rFonts w:ascii="Times New Roman"/>
          <w:b/>
          <w:i w:val="false"/>
          <w:color w:val="000000"/>
        </w:rPr>
        <w:t xml:space="preserve"> 1-тарау. Жалпы ережелер</w:t>
      </w:r>
    </w:p>
    <w:bookmarkEnd w:id="24"/>
    <w:bookmarkStart w:name="z243" w:id="25"/>
    <w:p>
      <w:pPr>
        <w:spacing w:after="0"/>
        <w:ind w:left="0"/>
        <w:jc w:val="both"/>
      </w:pPr>
      <w:r>
        <w:rPr>
          <w:rFonts w:ascii="Times New Roman"/>
          <w:b w:val="false"/>
          <w:i w:val="false"/>
          <w:color w:val="000000"/>
          <w:sz w:val="28"/>
        </w:rPr>
        <w:t>
      1. Осы түсіндірмеде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(бұдан әрі – 1-нысан) толтыру бойынша бірыңғай талаптар айқындалады.</w:t>
      </w:r>
    </w:p>
    <w:bookmarkEnd w:id="25"/>
    <w:bookmarkStart w:name="z244" w:id="26"/>
    <w:p>
      <w:pPr>
        <w:spacing w:after="0"/>
        <w:ind w:left="0"/>
        <w:jc w:val="both"/>
      </w:pPr>
      <w:r>
        <w:rPr>
          <w:rFonts w:ascii="Times New Roman"/>
          <w:b w:val="false"/>
          <w:i w:val="false"/>
          <w:color w:val="000000"/>
          <w:sz w:val="28"/>
        </w:rPr>
        <w:t>
      2. 1-нысанды екінші деңгейдегі банктер, "Қазақстанның Даму Банкі" акционерлік қоғамы, "Қазпошта" акционерлік қоғамы (бұдан әрі – банктер) шетел валютасының түсу көздері мен пайдалану бағыттары бойынша бөле отырып толтырады.</w:t>
      </w:r>
    </w:p>
    <w:bookmarkEnd w:id="26"/>
    <w:bookmarkStart w:name="z245" w:id="27"/>
    <w:p>
      <w:pPr>
        <w:spacing w:after="0"/>
        <w:ind w:left="0"/>
        <w:jc w:val="both"/>
      </w:pPr>
      <w:r>
        <w:rPr>
          <w:rFonts w:ascii="Times New Roman"/>
          <w:b w:val="false"/>
          <w:i w:val="false"/>
          <w:color w:val="000000"/>
          <w:sz w:val="28"/>
        </w:rPr>
        <w:t>
      3. 1-нысан мынадай екі бөлімнен тұрады:</w:t>
      </w:r>
    </w:p>
    <w:bookmarkEnd w:id="27"/>
    <w:p>
      <w:pPr>
        <w:spacing w:after="0"/>
        <w:ind w:left="0"/>
        <w:jc w:val="both"/>
      </w:pPr>
      <w:r>
        <w:rPr>
          <w:rFonts w:ascii="Times New Roman"/>
          <w:b w:val="false"/>
          <w:i w:val="false"/>
          <w:color w:val="000000"/>
          <w:sz w:val="28"/>
        </w:rPr>
        <w:t>
      1-бөлім – Шетел валютасының клиенттер пайдасына түсуі;</w:t>
      </w:r>
    </w:p>
    <w:p>
      <w:pPr>
        <w:spacing w:after="0"/>
        <w:ind w:left="0"/>
        <w:jc w:val="both"/>
      </w:pPr>
      <w:r>
        <w:rPr>
          <w:rFonts w:ascii="Times New Roman"/>
          <w:b w:val="false"/>
          <w:i w:val="false"/>
          <w:color w:val="000000"/>
          <w:sz w:val="28"/>
        </w:rPr>
        <w:t>
      2-бөлім – Клиенттердің шетел валютасын алуы және (немесе) аударуы.</w:t>
      </w:r>
    </w:p>
    <w:bookmarkStart w:name="z246" w:id="28"/>
    <w:p>
      <w:pPr>
        <w:spacing w:after="0"/>
        <w:ind w:left="0"/>
        <w:jc w:val="both"/>
      </w:pPr>
      <w:r>
        <w:rPr>
          <w:rFonts w:ascii="Times New Roman"/>
          <w:b w:val="false"/>
          <w:i w:val="false"/>
          <w:color w:val="000000"/>
          <w:sz w:val="28"/>
        </w:rPr>
        <w:t>
      4. 1-нысандағы деректер Қазақстан Республикасының ұлттық валютасы – теңгемен көрсетіледі.</w:t>
      </w:r>
    </w:p>
    <w:bookmarkEnd w:id="28"/>
    <w:bookmarkStart w:name="z247" w:id="29"/>
    <w:p>
      <w:pPr>
        <w:spacing w:after="0"/>
        <w:ind w:left="0"/>
        <w:jc w:val="both"/>
      </w:pPr>
      <w:r>
        <w:rPr>
          <w:rFonts w:ascii="Times New Roman"/>
          <w:b w:val="false"/>
          <w:i w:val="false"/>
          <w:color w:val="000000"/>
          <w:sz w:val="28"/>
        </w:rPr>
        <w:t xml:space="preserve">
      5.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қаулысымен және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валюталарды айырбастаудың нарықтық бағамы бойынша валюталау күніне қайта есептеліп көрсетіледі.</w:t>
      </w:r>
    </w:p>
    <w:bookmarkEnd w:id="29"/>
    <w:bookmarkStart w:name="z248" w:id="30"/>
    <w:p>
      <w:pPr>
        <w:spacing w:after="0"/>
        <w:ind w:left="0"/>
        <w:jc w:val="both"/>
      </w:pPr>
      <w:r>
        <w:rPr>
          <w:rFonts w:ascii="Times New Roman"/>
          <w:b w:val="false"/>
          <w:i w:val="false"/>
          <w:color w:val="000000"/>
          <w:sz w:val="28"/>
        </w:rPr>
        <w:t>
      6. 1-нысанға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30"/>
    <w:bookmarkStart w:name="z249" w:id="31"/>
    <w:p>
      <w:pPr>
        <w:spacing w:after="0"/>
        <w:ind w:left="0"/>
        <w:jc w:val="left"/>
      </w:pPr>
      <w:r>
        <w:rPr>
          <w:rFonts w:ascii="Times New Roman"/>
          <w:b/>
          <w:i w:val="false"/>
          <w:color w:val="000000"/>
        </w:rPr>
        <w:t xml:space="preserve"> 2-тарау. 1-нысанды толтыру бойынша түсіндірме</w:t>
      </w:r>
    </w:p>
    <w:bookmarkEnd w:id="31"/>
    <w:bookmarkStart w:name="z250" w:id="32"/>
    <w:p>
      <w:pPr>
        <w:spacing w:after="0"/>
        <w:ind w:left="0"/>
        <w:jc w:val="both"/>
      </w:pPr>
      <w:r>
        <w:rPr>
          <w:rFonts w:ascii="Times New Roman"/>
          <w:b w:val="false"/>
          <w:i w:val="false"/>
          <w:color w:val="000000"/>
          <w:sz w:val="28"/>
        </w:rPr>
        <w:t>
      7. 1-нысанды толтыру кезінде мынадай талаптардың орындалуы қамтамасыз етіледі:</w:t>
      </w:r>
    </w:p>
    <w:bookmarkEnd w:id="32"/>
    <w:p>
      <w:pPr>
        <w:spacing w:after="0"/>
        <w:ind w:left="0"/>
        <w:jc w:val="both"/>
      </w:pPr>
      <w:r>
        <w:rPr>
          <w:rFonts w:ascii="Times New Roman"/>
          <w:b w:val="false"/>
          <w:i w:val="false"/>
          <w:color w:val="000000"/>
          <w:sz w:val="28"/>
        </w:rPr>
        <w:t>
      1-баған барлық жолдар бойынша 2, 3, 4, 5-бағандардағы сомаға тең;</w:t>
      </w:r>
    </w:p>
    <w:p>
      <w:pPr>
        <w:spacing w:after="0"/>
        <w:ind w:left="0"/>
        <w:jc w:val="both"/>
      </w:pPr>
      <w:r>
        <w:rPr>
          <w:rFonts w:ascii="Times New Roman"/>
          <w:b w:val="false"/>
          <w:i w:val="false"/>
          <w:color w:val="000000"/>
          <w:sz w:val="28"/>
        </w:rPr>
        <w:t>
      коды 10000 жол = коды 11000 жол + коды 12000 жол + коды 13000 жол + коды 14000 жол + коды 15000 жол;</w:t>
      </w:r>
    </w:p>
    <w:p>
      <w:pPr>
        <w:spacing w:after="0"/>
        <w:ind w:left="0"/>
        <w:jc w:val="both"/>
      </w:pPr>
      <w:r>
        <w:rPr>
          <w:rFonts w:ascii="Times New Roman"/>
          <w:b w:val="false"/>
          <w:i w:val="false"/>
          <w:color w:val="000000"/>
          <w:sz w:val="28"/>
        </w:rPr>
        <w:t>
      коды 11000 жол = коды 11100 жол + коды 11200 жол;</w:t>
      </w:r>
    </w:p>
    <w:p>
      <w:pPr>
        <w:spacing w:after="0"/>
        <w:ind w:left="0"/>
        <w:jc w:val="both"/>
      </w:pPr>
      <w:r>
        <w:rPr>
          <w:rFonts w:ascii="Times New Roman"/>
          <w:b w:val="false"/>
          <w:i w:val="false"/>
          <w:color w:val="000000"/>
          <w:sz w:val="28"/>
        </w:rPr>
        <w:t>
      коды 11200 жол = коды 11210 жол + коды 11220 жол + коды 11230 жол + коды 11240 жол + коды 11250 жол + коды 11260 жол;</w:t>
      </w:r>
    </w:p>
    <w:p>
      <w:pPr>
        <w:spacing w:after="0"/>
        <w:ind w:left="0"/>
        <w:jc w:val="both"/>
      </w:pPr>
      <w:r>
        <w:rPr>
          <w:rFonts w:ascii="Times New Roman"/>
          <w:b w:val="false"/>
          <w:i w:val="false"/>
          <w:color w:val="000000"/>
          <w:sz w:val="28"/>
        </w:rPr>
        <w:t>
      коды 11240 жолда қарыздарға клиенттер есеп беретін банктен тартқан қарыздар да кіреді;</w:t>
      </w:r>
    </w:p>
    <w:p>
      <w:pPr>
        <w:spacing w:after="0"/>
        <w:ind w:left="0"/>
        <w:jc w:val="both"/>
      </w:pPr>
      <w:r>
        <w:rPr>
          <w:rFonts w:ascii="Times New Roman"/>
          <w:b w:val="false"/>
          <w:i w:val="false"/>
          <w:color w:val="000000"/>
          <w:sz w:val="28"/>
        </w:rPr>
        <w:t>
      коды 11260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13000 жол = коды 13001 жол + коды 13002 жол;</w:t>
      </w:r>
    </w:p>
    <w:p>
      <w:pPr>
        <w:spacing w:after="0"/>
        <w:ind w:left="0"/>
        <w:jc w:val="both"/>
      </w:pPr>
      <w:r>
        <w:rPr>
          <w:rFonts w:ascii="Times New Roman"/>
          <w:b w:val="false"/>
          <w:i w:val="false"/>
          <w:color w:val="000000"/>
          <w:sz w:val="28"/>
        </w:rPr>
        <w:t>
      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p>
      <w:pPr>
        <w:spacing w:after="0"/>
        <w:ind w:left="0"/>
        <w:jc w:val="both"/>
      </w:pPr>
      <w:r>
        <w:rPr>
          <w:rFonts w:ascii="Times New Roman"/>
          <w:b w:val="false"/>
          <w:i w:val="false"/>
          <w:color w:val="000000"/>
          <w:sz w:val="28"/>
        </w:rPr>
        <w:t>
      коды 14000 жол = коды 14100 жол + коды 14200 жол;</w:t>
      </w:r>
    </w:p>
    <w:p>
      <w:pPr>
        <w:spacing w:after="0"/>
        <w:ind w:left="0"/>
        <w:jc w:val="both"/>
      </w:pPr>
      <w:r>
        <w:rPr>
          <w:rFonts w:ascii="Times New Roman"/>
          <w:b w:val="false"/>
          <w:i w:val="false"/>
          <w:color w:val="000000"/>
          <w:sz w:val="28"/>
        </w:rPr>
        <w:t>
      коды 15000 жол = коды 15100 жол + коды 15200 жол;</w:t>
      </w:r>
    </w:p>
    <w:p>
      <w:pPr>
        <w:spacing w:after="0"/>
        <w:ind w:left="0"/>
        <w:jc w:val="both"/>
      </w:pPr>
      <w:r>
        <w:rPr>
          <w:rFonts w:ascii="Times New Roman"/>
          <w:b w:val="false"/>
          <w:i w:val="false"/>
          <w:color w:val="000000"/>
          <w:sz w:val="28"/>
        </w:rPr>
        <w:t>
      коды 20000 жол = коды 21000 жол + коды 22000 жол + коды 23000 жол + коды 24000 жол + коды 25000 жол;</w:t>
      </w:r>
    </w:p>
    <w:p>
      <w:pPr>
        <w:spacing w:after="0"/>
        <w:ind w:left="0"/>
        <w:jc w:val="both"/>
      </w:pPr>
      <w:r>
        <w:rPr>
          <w:rFonts w:ascii="Times New Roman"/>
          <w:b w:val="false"/>
          <w:i w:val="false"/>
          <w:color w:val="000000"/>
          <w:sz w:val="28"/>
        </w:rPr>
        <w:t>
      коды 21000 жол = коды 21100 жол + коды 21200 жол;</w:t>
      </w:r>
    </w:p>
    <w:p>
      <w:pPr>
        <w:spacing w:after="0"/>
        <w:ind w:left="0"/>
        <w:jc w:val="both"/>
      </w:pPr>
      <w:r>
        <w:rPr>
          <w:rFonts w:ascii="Times New Roman"/>
          <w:b w:val="false"/>
          <w:i w:val="false"/>
          <w:color w:val="000000"/>
          <w:sz w:val="28"/>
        </w:rPr>
        <w:t>
      коды 21200 жол = коды 21210 жол + коды 21220 жол + коды 21230 жол + коды 21240 жол + коды 21250 жол + коды 21260 жол;</w:t>
      </w:r>
    </w:p>
    <w:p>
      <w:pPr>
        <w:spacing w:after="0"/>
        <w:ind w:left="0"/>
        <w:jc w:val="both"/>
      </w:pPr>
      <w:r>
        <w:rPr>
          <w:rFonts w:ascii="Times New Roman"/>
          <w:b w:val="false"/>
          <w:i w:val="false"/>
          <w:color w:val="000000"/>
          <w:sz w:val="28"/>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pPr>
        <w:spacing w:after="0"/>
        <w:ind w:left="0"/>
        <w:jc w:val="both"/>
      </w:pPr>
      <w:r>
        <w:rPr>
          <w:rFonts w:ascii="Times New Roman"/>
          <w:b w:val="false"/>
          <w:i w:val="false"/>
          <w:color w:val="000000"/>
          <w:sz w:val="28"/>
        </w:rPr>
        <w:t>
      коды 21260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23000 жол = коды 23001 жол + коды 23002 жол;</w:t>
      </w:r>
    </w:p>
    <w:p>
      <w:pPr>
        <w:spacing w:after="0"/>
        <w:ind w:left="0"/>
        <w:jc w:val="both"/>
      </w:pPr>
      <w:r>
        <w:rPr>
          <w:rFonts w:ascii="Times New Roman"/>
          <w:b w:val="false"/>
          <w:i w:val="false"/>
          <w:color w:val="000000"/>
          <w:sz w:val="28"/>
        </w:rPr>
        <w:t>
      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(банкішілік аударымдар) да кіреді;</w:t>
      </w:r>
    </w:p>
    <w:p>
      <w:pPr>
        <w:spacing w:after="0"/>
        <w:ind w:left="0"/>
        <w:jc w:val="both"/>
      </w:pPr>
      <w:r>
        <w:rPr>
          <w:rFonts w:ascii="Times New Roman"/>
          <w:b w:val="false"/>
          <w:i w:val="false"/>
          <w:color w:val="000000"/>
          <w:sz w:val="28"/>
        </w:rPr>
        <w:t>
      коды 24000 жол = коды 24100 жол + коды 24200 жол;</w:t>
      </w:r>
    </w:p>
    <w:p>
      <w:pPr>
        <w:spacing w:after="0"/>
        <w:ind w:left="0"/>
        <w:jc w:val="both"/>
      </w:pPr>
      <w:r>
        <w:rPr>
          <w:rFonts w:ascii="Times New Roman"/>
          <w:b w:val="false"/>
          <w:i w:val="false"/>
          <w:color w:val="000000"/>
          <w:sz w:val="28"/>
        </w:rPr>
        <w:t>
      коды 25000 жол = коды 25100 жол + коды 25200 жол.</w:t>
      </w:r>
    </w:p>
    <w:bookmarkStart w:name="z251" w:id="33"/>
    <w:p>
      <w:pPr>
        <w:spacing w:after="0"/>
        <w:ind w:left="0"/>
        <w:jc w:val="both"/>
      </w:pPr>
      <w:r>
        <w:rPr>
          <w:rFonts w:ascii="Times New Roman"/>
          <w:b w:val="false"/>
          <w:i w:val="false"/>
          <w:color w:val="000000"/>
          <w:sz w:val="28"/>
        </w:rPr>
        <w:t>
      8. 1-нысанға деректерді түзету (өзгерістер, толықтырулар) есепті айдан кейінгі айдың 20 (жиырмасыншы) күніне дейін (қоса алғанда) енгізіледі.</w:t>
      </w:r>
    </w:p>
    <w:bookmarkEnd w:id="33"/>
    <w:bookmarkStart w:name="z252" w:id="34"/>
    <w:p>
      <w:pPr>
        <w:spacing w:after="0"/>
        <w:ind w:left="0"/>
        <w:jc w:val="both"/>
      </w:pPr>
      <w:r>
        <w:rPr>
          <w:rFonts w:ascii="Times New Roman"/>
          <w:b w:val="false"/>
          <w:i w:val="false"/>
          <w:color w:val="000000"/>
          <w:sz w:val="28"/>
        </w:rPr>
        <w:t>
      9. Есепті кезеңде ақпарат болмаған жағдайда 1-нысан нөлдік мәндермен ұсынылады.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банктің және оның клиенттерінің шетел валютасын сатып алуы (сатуы)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 ________________</w:t>
      </w:r>
    </w:p>
    <w:p>
      <w:pPr>
        <w:spacing w:after="0"/>
        <w:ind w:left="0"/>
        <w:jc w:val="both"/>
      </w:pPr>
      <w:r>
        <w:rPr>
          <w:rFonts w:ascii="Times New Roman"/>
          <w:b w:val="false"/>
          <w:i w:val="false"/>
          <w:color w:val="000000"/>
          <w:sz w:val="28"/>
        </w:rPr>
        <w:t>
      Жинау әдісі: электрондық түрде</w:t>
      </w:r>
    </w:p>
    <w:bookmarkStart w:name="z253" w:id="35"/>
    <w:p>
      <w:pPr>
        <w:spacing w:after="0"/>
        <w:ind w:left="0"/>
        <w:jc w:val="left"/>
      </w:pPr>
      <w:r>
        <w:rPr>
          <w:rFonts w:ascii="Times New Roman"/>
          <w:b/>
          <w:i w:val="false"/>
          <w:color w:val="000000"/>
        </w:rPr>
        <w:t xml:space="preserve"> 1-бөлім. Банк операциялары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(сату) бойынша нетто-позиция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36"/>
    <w:p>
      <w:pPr>
        <w:spacing w:after="0"/>
        <w:ind w:left="0"/>
        <w:jc w:val="left"/>
      </w:pPr>
      <w:r>
        <w:rPr>
          <w:rFonts w:ascii="Times New Roman"/>
          <w:b/>
          <w:i w:val="false"/>
          <w:color w:val="000000"/>
        </w:rPr>
        <w:t xml:space="preserve"> 2-бөлім. Банк клиенттерінің операциялары</w:t>
      </w:r>
    </w:p>
    <w:bookmarkEnd w:id="36"/>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және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де кірісті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бейрезидент-банктердегі шоттарға жеке қаражатты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Атауы _________________ Мекенжайы 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 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 ___________________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"Банктің және оның клиенттерінің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оның</w:t>
            </w:r>
            <w:r>
              <w:br/>
            </w:r>
            <w:r>
              <w:rPr>
                <w:rFonts w:ascii="Times New Roman"/>
                <w:b w:val="false"/>
                <w:i w:val="false"/>
                <w:color w:val="000000"/>
                <w:sz w:val="20"/>
              </w:rPr>
              <w:t>клиенттерінің шетел валютасын</w:t>
            </w:r>
            <w:r>
              <w:br/>
            </w:r>
            <w:r>
              <w:rPr>
                <w:rFonts w:ascii="Times New Roman"/>
                <w:b w:val="false"/>
                <w:i w:val="false"/>
                <w:color w:val="000000"/>
                <w:sz w:val="20"/>
              </w:rPr>
              <w:t>сатып алуы (сатуы)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256" w:id="37"/>
    <w:p>
      <w:pPr>
        <w:spacing w:after="0"/>
        <w:ind w:left="0"/>
        <w:jc w:val="left"/>
      </w:pPr>
      <w:r>
        <w:rPr>
          <w:rFonts w:ascii="Times New Roman"/>
          <w:b/>
          <w:i w:val="false"/>
          <w:color w:val="000000"/>
        </w:rPr>
        <w:t xml:space="preserve"> Банктің және оның клиенттерінің шетел валютасын сатып алуы  (сатуы) туралы есеп (индексі – 2-INV, кезеңділігі – ай сайын) әкімшілік деректерді өтеусіз негізде жинауға арналған нысанын толтыру бойынша түсіндірме</w:t>
      </w:r>
    </w:p>
    <w:bookmarkEnd w:id="37"/>
    <w:bookmarkStart w:name="z257" w:id="38"/>
    <w:p>
      <w:pPr>
        <w:spacing w:after="0"/>
        <w:ind w:left="0"/>
        <w:jc w:val="left"/>
      </w:pPr>
      <w:r>
        <w:rPr>
          <w:rFonts w:ascii="Times New Roman"/>
          <w:b/>
          <w:i w:val="false"/>
          <w:color w:val="000000"/>
        </w:rPr>
        <w:t xml:space="preserve"> 1-тарау. Жалпы ережелер</w:t>
      </w:r>
    </w:p>
    <w:bookmarkEnd w:id="38"/>
    <w:p>
      <w:pPr>
        <w:spacing w:after="0"/>
        <w:ind w:left="0"/>
        <w:jc w:val="both"/>
      </w:pPr>
      <w:r>
        <w:rPr>
          <w:rFonts w:ascii="Times New Roman"/>
          <w:b w:val="false"/>
          <w:i w:val="false"/>
          <w:color w:val="000000"/>
          <w:sz w:val="28"/>
        </w:rPr>
        <w:t>
      1. Осы түсіндірмеде "Банктің және оның клиенттерінің шетел валютасын сатып алуы (сатуы) туралы есеп" әкімшілік деректерді өтеусіз негізде жинауға арналған нысанын (бұдан әрі – 2-нысан) толтыру бойынша талаптар айқындалады.</w:t>
      </w:r>
    </w:p>
    <w:p>
      <w:pPr>
        <w:spacing w:after="0"/>
        <w:ind w:left="0"/>
        <w:jc w:val="both"/>
      </w:pPr>
      <w:r>
        <w:rPr>
          <w:rFonts w:ascii="Times New Roman"/>
          <w:b w:val="false"/>
          <w:i w:val="false"/>
          <w:color w:val="000000"/>
          <w:sz w:val="28"/>
        </w:rPr>
        <w:t>
      2. Екінші деңгейдегі банктер, "Қазақстанның Даму Банкі" акционерлік қоғамы, "Қазпошта" акционерлік қоғамы" (бұдан әрі – банктер) 2-нысанда шетел валютасын (1-бөлім. "Банк операциялары") және банк клиенттерінің оларды сатып алу және сату көлемін (2-бөлім. "Банк клиенттерінің операциялары") көрсетеді.</w:t>
      </w:r>
    </w:p>
    <w:p>
      <w:pPr>
        <w:spacing w:after="0"/>
        <w:ind w:left="0"/>
        <w:jc w:val="both"/>
      </w:pPr>
      <w:r>
        <w:rPr>
          <w:rFonts w:ascii="Times New Roman"/>
          <w:b w:val="false"/>
          <w:i w:val="false"/>
          <w:color w:val="000000"/>
          <w:sz w:val="28"/>
        </w:rPr>
        <w:t>
      3.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p>
      <w:pPr>
        <w:spacing w:after="0"/>
        <w:ind w:left="0"/>
        <w:jc w:val="both"/>
      </w:pPr>
      <w:r>
        <w:rPr>
          <w:rFonts w:ascii="Times New Roman"/>
          <w:b w:val="false"/>
          <w:i w:val="false"/>
          <w:color w:val="000000"/>
          <w:sz w:val="28"/>
        </w:rPr>
        <w:t>
      2-нысандағы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w:t>
      </w:r>
      <w:r>
        <w:rPr>
          <w:rFonts w:ascii="Times New Roman"/>
          <w:b w:val="false"/>
          <w:i w:val="false"/>
          <w:color w:val="000000"/>
          <w:sz w:val="28"/>
        </w:rPr>
        <w:t>қаулысы мен 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валюталарды айырбастаудың нарықтық бағамы бойынша валюталау күніне қайта есептеліп көрсетіледі.</w:t>
      </w:r>
    </w:p>
    <w:p>
      <w:pPr>
        <w:spacing w:after="0"/>
        <w:ind w:left="0"/>
        <w:jc w:val="both"/>
      </w:pPr>
      <w:r>
        <w:rPr>
          <w:rFonts w:ascii="Times New Roman"/>
          <w:b w:val="false"/>
          <w:i w:val="false"/>
          <w:color w:val="000000"/>
          <w:sz w:val="28"/>
        </w:rPr>
        <w:t>
      4. 2-нысанға бірінші басшы немесе есепке қол қоюға уәкілетті адам, бас бухгалтер немесе есепке қол қоюға уәкілетті адам және орындаушы қол қояды.</w:t>
      </w:r>
    </w:p>
    <w:bookmarkStart w:name="z258" w:id="39"/>
    <w:p>
      <w:pPr>
        <w:spacing w:after="0"/>
        <w:ind w:left="0"/>
        <w:jc w:val="left"/>
      </w:pPr>
      <w:r>
        <w:rPr>
          <w:rFonts w:ascii="Times New Roman"/>
          <w:b/>
          <w:i w:val="false"/>
          <w:color w:val="000000"/>
        </w:rPr>
        <w:t xml:space="preserve"> 2-тарау. 2-нысанды толтыру бойынша түсіндірме</w:t>
      </w:r>
    </w:p>
    <w:bookmarkEnd w:id="39"/>
    <w:p>
      <w:pPr>
        <w:spacing w:after="0"/>
        <w:ind w:left="0"/>
        <w:jc w:val="both"/>
      </w:pPr>
      <w:r>
        <w:rPr>
          <w:rFonts w:ascii="Times New Roman"/>
          <w:b w:val="false"/>
          <w:i w:val="false"/>
          <w:color w:val="000000"/>
          <w:sz w:val="28"/>
        </w:rPr>
        <w:t>
      5. 1-бөлімнің және 2-бөлімнің 1-бағаны бойынша сатып алынатын немесе сатылатын шетел валютасының жалпы көлемдері теңгемен көрсетіледі. 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pPr>
        <w:spacing w:after="0"/>
        <w:ind w:left="0"/>
        <w:jc w:val="both"/>
      </w:pPr>
      <w:r>
        <w:rPr>
          <w:rFonts w:ascii="Times New Roman"/>
          <w:b w:val="false"/>
          <w:i w:val="false"/>
          <w:color w:val="000000"/>
          <w:sz w:val="28"/>
        </w:rPr>
        <w:t>
      2-нысанды толтыру үшін банктің қолма-қол және қолма-қол емес шетел валютасымен (блоттер) мәмілелерді тіркеу журналы пайдаланылады.</w:t>
      </w:r>
    </w:p>
    <w:p>
      <w:pPr>
        <w:spacing w:after="0"/>
        <w:ind w:left="0"/>
        <w:jc w:val="both"/>
      </w:pPr>
      <w:r>
        <w:rPr>
          <w:rFonts w:ascii="Times New Roman"/>
          <w:b w:val="false"/>
          <w:i w:val="false"/>
          <w:color w:val="000000"/>
          <w:sz w:val="28"/>
        </w:rPr>
        <w:t>
      6.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p>
      <w:pPr>
        <w:spacing w:after="0"/>
        <w:ind w:left="0"/>
        <w:jc w:val="both"/>
      </w:pPr>
      <w:r>
        <w:rPr>
          <w:rFonts w:ascii="Times New Roman"/>
          <w:b w:val="false"/>
          <w:i w:val="false"/>
          <w:color w:val="000000"/>
          <w:sz w:val="28"/>
        </w:rPr>
        <w:t>
      7.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p>
      <w:pPr>
        <w:spacing w:after="0"/>
        <w:ind w:left="0"/>
        <w:jc w:val="both"/>
      </w:pPr>
      <w:r>
        <w:rPr>
          <w:rFonts w:ascii="Times New Roman"/>
          <w:b w:val="false"/>
          <w:i w:val="false"/>
          <w:color w:val="000000"/>
          <w:sz w:val="28"/>
        </w:rPr>
        <w:t>
      2-бөлімге жеке тұлғалардың шетел валютасын банктің айырбастау пункттері арқылы сатып алуы (сатуы) бойынша операциялары кірмейді.</w:t>
      </w:r>
    </w:p>
    <w:p>
      <w:pPr>
        <w:spacing w:after="0"/>
        <w:ind w:left="0"/>
        <w:jc w:val="both"/>
      </w:pPr>
      <w:r>
        <w:rPr>
          <w:rFonts w:ascii="Times New Roman"/>
          <w:b w:val="false"/>
          <w:i w:val="false"/>
          <w:color w:val="000000"/>
          <w:sz w:val="28"/>
        </w:rPr>
        <w:t>
      8. 2-нысанды толтырған кезде мына талаптардың орындалуы қамтамасыз етіледі:</w:t>
      </w:r>
    </w:p>
    <w:p>
      <w:pPr>
        <w:spacing w:after="0"/>
        <w:ind w:left="0"/>
        <w:jc w:val="both"/>
      </w:pPr>
      <w:r>
        <w:rPr>
          <w:rFonts w:ascii="Times New Roman"/>
          <w:b w:val="false"/>
          <w:i w:val="false"/>
          <w:color w:val="000000"/>
          <w:sz w:val="28"/>
        </w:rPr>
        <w:t>
      коды 110000 жол &gt;= коды 110001 жол + коды 110002 жол + коды 110003 жол;</w:t>
      </w:r>
    </w:p>
    <w:p>
      <w:pPr>
        <w:spacing w:after="0"/>
        <w:ind w:left="0"/>
        <w:jc w:val="both"/>
      </w:pPr>
      <w:r>
        <w:rPr>
          <w:rFonts w:ascii="Times New Roman"/>
          <w:b w:val="false"/>
          <w:i w:val="false"/>
          <w:color w:val="000000"/>
          <w:sz w:val="28"/>
        </w:rPr>
        <w:t>
      коды 120000 жол &gt;= коды 120001 жол + коды 120002 жол + коды 120003 жол;</w:t>
      </w:r>
    </w:p>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210000 жол = коды 211000 жол + коды 212000 жол;</w:t>
      </w:r>
    </w:p>
    <w:p>
      <w:pPr>
        <w:spacing w:after="0"/>
        <w:ind w:left="0"/>
        <w:jc w:val="both"/>
      </w:pPr>
      <w:r>
        <w:rPr>
          <w:rFonts w:ascii="Times New Roman"/>
          <w:b w:val="false"/>
          <w:i w:val="false"/>
          <w:color w:val="000000"/>
          <w:sz w:val="28"/>
        </w:rPr>
        <w:t>
      коды 211000 жол &gt;= коды 211400 жол;</w:t>
      </w:r>
    </w:p>
    <w:p>
      <w:pPr>
        <w:spacing w:after="0"/>
        <w:ind w:left="0"/>
        <w:jc w:val="both"/>
      </w:pPr>
      <w:r>
        <w:rPr>
          <w:rFonts w:ascii="Times New Roman"/>
          <w:b w:val="false"/>
          <w:i w:val="false"/>
          <w:color w:val="000000"/>
          <w:sz w:val="28"/>
        </w:rPr>
        <w:t>
      коды 212000 жол &gt;= коды 212400 жол;</w:t>
      </w:r>
    </w:p>
    <w:p>
      <w:pPr>
        <w:spacing w:after="0"/>
        <w:ind w:left="0"/>
        <w:jc w:val="both"/>
      </w:pPr>
      <w:r>
        <w:rPr>
          <w:rFonts w:ascii="Times New Roman"/>
          <w:b w:val="false"/>
          <w:i w:val="false"/>
          <w:color w:val="000000"/>
          <w:sz w:val="28"/>
        </w:rPr>
        <w:t>
      коды 212400 жол = коды 212410 жол + коды 212420 жол + коды 212430 жол + коды 212440 жол;</w:t>
      </w:r>
    </w:p>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p>
      <w:pPr>
        <w:spacing w:after="0"/>
        <w:ind w:left="0"/>
        <w:jc w:val="both"/>
      </w:pPr>
      <w:r>
        <w:rPr>
          <w:rFonts w:ascii="Times New Roman"/>
          <w:b w:val="false"/>
          <w:i w:val="false"/>
          <w:color w:val="000000"/>
          <w:sz w:val="28"/>
        </w:rPr>
        <w:t>
      коды 220000 жол = коды 221000 жол + коды 222000 жол;</w:t>
      </w:r>
    </w:p>
    <w:p>
      <w:pPr>
        <w:spacing w:after="0"/>
        <w:ind w:left="0"/>
        <w:jc w:val="both"/>
      </w:pPr>
      <w:r>
        <w:rPr>
          <w:rFonts w:ascii="Times New Roman"/>
          <w:b w:val="false"/>
          <w:i w:val="false"/>
          <w:color w:val="000000"/>
          <w:sz w:val="28"/>
        </w:rPr>
        <w:t>
      коды 221000 жол &gt;= коды 221400 жол;</w:t>
      </w:r>
    </w:p>
    <w:p>
      <w:pPr>
        <w:spacing w:after="0"/>
        <w:ind w:left="0"/>
        <w:jc w:val="both"/>
      </w:pPr>
      <w:r>
        <w:rPr>
          <w:rFonts w:ascii="Times New Roman"/>
          <w:b w:val="false"/>
          <w:i w:val="false"/>
          <w:color w:val="000000"/>
          <w:sz w:val="28"/>
        </w:rPr>
        <w:t>
      коды 222000 жол &gt;= коды 222400 жол.</w:t>
      </w:r>
    </w:p>
    <w:p>
      <w:pPr>
        <w:spacing w:after="0"/>
        <w:ind w:left="0"/>
        <w:jc w:val="both"/>
      </w:pPr>
      <w:r>
        <w:rPr>
          <w:rFonts w:ascii="Times New Roman"/>
          <w:b w:val="false"/>
          <w:i w:val="false"/>
          <w:color w:val="000000"/>
          <w:sz w:val="28"/>
        </w:rPr>
        <w:t>
      2-нысанды толтырған кезде 2-нысанның және 1-нысанның деректерін төмендегідей келісу қамтамасыз етіледі:</w:t>
      </w:r>
    </w:p>
    <w:p>
      <w:pPr>
        <w:spacing w:after="0"/>
        <w:ind w:left="0"/>
        <w:jc w:val="both"/>
      </w:pPr>
      <w:r>
        <w:rPr>
          <w:rFonts w:ascii="Times New Roman"/>
          <w:b w:val="false"/>
          <w:i w:val="false"/>
          <w:color w:val="000000"/>
          <w:sz w:val="28"/>
        </w:rPr>
        <w:t>
      2-нысанның 2-бағанының коды 211400 жолы = 1-нысанның коды 14100 жолы (2-баған + 3-баған);</w:t>
      </w:r>
    </w:p>
    <w:p>
      <w:pPr>
        <w:spacing w:after="0"/>
        <w:ind w:left="0"/>
        <w:jc w:val="both"/>
      </w:pPr>
      <w:r>
        <w:rPr>
          <w:rFonts w:ascii="Times New Roman"/>
          <w:b w:val="false"/>
          <w:i w:val="false"/>
          <w:color w:val="000000"/>
          <w:sz w:val="28"/>
        </w:rPr>
        <w:t>
      2-нысанның 3-бағанының коды 211400 жолы = 1-нысанның коды 14100 жолы (4-баған + 5-баған);</w:t>
      </w:r>
    </w:p>
    <w:p>
      <w:pPr>
        <w:spacing w:after="0"/>
        <w:ind w:left="0"/>
        <w:jc w:val="both"/>
      </w:pPr>
      <w:r>
        <w:rPr>
          <w:rFonts w:ascii="Times New Roman"/>
          <w:b w:val="false"/>
          <w:i w:val="false"/>
          <w:color w:val="000000"/>
          <w:sz w:val="28"/>
        </w:rPr>
        <w:t>
      2-нысанның 2-бағанының коды 212400 жолы = 1-нысанның коды 14200 жолы (2-баған + 3-баған);</w:t>
      </w:r>
    </w:p>
    <w:p>
      <w:pPr>
        <w:spacing w:after="0"/>
        <w:ind w:left="0"/>
        <w:jc w:val="both"/>
      </w:pPr>
      <w:r>
        <w:rPr>
          <w:rFonts w:ascii="Times New Roman"/>
          <w:b w:val="false"/>
          <w:i w:val="false"/>
          <w:color w:val="000000"/>
          <w:sz w:val="28"/>
        </w:rPr>
        <w:t>
      2-нысанның 3-бағанының коды 212400 жолы = 1-нысанның коды 14200 жолы (4-баған + 5-баған);</w:t>
      </w:r>
    </w:p>
    <w:p>
      <w:pPr>
        <w:spacing w:after="0"/>
        <w:ind w:left="0"/>
        <w:jc w:val="both"/>
      </w:pPr>
      <w:r>
        <w:rPr>
          <w:rFonts w:ascii="Times New Roman"/>
          <w:b w:val="false"/>
          <w:i w:val="false"/>
          <w:color w:val="000000"/>
          <w:sz w:val="28"/>
        </w:rPr>
        <w:t>
      2-нысанның 2-бағанының коды 221400 жолы = 1-нысанның коды 24100 жолы (2-баған + 3-баған);</w:t>
      </w:r>
    </w:p>
    <w:p>
      <w:pPr>
        <w:spacing w:after="0"/>
        <w:ind w:left="0"/>
        <w:jc w:val="both"/>
      </w:pPr>
      <w:r>
        <w:rPr>
          <w:rFonts w:ascii="Times New Roman"/>
          <w:b w:val="false"/>
          <w:i w:val="false"/>
          <w:color w:val="000000"/>
          <w:sz w:val="28"/>
        </w:rPr>
        <w:t>
      2-нысанның 3-бағанының коды 221400 жолы = 1-нысанның коды 24100 жолы (4-баған + 5-баған);</w:t>
      </w:r>
    </w:p>
    <w:p>
      <w:pPr>
        <w:spacing w:after="0"/>
        <w:ind w:left="0"/>
        <w:jc w:val="both"/>
      </w:pPr>
      <w:r>
        <w:rPr>
          <w:rFonts w:ascii="Times New Roman"/>
          <w:b w:val="false"/>
          <w:i w:val="false"/>
          <w:color w:val="000000"/>
          <w:sz w:val="28"/>
        </w:rPr>
        <w:t>
      2-нысанның 2-бағанының коды 222400 жолы = 1-нысанның коды 24200 жолы (2-баған + 3-баған);</w:t>
      </w:r>
    </w:p>
    <w:p>
      <w:pPr>
        <w:spacing w:after="0"/>
        <w:ind w:left="0"/>
        <w:jc w:val="both"/>
      </w:pPr>
      <w:r>
        <w:rPr>
          <w:rFonts w:ascii="Times New Roman"/>
          <w:b w:val="false"/>
          <w:i w:val="false"/>
          <w:color w:val="000000"/>
          <w:sz w:val="28"/>
        </w:rPr>
        <w:t>
      2-нысанның 3-бағанының коды 222400 жолы = 1-нысанның коды 24200 жолы (4-баған + 5-баған).</w:t>
      </w:r>
    </w:p>
    <w:p>
      <w:pPr>
        <w:spacing w:after="0"/>
        <w:ind w:left="0"/>
        <w:jc w:val="both"/>
      </w:pPr>
      <w:r>
        <w:rPr>
          <w:rFonts w:ascii="Times New Roman"/>
          <w:b w:val="false"/>
          <w:i w:val="false"/>
          <w:color w:val="000000"/>
          <w:sz w:val="28"/>
        </w:rPr>
        <w:t>
      9.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p>
      <w:pPr>
        <w:spacing w:after="0"/>
        <w:ind w:left="0"/>
        <w:jc w:val="both"/>
      </w:pPr>
      <w:r>
        <w:rPr>
          <w:rFonts w:ascii="Times New Roman"/>
          <w:b w:val="false"/>
          <w:i w:val="false"/>
          <w:color w:val="000000"/>
          <w:sz w:val="28"/>
        </w:rPr>
        <w:t>
      10. 2-нысанға деректерді түзету (өзгерістер, толықтырулар) есепті айдан кейінгі айдың 20 (жиырмасыншы) күніне дейін (қоса алғанда) енгізіледі.</w:t>
      </w:r>
    </w:p>
    <w:p>
      <w:pPr>
        <w:spacing w:after="0"/>
        <w:ind w:left="0"/>
        <w:jc w:val="both"/>
      </w:pPr>
      <w:r>
        <w:rPr>
          <w:rFonts w:ascii="Times New Roman"/>
          <w:b w:val="false"/>
          <w:i w:val="false"/>
          <w:color w:val="000000"/>
          <w:sz w:val="28"/>
        </w:rPr>
        <w:t>
      11. Есепті кезеңде ақпарат болмаған жағдайда, 2-нысан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w:t>
      </w:r>
    </w:p>
    <w:p>
      <w:pPr>
        <w:spacing w:after="0"/>
        <w:ind w:left="0"/>
        <w:jc w:val="both"/>
      </w:pPr>
      <w:r>
        <w:rPr>
          <w:rFonts w:ascii="Times New Roman"/>
          <w:b w:val="false"/>
          <w:i w:val="false"/>
          <w:color w:val="000000"/>
          <w:sz w:val="28"/>
        </w:rPr>
        <w:t>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клиенттердің шетел валютасындағы банктік </w:t>
      </w:r>
    </w:p>
    <w:p>
      <w:pPr>
        <w:spacing w:after="0"/>
        <w:ind w:left="0"/>
        <w:jc w:val="both"/>
      </w:pPr>
      <w:r>
        <w:rPr>
          <w:rFonts w:ascii="Times New Roman"/>
          <w:b w:val="false"/>
          <w:i w:val="false"/>
          <w:color w:val="000000"/>
          <w:sz w:val="28"/>
        </w:rPr>
        <w:t>
      шоттарындағы ақша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w:t>
      </w:r>
    </w:p>
    <w:p>
      <w:pPr>
        <w:spacing w:after="0"/>
        <w:ind w:left="0"/>
        <w:jc w:val="both"/>
      </w:pPr>
      <w:r>
        <w:rPr>
          <w:rFonts w:ascii="Times New Roman"/>
          <w:b w:val="false"/>
          <w:i w:val="false"/>
          <w:color w:val="000000"/>
          <w:sz w:val="28"/>
        </w:rPr>
        <w:t xml:space="preserve">
      тобы: екінші деңгейдегі банктер, "Қазақстан Даму Банкі" акционерлік қоғамы, </w:t>
      </w:r>
    </w:p>
    <w:p>
      <w:pPr>
        <w:spacing w:after="0"/>
        <w:ind w:left="0"/>
        <w:jc w:val="both"/>
      </w:pPr>
      <w:r>
        <w:rPr>
          <w:rFonts w:ascii="Times New Roman"/>
          <w:b w:val="false"/>
          <w:i w:val="false"/>
          <w:color w:val="000000"/>
          <w:sz w:val="28"/>
        </w:rPr>
        <w:t>
      "Қазпошта"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w:t>
      </w:r>
    </w:p>
    <w:p>
      <w:pPr>
        <w:spacing w:after="0"/>
        <w:ind w:left="0"/>
        <w:jc w:val="both"/>
      </w:pPr>
      <w:r>
        <w:rPr>
          <w:rFonts w:ascii="Times New Roman"/>
          <w:b w:val="false"/>
          <w:i w:val="false"/>
          <w:color w:val="000000"/>
          <w:sz w:val="28"/>
        </w:rPr>
        <w:t>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валюта бірлігінде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 Банктік шот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 түсім,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негізгі борыш және кірістер сомасын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қарыздар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 пен кірістер сомасын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шоттарынан ақша аударуы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шетел валютасын өздерінің банктік шоттарына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шоттарынан ақшаны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пайдасына: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тартылған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өздерінің банктік шоттарынан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аяғындағы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(оның ішінде басқа шетел валютасына),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(оның ішінде басқа шетел валютасына) сату,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 Мекенжайы 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 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"Клиенттердің шетел валютасындағы банктік шоттарындағы ақша қозғалысы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шетел</w:t>
            </w:r>
            <w:r>
              <w:br/>
            </w:r>
            <w:r>
              <w:rPr>
                <w:rFonts w:ascii="Times New Roman"/>
                <w:b w:val="false"/>
                <w:i w:val="false"/>
                <w:color w:val="000000"/>
                <w:sz w:val="20"/>
              </w:rPr>
              <w:t>валютасындағы банктік</w:t>
            </w:r>
            <w:r>
              <w:br/>
            </w:r>
            <w:r>
              <w:rPr>
                <w:rFonts w:ascii="Times New Roman"/>
                <w:b w:val="false"/>
                <w:i w:val="false"/>
                <w:color w:val="000000"/>
                <w:sz w:val="20"/>
              </w:rPr>
              <w:t>шоттарындағы ақша қозғалысы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60" w:id="40"/>
    <w:p>
      <w:pPr>
        <w:spacing w:after="0"/>
        <w:ind w:left="0"/>
        <w:jc w:val="left"/>
      </w:pPr>
      <w:r>
        <w:rPr>
          <w:rFonts w:ascii="Times New Roman"/>
          <w:b/>
          <w:i w:val="false"/>
          <w:color w:val="000000"/>
        </w:rPr>
        <w:t xml:space="preserve"> Клиенттердің шетел валютасындағы банктік шоттарындағы  ақша қозғалысы туралы есеп (индексі – 3-INV, кезеңділігі – ай сайын) әкімшілік деректерді өтеусіз негізде жинауға арналған нысанын толтыру бойынша түсіндірме</w:t>
      </w:r>
    </w:p>
    <w:bookmarkEnd w:id="40"/>
    <w:bookmarkStart w:name="z261" w:id="41"/>
    <w:p>
      <w:pPr>
        <w:spacing w:after="0"/>
        <w:ind w:left="0"/>
        <w:jc w:val="left"/>
      </w:pPr>
      <w:r>
        <w:rPr>
          <w:rFonts w:ascii="Times New Roman"/>
          <w:b/>
          <w:i w:val="false"/>
          <w:color w:val="000000"/>
        </w:rPr>
        <w:t xml:space="preserve"> 1-тарау. Жалпы ережелер</w:t>
      </w:r>
    </w:p>
    <w:bookmarkEnd w:id="41"/>
    <w:p>
      <w:pPr>
        <w:spacing w:after="0"/>
        <w:ind w:left="0"/>
        <w:jc w:val="both"/>
      </w:pPr>
      <w:r>
        <w:rPr>
          <w:rFonts w:ascii="Times New Roman"/>
          <w:b w:val="false"/>
          <w:i w:val="false"/>
          <w:color w:val="000000"/>
          <w:sz w:val="28"/>
        </w:rPr>
        <w:t>
      1. Осы түсіндірмеде "Клиенттердің шетел валютасындағы банктік шоттарындағы ақша қозғалысы туралы есеп" әкімшілік деректерді өтеусіз негізде жинауға арналған нысанын (бұдан әрі – 3-нысан) толтыру бойынша бірыңғай талаптар айқындалады.</w:t>
      </w:r>
    </w:p>
    <w:p>
      <w:pPr>
        <w:spacing w:after="0"/>
        <w:ind w:left="0"/>
        <w:jc w:val="both"/>
      </w:pPr>
      <w:r>
        <w:rPr>
          <w:rFonts w:ascii="Times New Roman"/>
          <w:b w:val="false"/>
          <w:i w:val="false"/>
          <w:color w:val="000000"/>
          <w:sz w:val="28"/>
        </w:rPr>
        <w:t>
      2. Еекінші деңгейдегі банктер, "Қазақстанның Даму Банкі" акционерлік қоғамы, "Қазпошта" акционерлік қоғамы (бұдан әрі – банктер) 3-нысанды тізбесін банк клиенттері жасайтын валюталық операциялардың (бұдан әрі – Клиенттердің тізбесі) көлеміне қарай, Қазақстан Республикасының Ұлттық Банкі (бұдан әрі – Ұлттық Банк) қалыптастыратын және жаңартатын банк клиенттерінің операциялары бойынша жасайды.</w:t>
      </w:r>
    </w:p>
    <w:p>
      <w:pPr>
        <w:spacing w:after="0"/>
        <w:ind w:left="0"/>
        <w:jc w:val="both"/>
      </w:pPr>
      <w:r>
        <w:rPr>
          <w:rFonts w:ascii="Times New Roman"/>
          <w:b w:val="false"/>
          <w:i w:val="false"/>
          <w:color w:val="000000"/>
          <w:sz w:val="28"/>
        </w:rPr>
        <w:t>
      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бейрезидент заңды тұлғалардың филиалдары мен өкілдіктері кіреді.</w:t>
      </w:r>
    </w:p>
    <w:p>
      <w:pPr>
        <w:spacing w:after="0"/>
        <w:ind w:left="0"/>
        <w:jc w:val="both"/>
      </w:pPr>
      <w:r>
        <w:rPr>
          <w:rFonts w:ascii="Times New Roman"/>
          <w:b w:val="false"/>
          <w:i w:val="false"/>
          <w:color w:val="000000"/>
          <w:sz w:val="28"/>
        </w:rPr>
        <w:t>
      Клиенттердің тізбесін Ұлттық Банк жаңартып отырады және жаңартылуына қарай банкке жазбаша түрде жіберіледі.</w:t>
      </w:r>
    </w:p>
    <w:p>
      <w:pPr>
        <w:spacing w:after="0"/>
        <w:ind w:left="0"/>
        <w:jc w:val="both"/>
      </w:pPr>
      <w:r>
        <w:rPr>
          <w:rFonts w:ascii="Times New Roman"/>
          <w:b w:val="false"/>
          <w:i w:val="false"/>
          <w:color w:val="000000"/>
          <w:sz w:val="28"/>
        </w:rPr>
        <w:t xml:space="preserve">
      3.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w:t>
      </w:r>
      <w:r>
        <w:rPr>
          <w:rFonts w:ascii="Times New Roman"/>
          <w:b w:val="false"/>
          <w:i w:val="false"/>
          <w:color w:val="000000"/>
          <w:sz w:val="28"/>
        </w:rPr>
        <w:t>қаулысы мен 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валюталарды айырбастаудың нарықтық бағамы бойынша валюталау күніне қайта есептеліп көрсетіледі.</w:t>
      </w:r>
    </w:p>
    <w:p>
      <w:pPr>
        <w:spacing w:after="0"/>
        <w:ind w:left="0"/>
        <w:jc w:val="both"/>
      </w:pPr>
      <w:r>
        <w:rPr>
          <w:rFonts w:ascii="Times New Roman"/>
          <w:b w:val="false"/>
          <w:i w:val="false"/>
          <w:color w:val="000000"/>
          <w:sz w:val="28"/>
        </w:rPr>
        <w:t>
      4. 3-нысанға бірінші басшы немесе есепке қол қоюға уәкілетті адам, бас бухгалтер немесе есепке қол қоюға уәкілетті адам және орындаушы қол қояды.</w:t>
      </w:r>
    </w:p>
    <w:bookmarkStart w:name="z262" w:id="42"/>
    <w:p>
      <w:pPr>
        <w:spacing w:after="0"/>
        <w:ind w:left="0"/>
        <w:jc w:val="left"/>
      </w:pPr>
      <w:r>
        <w:rPr>
          <w:rFonts w:ascii="Times New Roman"/>
          <w:b/>
          <w:i w:val="false"/>
          <w:color w:val="000000"/>
        </w:rPr>
        <w:t xml:space="preserve"> 2-тарау. 3-нысанды толтыру бойынша түсіндірме</w:t>
      </w:r>
    </w:p>
    <w:bookmarkEnd w:id="42"/>
    <w:p>
      <w:pPr>
        <w:spacing w:after="0"/>
        <w:ind w:left="0"/>
        <w:jc w:val="both"/>
      </w:pPr>
      <w:r>
        <w:rPr>
          <w:rFonts w:ascii="Times New Roman"/>
          <w:b w:val="false"/>
          <w:i w:val="false"/>
          <w:color w:val="000000"/>
          <w:sz w:val="28"/>
        </w:rPr>
        <w:t>
      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көрсетеді: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w:t>
      </w:r>
    </w:p>
    <w:p>
      <w:pPr>
        <w:spacing w:after="0"/>
        <w:ind w:left="0"/>
        <w:jc w:val="both"/>
      </w:pPr>
      <w:r>
        <w:rPr>
          <w:rFonts w:ascii="Times New Roman"/>
          <w:b w:val="false"/>
          <w:i w:val="false"/>
          <w:color w:val="000000"/>
          <w:sz w:val="28"/>
        </w:rPr>
        <w:t>
      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p>
      <w:pPr>
        <w:spacing w:after="0"/>
        <w:ind w:left="0"/>
        <w:jc w:val="both"/>
      </w:pPr>
      <w:r>
        <w:rPr>
          <w:rFonts w:ascii="Times New Roman"/>
          <w:b w:val="false"/>
          <w:i w:val="false"/>
          <w:color w:val="000000"/>
          <w:sz w:val="28"/>
        </w:rPr>
        <w:t>
      7. 3-нысанды толтырған кезде мына талаптардың орындалуы қамтамасыз етіледі:</w:t>
      </w:r>
    </w:p>
    <w:p>
      <w:pPr>
        <w:spacing w:after="0"/>
        <w:ind w:left="0"/>
        <w:jc w:val="both"/>
      </w:pPr>
      <w:r>
        <w:rPr>
          <w:rFonts w:ascii="Times New Roman"/>
          <w:b w:val="false"/>
          <w:i w:val="false"/>
          <w:color w:val="000000"/>
          <w:sz w:val="28"/>
        </w:rPr>
        <w:t>
      кестенің барлық жолдары бойынша 1, 2, 3, 4, 5-бағандар барлық клиенттер бойынша банктік шоттың тиісті валютасы бойынша мәндердің сомаларына тең;</w:t>
      </w:r>
    </w:p>
    <w:p>
      <w:pPr>
        <w:spacing w:after="0"/>
        <w:ind w:left="0"/>
        <w:jc w:val="both"/>
      </w:pPr>
      <w:r>
        <w:rPr>
          <w:rFonts w:ascii="Times New Roman"/>
          <w:b w:val="false"/>
          <w:i w:val="false"/>
          <w:color w:val="000000"/>
          <w:sz w:val="28"/>
        </w:rPr>
        <w:t>
      коды 100000 жол = өткен есепті кезең үшін коды 300000 жолы;</w:t>
      </w:r>
    </w:p>
    <w:p>
      <w:pPr>
        <w:spacing w:after="0"/>
        <w:ind w:left="0"/>
        <w:jc w:val="both"/>
      </w:pPr>
      <w:r>
        <w:rPr>
          <w:rFonts w:ascii="Times New Roman"/>
          <w:b w:val="false"/>
          <w:i w:val="false"/>
          <w:color w:val="000000"/>
          <w:sz w:val="28"/>
        </w:rPr>
        <w:t>
      коды 300000 жол = коды 100000 жол + (коды 210000 жол - коды 210400 жол) + коды 410400 жол - (коды 220000 жол - коды 220400 жол) - коды 420400 жол ("Барлығы (теңге)" бағандары бойынша бағамдық айырма жағдайларында коды 300000-жолда теңсіздікке жол беріледі);</w:t>
      </w:r>
    </w:p>
    <w:p>
      <w:pPr>
        <w:spacing w:after="0"/>
        <w:ind w:left="0"/>
        <w:jc w:val="both"/>
      </w:pPr>
      <w:r>
        <w:rPr>
          <w:rFonts w:ascii="Times New Roman"/>
          <w:b w:val="false"/>
          <w:i w:val="false"/>
          <w:color w:val="000000"/>
          <w:sz w:val="28"/>
        </w:rPr>
        <w:t>
      коды 210000 жол = коды 211000 жол + коды 212000 жол + коды 210300 жол + коды 210400 жол + коды 210500 жол;</w:t>
      </w:r>
    </w:p>
    <w:p>
      <w:pPr>
        <w:spacing w:after="0"/>
        <w:ind w:left="0"/>
        <w:jc w:val="both"/>
      </w:pPr>
      <w:r>
        <w:rPr>
          <w:rFonts w:ascii="Times New Roman"/>
          <w:b w:val="false"/>
          <w:i w:val="false"/>
          <w:color w:val="000000"/>
          <w:sz w:val="28"/>
        </w:rPr>
        <w:t>
      коды 211000 жол = коды 211110 жол + коды 211120 жол + коды 211130 жол + коды 211140 жол + коды 211150 жол + коды 211160 жол;</w:t>
      </w:r>
    </w:p>
    <w:p>
      <w:pPr>
        <w:spacing w:after="0"/>
        <w:ind w:left="0"/>
        <w:jc w:val="both"/>
      </w:pPr>
      <w:r>
        <w:rPr>
          <w:rFonts w:ascii="Times New Roman"/>
          <w:b w:val="false"/>
          <w:i w:val="false"/>
          <w:color w:val="000000"/>
          <w:sz w:val="28"/>
        </w:rPr>
        <w:t>
      коды 211140 жолда резидент банктерден қарыздар тарту бойынша операцияларға есеп беретін банктен тартылған қарыздар да кіреді;</w:t>
      </w:r>
    </w:p>
    <w:p>
      <w:pPr>
        <w:spacing w:after="0"/>
        <w:ind w:left="0"/>
        <w:jc w:val="both"/>
      </w:pPr>
      <w:r>
        <w:rPr>
          <w:rFonts w:ascii="Times New Roman"/>
          <w:b w:val="false"/>
          <w:i w:val="false"/>
          <w:color w:val="000000"/>
          <w:sz w:val="28"/>
        </w:rPr>
        <w:t>
      коды 212000 жол = коды 212110 жол + коды 212120 жол + коды 212130 жол + коды 212140 жол + коды 212150 жол + коды 212160 жол;</w:t>
      </w:r>
    </w:p>
    <w:p>
      <w:pPr>
        <w:spacing w:after="0"/>
        <w:ind w:left="0"/>
        <w:jc w:val="both"/>
      </w:pPr>
      <w:r>
        <w:rPr>
          <w:rFonts w:ascii="Times New Roman"/>
          <w:b w:val="false"/>
          <w:i w:val="false"/>
          <w:color w:val="000000"/>
          <w:sz w:val="28"/>
        </w:rPr>
        <w:t>
      коды 210300 жол = коды 210301 жол + коды 210302 жол;</w:t>
      </w:r>
    </w:p>
    <w:p>
      <w:pPr>
        <w:spacing w:after="0"/>
        <w:ind w:left="0"/>
        <w:jc w:val="both"/>
      </w:pPr>
      <w:r>
        <w:rPr>
          <w:rFonts w:ascii="Times New Roman"/>
          <w:b w:val="false"/>
          <w:i w:val="false"/>
          <w:color w:val="000000"/>
          <w:sz w:val="28"/>
        </w:rPr>
        <w:t>
      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p>
      <w:pPr>
        <w:spacing w:after="0"/>
        <w:ind w:left="0"/>
        <w:jc w:val="both"/>
      </w:pPr>
      <w:r>
        <w:rPr>
          <w:rFonts w:ascii="Times New Roman"/>
          <w:b w:val="false"/>
          <w:i w:val="false"/>
          <w:color w:val="000000"/>
          <w:sz w:val="28"/>
        </w:rPr>
        <w:t>
      коды 220000 жол = коды 221000 жол + коды 222000 жол + коды 220300 жол + коды 220400 жол + коды 220500 жол;</w:t>
      </w:r>
    </w:p>
    <w:p>
      <w:pPr>
        <w:spacing w:after="0"/>
        <w:ind w:left="0"/>
        <w:jc w:val="both"/>
      </w:pPr>
      <w:r>
        <w:rPr>
          <w:rFonts w:ascii="Times New Roman"/>
          <w:b w:val="false"/>
          <w:i w:val="false"/>
          <w:color w:val="000000"/>
          <w:sz w:val="28"/>
        </w:rPr>
        <w:t>
      коды 221000 жол = коды 221110 жол + коды 221120 жол + коды 221130 жол + коды 221140 жол + коды 221150 жол + коды 221160 жол;</w:t>
      </w:r>
    </w:p>
    <w:p>
      <w:pPr>
        <w:spacing w:after="0"/>
        <w:ind w:left="0"/>
        <w:jc w:val="both"/>
      </w:pPr>
      <w:r>
        <w:rPr>
          <w:rFonts w:ascii="Times New Roman"/>
          <w:b w:val="false"/>
          <w:i w:val="false"/>
          <w:color w:val="000000"/>
          <w:sz w:val="28"/>
        </w:rPr>
        <w:t>
      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pPr>
        <w:spacing w:after="0"/>
        <w:ind w:left="0"/>
        <w:jc w:val="both"/>
      </w:pPr>
      <w:r>
        <w:rPr>
          <w:rFonts w:ascii="Times New Roman"/>
          <w:b w:val="false"/>
          <w:i w:val="false"/>
          <w:color w:val="000000"/>
          <w:sz w:val="28"/>
        </w:rPr>
        <w:t>
      коды 222000 жол = коды 222110 жол + коды 222120 жол + коды 222130 жол + коды 222140 жол + коды 222150 жол + коды 222160 жол;</w:t>
      </w:r>
    </w:p>
    <w:p>
      <w:pPr>
        <w:spacing w:after="0"/>
        <w:ind w:left="0"/>
        <w:jc w:val="both"/>
      </w:pPr>
      <w:r>
        <w:rPr>
          <w:rFonts w:ascii="Times New Roman"/>
          <w:b w:val="false"/>
          <w:i w:val="false"/>
          <w:color w:val="000000"/>
          <w:sz w:val="28"/>
        </w:rPr>
        <w:t>
      коды 220300 жол = коды 220301 жол + коды 220302 жол;</w:t>
      </w:r>
    </w:p>
    <w:p>
      <w:pPr>
        <w:spacing w:after="0"/>
        <w:ind w:left="0"/>
        <w:jc w:val="both"/>
      </w:pPr>
      <w:r>
        <w:rPr>
          <w:rFonts w:ascii="Times New Roman"/>
          <w:b w:val="false"/>
          <w:i w:val="false"/>
          <w:color w:val="000000"/>
          <w:sz w:val="28"/>
        </w:rPr>
        <w:t>
      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p>
      <w:pPr>
        <w:spacing w:after="0"/>
        <w:ind w:left="0"/>
        <w:jc w:val="both"/>
      </w:pPr>
      <w:r>
        <w:rPr>
          <w:rFonts w:ascii="Times New Roman"/>
          <w:b w:val="false"/>
          <w:i w:val="false"/>
          <w:color w:val="000000"/>
          <w:sz w:val="28"/>
        </w:rPr>
        <w:t>
      8. 3-нысанға деректерді түзету (өзгерістер, толықтырулар) есепті айдан кейінгі айдың 20 (жиырмасыншы) күніне дейін (қоса алғанда) енгізіледі.</w:t>
      </w:r>
    </w:p>
    <w:p>
      <w:pPr>
        <w:spacing w:after="0"/>
        <w:ind w:left="0"/>
        <w:jc w:val="both"/>
      </w:pPr>
      <w:r>
        <w:rPr>
          <w:rFonts w:ascii="Times New Roman"/>
          <w:b w:val="false"/>
          <w:i w:val="false"/>
          <w:color w:val="000000"/>
          <w:sz w:val="28"/>
        </w:rPr>
        <w:t>
      9. Есепті кезеңде ақпарат болмаған жағдайда, 3-нысан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 клиенттерінің шетел валютасының ірі көлемдерін сатып алу операциялары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ағымдағы шотқа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жинақ шотына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банктердегі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валютада банктік шоттарға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теңгеге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қатысуы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қаржылық (материалдық) көмек және басқа өтеусіз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шоттарына меншікті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клиенттерінің шетел</w:t>
            </w:r>
            <w:r>
              <w:br/>
            </w:r>
            <w:r>
              <w:rPr>
                <w:rFonts w:ascii="Times New Roman"/>
                <w:b w:val="false"/>
                <w:i w:val="false"/>
                <w:color w:val="000000"/>
                <w:sz w:val="20"/>
              </w:rPr>
              <w:t>валютасының ірі көлемдерін</w:t>
            </w:r>
            <w:r>
              <w:br/>
            </w:r>
            <w:r>
              <w:rPr>
                <w:rFonts w:ascii="Times New Roman"/>
                <w:b w:val="false"/>
                <w:i w:val="false"/>
                <w:color w:val="000000"/>
                <w:sz w:val="20"/>
              </w:rPr>
              <w:t>сатып алу операциялары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264" w:id="43"/>
    <w:p>
      <w:pPr>
        <w:spacing w:after="0"/>
        <w:ind w:left="0"/>
        <w:jc w:val="left"/>
      </w:pPr>
      <w:r>
        <w:rPr>
          <w:rFonts w:ascii="Times New Roman"/>
          <w:b/>
          <w:i w:val="false"/>
          <w:color w:val="000000"/>
        </w:rPr>
        <w:t xml:space="preserve"> Банк клиенттерінің шетел валютасының ірі көлемдерін сатып алу операциялары туралы есеп (индексі – 4-INV, кезеңділігі – ай сайын) әкімшілік деректерді өтеусіз негізде жинауға арналған нысанын толтыру бойынша түсіндірме</w:t>
      </w:r>
    </w:p>
    <w:bookmarkEnd w:id="43"/>
    <w:bookmarkStart w:name="z265" w:id="44"/>
    <w:p>
      <w:pPr>
        <w:spacing w:after="0"/>
        <w:ind w:left="0"/>
        <w:jc w:val="left"/>
      </w:pPr>
      <w:r>
        <w:rPr>
          <w:rFonts w:ascii="Times New Roman"/>
          <w:b/>
          <w:i w:val="false"/>
          <w:color w:val="000000"/>
        </w:rPr>
        <w:t xml:space="preserve"> 1-тарау. Жалпы ережелер</w:t>
      </w:r>
    </w:p>
    <w:bookmarkEnd w:id="44"/>
    <w:p>
      <w:pPr>
        <w:spacing w:after="0"/>
        <w:ind w:left="0"/>
        <w:jc w:val="both"/>
      </w:pPr>
      <w:r>
        <w:rPr>
          <w:rFonts w:ascii="Times New Roman"/>
          <w:b w:val="false"/>
          <w:i w:val="false"/>
          <w:color w:val="000000"/>
          <w:sz w:val="28"/>
        </w:rPr>
        <w:t>
      1. Осы түсіндірмеде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(бұдан әрі – 4-нысан) толтыру бойынша бірыңғай талаптар айқындалады.</w:t>
      </w:r>
    </w:p>
    <w:p>
      <w:pPr>
        <w:spacing w:after="0"/>
        <w:ind w:left="0"/>
        <w:jc w:val="both"/>
      </w:pPr>
      <w:r>
        <w:rPr>
          <w:rFonts w:ascii="Times New Roman"/>
          <w:b w:val="false"/>
          <w:i w:val="false"/>
          <w:color w:val="000000"/>
          <w:sz w:val="28"/>
        </w:rPr>
        <w:t>
      2. Екінші деңгейдегі банктер, "Қазақстанның Даму Банкі" акционерлік қоғамы, "Қазпошта" акционерлік қоғамы (бұдан әрі – банктер) 4-нысанды есепті кезеңде жалпы сомасы бір миллиард теңгеден астам баламасында шетел валютасын сатып алуды жүргізген резидент және бейрезидент заңды тұлғалардың операциялары бойынша ай сайын жасайды.</w:t>
      </w:r>
    </w:p>
    <w:p>
      <w:pPr>
        <w:spacing w:after="0"/>
        <w:ind w:left="0"/>
        <w:jc w:val="both"/>
      </w:pPr>
      <w:r>
        <w:rPr>
          <w:rFonts w:ascii="Times New Roman"/>
          <w:b w:val="false"/>
          <w:i w:val="false"/>
          <w:color w:val="000000"/>
          <w:sz w:val="28"/>
        </w:rPr>
        <w:t>
      3.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p>
      <w:pPr>
        <w:spacing w:after="0"/>
        <w:ind w:left="0"/>
        <w:jc w:val="both"/>
      </w:pPr>
      <w:r>
        <w:rPr>
          <w:rFonts w:ascii="Times New Roman"/>
          <w:b w:val="false"/>
          <w:i w:val="false"/>
          <w:color w:val="000000"/>
          <w:sz w:val="28"/>
        </w:rPr>
        <w:t>
      4. 4-нысанда шетел валютасын сатып алу және сату көлемдері валюталау күніне шетел валютасын нақты жеткізу бойынша көрсетіледі.</w:t>
      </w:r>
    </w:p>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w:t>
      </w:r>
      <w:r>
        <w:rPr>
          <w:rFonts w:ascii="Times New Roman"/>
          <w:b w:val="false"/>
          <w:i w:val="false"/>
          <w:color w:val="000000"/>
          <w:sz w:val="28"/>
        </w:rPr>
        <w:t>қаулысы мен 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валюталарды айырбастаудың нарықтық бағамы бойынша валюталау күніне қайта есептеліп көрсетіледі.</w:t>
      </w:r>
    </w:p>
    <w:p>
      <w:pPr>
        <w:spacing w:after="0"/>
        <w:ind w:left="0"/>
        <w:jc w:val="both"/>
      </w:pPr>
      <w:r>
        <w:rPr>
          <w:rFonts w:ascii="Times New Roman"/>
          <w:b w:val="false"/>
          <w:i w:val="false"/>
          <w:color w:val="000000"/>
          <w:sz w:val="28"/>
        </w:rPr>
        <w:t>
      5. 4-нысанға бірінші басшы немесе есепке қол қоюға уәкілетті адам, бас бухгалтер немесе есепке қол қоюға уәкілетті адам және орындаушы қол қояды.</w:t>
      </w:r>
    </w:p>
    <w:bookmarkStart w:name="z266" w:id="45"/>
    <w:p>
      <w:pPr>
        <w:spacing w:after="0"/>
        <w:ind w:left="0"/>
        <w:jc w:val="left"/>
      </w:pPr>
      <w:r>
        <w:rPr>
          <w:rFonts w:ascii="Times New Roman"/>
          <w:b/>
          <w:i w:val="false"/>
          <w:color w:val="000000"/>
        </w:rPr>
        <w:t xml:space="preserve"> 2-тарау. 4-нысанды толтыру бойынша түсіндірме</w:t>
      </w:r>
    </w:p>
    <w:bookmarkEnd w:id="45"/>
    <w:p>
      <w:pPr>
        <w:spacing w:after="0"/>
        <w:ind w:left="0"/>
        <w:jc w:val="both"/>
      </w:pPr>
      <w:r>
        <w:rPr>
          <w:rFonts w:ascii="Times New Roman"/>
          <w:b w:val="false"/>
          <w:i w:val="false"/>
          <w:color w:val="000000"/>
          <w:sz w:val="28"/>
        </w:rPr>
        <w:t>
      6. 1-бөлімнің және 2-бөлімінің 1-бағаны бойынша сатып алынатын және сатылатын шетел валютасының жалпы көлемі теңгемен көрсетіледі. 1-бөлімнің және 2-бөлімінің 2, 3, 4, 5-бағандары бойынша, тиісінше, сатып алынатын және сатылатын АҚШ долларының (USD), еуроның (EUR), Ресей рублінің (RUB) және Қытай юанінің (CNY) көлемі тиісті валютаның бірлігімен көрсетіледі.</w:t>
      </w:r>
    </w:p>
    <w:p>
      <w:pPr>
        <w:spacing w:after="0"/>
        <w:ind w:left="0"/>
        <w:jc w:val="both"/>
      </w:pPr>
      <w:r>
        <w:rPr>
          <w:rFonts w:ascii="Times New Roman"/>
          <w:b w:val="false"/>
          <w:i w:val="false"/>
          <w:color w:val="000000"/>
          <w:sz w:val="28"/>
        </w:rPr>
        <w:t>
      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p>
      <w:pPr>
        <w:spacing w:after="0"/>
        <w:ind w:left="0"/>
        <w:jc w:val="both"/>
      </w:pPr>
      <w:r>
        <w:rPr>
          <w:rFonts w:ascii="Times New Roman"/>
          <w:b w:val="false"/>
          <w:i w:val="false"/>
          <w:color w:val="000000"/>
          <w:sz w:val="28"/>
        </w:rPr>
        <w:t>
      4-нысанды толтыру кезінде мынадай талаптардың орындалуы қамтамасыз етіледі:</w:t>
      </w:r>
    </w:p>
    <w:p>
      <w:pPr>
        <w:spacing w:after="0"/>
        <w:ind w:left="0"/>
        <w:jc w:val="both"/>
      </w:pPr>
      <w:r>
        <w:rPr>
          <w:rFonts w:ascii="Times New Roman"/>
          <w:b w:val="false"/>
          <w:i w:val="false"/>
          <w:color w:val="000000"/>
          <w:sz w:val="28"/>
        </w:rPr>
        <w:t>
      коды 212101 жол + коды 212102 жол + коды 212103 жол + коды 212104 жол + коды 212105 жол + коды 212106 жол + коды 212107 жол = коды 212100 жолға:</w:t>
      </w:r>
    </w:p>
    <w:p>
      <w:pPr>
        <w:spacing w:after="0"/>
        <w:ind w:left="0"/>
        <w:jc w:val="both"/>
      </w:pPr>
      <w:r>
        <w:rPr>
          <w:rFonts w:ascii="Times New Roman"/>
          <w:b w:val="false"/>
          <w:i w:val="false"/>
          <w:color w:val="000000"/>
          <w:sz w:val="28"/>
        </w:rPr>
        <w:t>
      коды 222120 жол + коды 222110 жол = коды 222100 жол;</w:t>
      </w:r>
    </w:p>
    <w:p>
      <w:pPr>
        <w:spacing w:after="0"/>
        <w:ind w:left="0"/>
        <w:jc w:val="both"/>
      </w:pPr>
      <w:r>
        <w:rPr>
          <w:rFonts w:ascii="Times New Roman"/>
          <w:b w:val="false"/>
          <w:i w:val="false"/>
          <w:color w:val="000000"/>
          <w:sz w:val="28"/>
        </w:rPr>
        <w:t>
      коды 222110 жол &gt;= коды 222111 жол;</w:t>
      </w:r>
    </w:p>
    <w:p>
      <w:pPr>
        <w:spacing w:after="0"/>
        <w:ind w:left="0"/>
        <w:jc w:val="both"/>
      </w:pPr>
      <w:r>
        <w:rPr>
          <w:rFonts w:ascii="Times New Roman"/>
          <w:b w:val="false"/>
          <w:i w:val="false"/>
          <w:color w:val="000000"/>
          <w:sz w:val="28"/>
        </w:rPr>
        <w:t>
      коды 212100 жол &gt;= коды 121100 жол;</w:t>
      </w:r>
    </w:p>
    <w:p>
      <w:pPr>
        <w:spacing w:after="0"/>
        <w:ind w:left="0"/>
        <w:jc w:val="both"/>
      </w:pPr>
      <w:r>
        <w:rPr>
          <w:rFonts w:ascii="Times New Roman"/>
          <w:b w:val="false"/>
          <w:i w:val="false"/>
          <w:color w:val="000000"/>
          <w:sz w:val="28"/>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pPr>
        <w:spacing w:after="0"/>
        <w:ind w:left="0"/>
        <w:jc w:val="both"/>
      </w:pPr>
      <w:r>
        <w:rPr>
          <w:rFonts w:ascii="Times New Roman"/>
          <w:b w:val="false"/>
          <w:i w:val="false"/>
          <w:color w:val="000000"/>
          <w:sz w:val="28"/>
        </w:rPr>
        <w:t>
      Коды 212104 жолға есеп ұсынатын банктегі басқа тұлғалардың банктік шоттарына аударымдар да кіреді.</w:t>
      </w:r>
    </w:p>
    <w:p>
      <w:pPr>
        <w:spacing w:after="0"/>
        <w:ind w:left="0"/>
        <w:jc w:val="both"/>
      </w:pPr>
      <w:r>
        <w:rPr>
          <w:rFonts w:ascii="Times New Roman"/>
          <w:b w:val="false"/>
          <w:i w:val="false"/>
          <w:color w:val="000000"/>
          <w:sz w:val="28"/>
        </w:rPr>
        <w:t>
      7. 4-нысанға деректерді түзету (өзгерістер, толықтырулар) есепті айдан кейінгі айдың 20 (жиырмасыншы) күніне дейін (қоса алғанда) енгізіледі.</w:t>
      </w:r>
    </w:p>
    <w:p>
      <w:pPr>
        <w:spacing w:after="0"/>
        <w:ind w:left="0"/>
        <w:jc w:val="both"/>
      </w:pPr>
      <w:r>
        <w:rPr>
          <w:rFonts w:ascii="Times New Roman"/>
          <w:b w:val="false"/>
          <w:i w:val="false"/>
          <w:color w:val="000000"/>
          <w:sz w:val="28"/>
        </w:rPr>
        <w:t>
      8. Есепті кезеңде ақпарат болмаған жағдайда, 4-нысан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w:t>
      </w:r>
    </w:p>
    <w:p>
      <w:pPr>
        <w:spacing w:after="0"/>
        <w:ind w:left="0"/>
        <w:jc w:val="both"/>
      </w:pPr>
      <w:r>
        <w:rPr>
          <w:rFonts w:ascii="Times New Roman"/>
          <w:b w:val="false"/>
          <w:i w:val="false"/>
          <w:color w:val="000000"/>
          <w:sz w:val="28"/>
        </w:rPr>
        <w:t>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шетел валютасымен айырбастау операцияларына </w:t>
      </w:r>
    </w:p>
    <w:p>
      <w:pPr>
        <w:spacing w:after="0"/>
        <w:ind w:left="0"/>
        <w:jc w:val="both"/>
      </w:pPr>
      <w:r>
        <w:rPr>
          <w:rFonts w:ascii="Times New Roman"/>
          <w:b w:val="false"/>
          <w:i w:val="false"/>
          <w:color w:val="000000"/>
          <w:sz w:val="28"/>
        </w:rPr>
        <w:t xml:space="preserve">
      лицензиясы бар, банк болып табылмайтын бағалы қағаздар нарығына кәсіби </w:t>
      </w:r>
    </w:p>
    <w:p>
      <w:pPr>
        <w:spacing w:after="0"/>
        <w:ind w:left="0"/>
        <w:jc w:val="both"/>
      </w:pPr>
      <w:r>
        <w:rPr>
          <w:rFonts w:ascii="Times New Roman"/>
          <w:b w:val="false"/>
          <w:i w:val="false"/>
          <w:color w:val="000000"/>
          <w:sz w:val="28"/>
        </w:rPr>
        <w:t>
      қатысушының шетел валютасын сатып алуы (сатуы)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w:t>
      </w:r>
    </w:p>
    <w:p>
      <w:pPr>
        <w:spacing w:after="0"/>
        <w:ind w:left="0"/>
        <w:jc w:val="both"/>
      </w:pPr>
      <w:r>
        <w:rPr>
          <w:rFonts w:ascii="Times New Roman"/>
          <w:b w:val="false"/>
          <w:i w:val="false"/>
          <w:color w:val="000000"/>
          <w:sz w:val="28"/>
        </w:rPr>
        <w:t xml:space="preserve">
      тобы: "KASE клирингтік орталығы" акционерлік қоғамын қоспағанда, шетел </w:t>
      </w:r>
    </w:p>
    <w:p>
      <w:pPr>
        <w:spacing w:after="0"/>
        <w:ind w:left="0"/>
        <w:jc w:val="both"/>
      </w:pPr>
      <w:r>
        <w:rPr>
          <w:rFonts w:ascii="Times New Roman"/>
          <w:b w:val="false"/>
          <w:i w:val="false"/>
          <w:color w:val="000000"/>
          <w:sz w:val="28"/>
        </w:rPr>
        <w:t xml:space="preserve">
      валютасымен айырбастау операцияларына лицензиясы бар, банк болып табылмайтын </w:t>
      </w:r>
    </w:p>
    <w:p>
      <w:pPr>
        <w:spacing w:after="0"/>
        <w:ind w:left="0"/>
        <w:jc w:val="both"/>
      </w:pPr>
      <w:r>
        <w:rPr>
          <w:rFonts w:ascii="Times New Roman"/>
          <w:b w:val="false"/>
          <w:i w:val="false"/>
          <w:color w:val="000000"/>
          <w:sz w:val="28"/>
        </w:rPr>
        <w:t>
      бағалы қағаздар нарығының кәсіби қатысушылары (бұдан әрі – кәсіби қатысушы)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w:t>
      </w:r>
    </w:p>
    <w:p>
      <w:pPr>
        <w:spacing w:after="0"/>
        <w:ind w:left="0"/>
        <w:jc w:val="both"/>
      </w:pPr>
      <w:r>
        <w:rPr>
          <w:rFonts w:ascii="Times New Roman"/>
          <w:b w:val="false"/>
          <w:i w:val="false"/>
          <w:color w:val="000000"/>
          <w:sz w:val="28"/>
        </w:rPr>
        <w:t>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bookmarkStart w:name="z267" w:id="46"/>
    <w:p>
      <w:pPr>
        <w:spacing w:after="0"/>
        <w:ind w:left="0"/>
        <w:jc w:val="left"/>
      </w:pPr>
      <w:r>
        <w:rPr>
          <w:rFonts w:ascii="Times New Roman"/>
          <w:b/>
          <w:i w:val="false"/>
          <w:color w:val="000000"/>
        </w:rPr>
        <w:t xml:space="preserve"> 1-бөлім. Кәсіби қатысушының операциялары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47"/>
    <w:p>
      <w:pPr>
        <w:spacing w:after="0"/>
        <w:ind w:left="0"/>
        <w:jc w:val="left"/>
      </w:pPr>
      <w:r>
        <w:rPr>
          <w:rFonts w:ascii="Times New Roman"/>
          <w:b/>
          <w:i w:val="false"/>
          <w:color w:val="000000"/>
        </w:rPr>
        <w:t xml:space="preserve"> 2-бөлім. Кәсіби қатысушы клиенттерінің операциялары</w:t>
      </w:r>
    </w:p>
    <w:bookmarkEnd w:id="47"/>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операциялар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қаражатын резидент-банктердегі шоттарға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банктердегі шоттарға жеке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лицензиясы бар, банк болып</w:t>
            </w:r>
            <w:r>
              <w:br/>
            </w:r>
            <w:r>
              <w:rPr>
                <w:rFonts w:ascii="Times New Roman"/>
                <w:b w:val="false"/>
                <w:i w:val="false"/>
                <w:color w:val="000000"/>
                <w:sz w:val="20"/>
              </w:rPr>
              <w:t>табылмайтын бағалы қағаздар</w:t>
            </w:r>
            <w:r>
              <w:br/>
            </w:r>
            <w:r>
              <w:rPr>
                <w:rFonts w:ascii="Times New Roman"/>
                <w:b w:val="false"/>
                <w:i w:val="false"/>
                <w:color w:val="000000"/>
                <w:sz w:val="20"/>
              </w:rPr>
              <w:t>нарығына кәсіби қатысушының</w:t>
            </w:r>
            <w:r>
              <w:br/>
            </w:r>
            <w:r>
              <w:rPr>
                <w:rFonts w:ascii="Times New Roman"/>
                <w:b w:val="false"/>
                <w:i w:val="false"/>
                <w:color w:val="000000"/>
                <w:sz w:val="20"/>
              </w:rPr>
              <w:t>шетел валютасын сатып алуы</w:t>
            </w:r>
            <w:r>
              <w:br/>
            </w:r>
            <w:r>
              <w:rPr>
                <w:rFonts w:ascii="Times New Roman"/>
                <w:b w:val="false"/>
                <w:i w:val="false"/>
                <w:color w:val="000000"/>
                <w:sz w:val="20"/>
              </w:rPr>
              <w:t>(сатуы)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70" w:id="48"/>
    <w:p>
      <w:pPr>
        <w:spacing w:after="0"/>
        <w:ind w:left="0"/>
        <w:jc w:val="left"/>
      </w:pPr>
      <w:r>
        <w:rPr>
          <w:rFonts w:ascii="Times New Roman"/>
          <w:b/>
          <w:i w:val="false"/>
          <w:color w:val="000000"/>
        </w:rPr>
        <w:t xml:space="preserve">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(индексі – 5-INV, кезеңділігі – ай сайын)  әкімшілік деректерді өтеусіз негізде жинауға арналған нысанын толтыру бойынша түсіндірме</w:t>
      </w:r>
    </w:p>
    <w:bookmarkEnd w:id="48"/>
    <w:bookmarkStart w:name="z271" w:id="49"/>
    <w:p>
      <w:pPr>
        <w:spacing w:after="0"/>
        <w:ind w:left="0"/>
        <w:jc w:val="left"/>
      </w:pPr>
      <w:r>
        <w:rPr>
          <w:rFonts w:ascii="Times New Roman"/>
          <w:b/>
          <w:i w:val="false"/>
          <w:color w:val="000000"/>
        </w:rPr>
        <w:t xml:space="preserve"> 1-тарау. Жалпы ережелер</w:t>
      </w:r>
    </w:p>
    <w:bookmarkEnd w:id="49"/>
    <w:p>
      <w:pPr>
        <w:spacing w:after="0"/>
        <w:ind w:left="0"/>
        <w:jc w:val="both"/>
      </w:pPr>
      <w:r>
        <w:rPr>
          <w:rFonts w:ascii="Times New Roman"/>
          <w:b w:val="false"/>
          <w:i w:val="false"/>
          <w:color w:val="000000"/>
          <w:sz w:val="28"/>
        </w:rPr>
        <w:t>
      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(бұдан әрі – 5-нысан) толтыру бойынша бірыңғай талаптар айқындалады.</w:t>
      </w:r>
    </w:p>
    <w:p>
      <w:pPr>
        <w:spacing w:after="0"/>
        <w:ind w:left="0"/>
        <w:jc w:val="both"/>
      </w:pPr>
      <w:r>
        <w:rPr>
          <w:rFonts w:ascii="Times New Roman"/>
          <w:b w:val="false"/>
          <w:i w:val="false"/>
          <w:color w:val="000000"/>
          <w:sz w:val="28"/>
        </w:rPr>
        <w:t>
      2. 5-нысанда "KASE клирингтік орталығы" акционерлік қоғамын қоспағанда, банк болып табылмайтын шетел валютасымен айырбастау операцияларына лицензиясы бар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w:t>
      </w:r>
    </w:p>
    <w:p>
      <w:pPr>
        <w:spacing w:after="0"/>
        <w:ind w:left="0"/>
        <w:jc w:val="both"/>
      </w:pPr>
      <w:r>
        <w:rPr>
          <w:rFonts w:ascii="Times New Roman"/>
          <w:b w:val="false"/>
          <w:i w:val="false"/>
          <w:color w:val="000000"/>
          <w:sz w:val="28"/>
        </w:rPr>
        <w:t>
      3. 5-нысанда негізгі активті валюталау күніне нақты қоя отырып, шетел валютасын теңгеге, сол сияқты басқа валютаға сатып алу және сату көлемі көрсетіледі.</w:t>
      </w:r>
    </w:p>
    <w:p>
      <w:pPr>
        <w:spacing w:after="0"/>
        <w:ind w:left="0"/>
        <w:jc w:val="both"/>
      </w:pPr>
      <w:r>
        <w:rPr>
          <w:rFonts w:ascii="Times New Roman"/>
          <w:b w:val="false"/>
          <w:i w:val="false"/>
          <w:color w:val="000000"/>
          <w:sz w:val="28"/>
        </w:rPr>
        <w:t>
      5-нысандағы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w:t>
      </w:r>
      <w:r>
        <w:rPr>
          <w:rFonts w:ascii="Times New Roman"/>
          <w:b w:val="false"/>
          <w:i w:val="false"/>
          <w:color w:val="000000"/>
          <w:sz w:val="28"/>
        </w:rPr>
        <w:t>қаулысымен және бұйрығымен</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валюталарды айырбастаудың нарықтық бағамы бойынша валюталау күніне қайта есептеліп көрсетіледі.</w:t>
      </w:r>
    </w:p>
    <w:p>
      <w:pPr>
        <w:spacing w:after="0"/>
        <w:ind w:left="0"/>
        <w:jc w:val="both"/>
      </w:pPr>
      <w:r>
        <w:rPr>
          <w:rFonts w:ascii="Times New Roman"/>
          <w:b w:val="false"/>
          <w:i w:val="false"/>
          <w:color w:val="000000"/>
          <w:sz w:val="28"/>
        </w:rPr>
        <w:t>
      4. 5-нысанға бірінші басшы немесе есепке қол қоюға уәкілетті адам, бас бухгалтер немесе есепке қол қоюға уәкілетті адам және орындаушы қол қояды.</w:t>
      </w:r>
    </w:p>
    <w:bookmarkStart w:name="z272" w:id="50"/>
    <w:p>
      <w:pPr>
        <w:spacing w:after="0"/>
        <w:ind w:left="0"/>
        <w:jc w:val="left"/>
      </w:pPr>
      <w:r>
        <w:rPr>
          <w:rFonts w:ascii="Times New Roman"/>
          <w:b/>
          <w:i w:val="false"/>
          <w:color w:val="000000"/>
        </w:rPr>
        <w:t xml:space="preserve"> 2-тарау. 5-нысанды толтыру бойынша түсіндірме</w:t>
      </w:r>
    </w:p>
    <w:bookmarkEnd w:id="50"/>
    <w:p>
      <w:pPr>
        <w:spacing w:after="0"/>
        <w:ind w:left="0"/>
        <w:jc w:val="both"/>
      </w:pPr>
      <w:r>
        <w:rPr>
          <w:rFonts w:ascii="Times New Roman"/>
          <w:b w:val="false"/>
          <w:i w:val="false"/>
          <w:color w:val="000000"/>
          <w:sz w:val="28"/>
        </w:rPr>
        <w:t>
      5. 1-бөлімнің және 2-бөлімнің 1-бағаны бойынша сатып алынатын немесе сатылатын шетел валютасының жалпы көлемі теңгемен көрсетіледі. 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pPr>
        <w:spacing w:after="0"/>
        <w:ind w:left="0"/>
        <w:jc w:val="both"/>
      </w:pPr>
      <w:r>
        <w:rPr>
          <w:rFonts w:ascii="Times New Roman"/>
          <w:b w:val="false"/>
          <w:i w:val="false"/>
          <w:color w:val="000000"/>
          <w:sz w:val="28"/>
        </w:rPr>
        <w:t>
      6.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pPr>
        <w:spacing w:after="0"/>
        <w:ind w:left="0"/>
        <w:jc w:val="both"/>
      </w:pPr>
      <w:r>
        <w:rPr>
          <w:rFonts w:ascii="Times New Roman"/>
          <w:b w:val="false"/>
          <w:i w:val="false"/>
          <w:color w:val="000000"/>
          <w:sz w:val="28"/>
        </w:rPr>
        <w:t>
      7. 1-бөлімнің кодтары 110000 және 120000 жолдары кәсіби қатысушының клиенттерімен айырбастау операциялары (оның ішінде клиенттердің тапсырмалары бойынша) мен Қазақстан қор биржасында және банкаралық нарықта жасалған операциялар бойынша мәліметтерді қамтиды.</w:t>
      </w:r>
    </w:p>
    <w:p>
      <w:pPr>
        <w:spacing w:after="0"/>
        <w:ind w:left="0"/>
        <w:jc w:val="both"/>
      </w:pPr>
      <w:r>
        <w:rPr>
          <w:rFonts w:ascii="Times New Roman"/>
          <w:b w:val="false"/>
          <w:i w:val="false"/>
          <w:color w:val="000000"/>
          <w:sz w:val="28"/>
        </w:rPr>
        <w:t>
      8. 1 және 2-бөлімде шетел валютасын басқа шетел валютасына сатып алу бойынша операциялар бір шетел валютасын сатып алу және басқа шетел валютасын сату ретінде көрсетіледі.</w:t>
      </w:r>
    </w:p>
    <w:p>
      <w:pPr>
        <w:spacing w:after="0"/>
        <w:ind w:left="0"/>
        <w:jc w:val="both"/>
      </w:pPr>
      <w:r>
        <w:rPr>
          <w:rFonts w:ascii="Times New Roman"/>
          <w:b w:val="false"/>
          <w:i w:val="false"/>
          <w:color w:val="000000"/>
          <w:sz w:val="28"/>
        </w:rPr>
        <w:t>
      9. 2-бөлімде деректер шетел валютасын теңгеге және басқа шетел валютасына сатып алу (сату) операциялары, сондай-ақ резидент-клиенттер мен бейрезидент-клиенттер жүзеге асыратын операциялар (оның ішінде резидент-клиенттер мен бейрезидент-клиенттердің тапсырмалары бойынша) бойынша көрсетіледі.</w:t>
      </w:r>
    </w:p>
    <w:p>
      <w:pPr>
        <w:spacing w:after="0"/>
        <w:ind w:left="0"/>
        <w:jc w:val="both"/>
      </w:pPr>
      <w:r>
        <w:rPr>
          <w:rFonts w:ascii="Times New Roman"/>
          <w:b w:val="false"/>
          <w:i w:val="false"/>
          <w:color w:val="000000"/>
          <w:sz w:val="28"/>
        </w:rPr>
        <w:t>
      2-бөлімге жеке тұлғалардың шетел валютасын айырбастау пункттері арқылы сатып алуы (сатуы) бойынша операциялары кірмейді.</w:t>
      </w:r>
    </w:p>
    <w:p>
      <w:pPr>
        <w:spacing w:after="0"/>
        <w:ind w:left="0"/>
        <w:jc w:val="both"/>
      </w:pPr>
      <w:r>
        <w:rPr>
          <w:rFonts w:ascii="Times New Roman"/>
          <w:b w:val="false"/>
          <w:i w:val="false"/>
          <w:color w:val="000000"/>
          <w:sz w:val="28"/>
        </w:rPr>
        <w:t>
      10. 5-нысанды толтырған кезде мына талаптардың орындалуы қамтамасыз етіледі:</w:t>
      </w:r>
    </w:p>
    <w:p>
      <w:pPr>
        <w:spacing w:after="0"/>
        <w:ind w:left="0"/>
        <w:jc w:val="both"/>
      </w:pPr>
      <w:r>
        <w:rPr>
          <w:rFonts w:ascii="Times New Roman"/>
          <w:b w:val="false"/>
          <w:i w:val="false"/>
          <w:color w:val="000000"/>
          <w:sz w:val="28"/>
        </w:rPr>
        <w:t>
      коды 110000 жол&gt;= коды 110001 жол + коды 110002 жол + коды 110003 жол;</w:t>
      </w:r>
    </w:p>
    <w:p>
      <w:pPr>
        <w:spacing w:after="0"/>
        <w:ind w:left="0"/>
        <w:jc w:val="both"/>
      </w:pPr>
      <w:r>
        <w:rPr>
          <w:rFonts w:ascii="Times New Roman"/>
          <w:b w:val="false"/>
          <w:i w:val="false"/>
          <w:color w:val="000000"/>
          <w:sz w:val="28"/>
        </w:rPr>
        <w:t>
      коды 110002 жол = коды 111002 жол + коды 112002 жол + коды 113002 жол;</w:t>
      </w:r>
    </w:p>
    <w:p>
      <w:pPr>
        <w:spacing w:after="0"/>
        <w:ind w:left="0"/>
        <w:jc w:val="both"/>
      </w:pPr>
      <w:r>
        <w:rPr>
          <w:rFonts w:ascii="Times New Roman"/>
          <w:b w:val="false"/>
          <w:i w:val="false"/>
          <w:color w:val="000000"/>
          <w:sz w:val="28"/>
        </w:rPr>
        <w:t>
      коды 110003 жол = коды 111003 жол + коды 112003 жол;</w:t>
      </w:r>
    </w:p>
    <w:p>
      <w:pPr>
        <w:spacing w:after="0"/>
        <w:ind w:left="0"/>
        <w:jc w:val="both"/>
      </w:pPr>
      <w:r>
        <w:rPr>
          <w:rFonts w:ascii="Times New Roman"/>
          <w:b w:val="false"/>
          <w:i w:val="false"/>
          <w:color w:val="000000"/>
          <w:sz w:val="28"/>
        </w:rPr>
        <w:t>
      коды 120000 жол&gt;= коды 120001 жол + коды 120002 жол + коды 120003 жол;</w:t>
      </w:r>
    </w:p>
    <w:p>
      <w:pPr>
        <w:spacing w:after="0"/>
        <w:ind w:left="0"/>
        <w:jc w:val="both"/>
      </w:pPr>
      <w:r>
        <w:rPr>
          <w:rFonts w:ascii="Times New Roman"/>
          <w:b w:val="false"/>
          <w:i w:val="false"/>
          <w:color w:val="000000"/>
          <w:sz w:val="28"/>
        </w:rPr>
        <w:t>
      коды 120002 жол = коды 121002 жол + коды 122002 жол + коды 123002 жол;</w:t>
      </w:r>
    </w:p>
    <w:p>
      <w:pPr>
        <w:spacing w:after="0"/>
        <w:ind w:left="0"/>
        <w:jc w:val="both"/>
      </w:pPr>
      <w:r>
        <w:rPr>
          <w:rFonts w:ascii="Times New Roman"/>
          <w:b w:val="false"/>
          <w:i w:val="false"/>
          <w:color w:val="000000"/>
          <w:sz w:val="28"/>
        </w:rPr>
        <w:t>
      коды 120003 жол = коды 121003 жол + коды 122003 жол;</w:t>
      </w:r>
    </w:p>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210000 жол = коды 211000 жол + коды 212000 жол;</w:t>
      </w:r>
    </w:p>
    <w:p>
      <w:pPr>
        <w:spacing w:after="0"/>
        <w:ind w:left="0"/>
        <w:jc w:val="both"/>
      </w:pPr>
      <w:r>
        <w:rPr>
          <w:rFonts w:ascii="Times New Roman"/>
          <w:b w:val="false"/>
          <w:i w:val="false"/>
          <w:color w:val="000000"/>
          <w:sz w:val="28"/>
        </w:rPr>
        <w:t>
      коды 211000 жол&gt;= коды 211100 жол;</w:t>
      </w:r>
    </w:p>
    <w:p>
      <w:pPr>
        <w:spacing w:after="0"/>
        <w:ind w:left="0"/>
        <w:jc w:val="both"/>
      </w:pPr>
      <w:r>
        <w:rPr>
          <w:rFonts w:ascii="Times New Roman"/>
          <w:b w:val="false"/>
          <w:i w:val="false"/>
          <w:color w:val="000000"/>
          <w:sz w:val="28"/>
        </w:rPr>
        <w:t>
      коды 212000 жол&gt;= коды 212420 жол + коды 212430 жол + коды 212440 жол;</w:t>
      </w:r>
    </w:p>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p>
      <w:pPr>
        <w:spacing w:after="0"/>
        <w:ind w:left="0"/>
        <w:jc w:val="both"/>
      </w:pPr>
      <w:r>
        <w:rPr>
          <w:rFonts w:ascii="Times New Roman"/>
          <w:b w:val="false"/>
          <w:i w:val="false"/>
          <w:color w:val="000000"/>
          <w:sz w:val="28"/>
        </w:rPr>
        <w:t>
      коды 220000 жол = коды 221000 жол + коды 222000 жол;</w:t>
      </w:r>
    </w:p>
    <w:p>
      <w:pPr>
        <w:spacing w:after="0"/>
        <w:ind w:left="0"/>
        <w:jc w:val="both"/>
      </w:pPr>
      <w:r>
        <w:rPr>
          <w:rFonts w:ascii="Times New Roman"/>
          <w:b w:val="false"/>
          <w:i w:val="false"/>
          <w:color w:val="000000"/>
          <w:sz w:val="28"/>
        </w:rPr>
        <w:t>
      11. 5-нысанға деректерді түзету (өзгерістер, толықтырулар) есепті айдан кейінгі айдың 20 (жиырмасыншы) күніне дейін (қоса алғанда) енгізіледі.</w:t>
      </w:r>
    </w:p>
    <w:p>
      <w:pPr>
        <w:spacing w:after="0"/>
        <w:ind w:left="0"/>
        <w:jc w:val="both"/>
      </w:pPr>
      <w:r>
        <w:rPr>
          <w:rFonts w:ascii="Times New Roman"/>
          <w:b w:val="false"/>
          <w:i w:val="false"/>
          <w:color w:val="000000"/>
          <w:sz w:val="28"/>
        </w:rPr>
        <w:t>
      12. Есепті кезеңде ақпарат болмаған жағдайда 5-нысан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24.12.2025 </w:t>
      </w:r>
      <w:r>
        <w:rPr>
          <w:rFonts w:ascii="Times New Roman"/>
          <w:b w:val="false"/>
          <w:i w:val="false"/>
          <w:color w:val="ff0000"/>
          <w:sz w:val="28"/>
        </w:rPr>
        <w:t>№ 99</w:t>
      </w:r>
      <w:r>
        <w:rPr>
          <w:rFonts w:ascii="Times New Roman"/>
          <w:b w:val="false"/>
          <w:i w:val="false"/>
          <w:color w:val="ff0000"/>
          <w:sz w:val="28"/>
        </w:rPr>
        <w:t xml:space="preserve"> (01.01.2026 бастап қолданысқа енгiзiледi)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қолма-қол шетел валютасының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16-PB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валюта бірлігімен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басындағы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түсімі,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Қазақстанға әкелгені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бейрезидент-заңды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айырбастау пунктері арқылы жеке тұлғалардан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жеке тұлға-резиденттерден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бейрезидент-жеке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бейрезидент-жеке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жол чектерін сатудан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қолма-қол шетел валютасы,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Қазақстаннан шығарғаны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банктік емес 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банктің айырбастау пунктері арқылы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 өтеу (қабылдау) кезінде 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"Қолма-қол шетел валютасының қозғалысы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валютасының</w:t>
            </w:r>
            <w:r>
              <w:br/>
            </w:r>
            <w:r>
              <w:rPr>
                <w:rFonts w:ascii="Times New Roman"/>
                <w:b w:val="false"/>
                <w:i w:val="false"/>
                <w:color w:val="000000"/>
                <w:sz w:val="20"/>
              </w:rPr>
              <w:t>қозғалысы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Қолма-қол шетел валютасының қозғалысы туралы есеп  (индексі – 16-PB, кезеңділігі – ай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"Қолма-қол шетел валютасының қозғалысы туралы есеп" әкімшілік деректерді өтеусіз негізде жинауға арналған нысанын (бұдан әрі – 16-PB-нысан) толтыру бойынша бірыңғай талаптар айқындалады.</w:t>
      </w:r>
    </w:p>
    <w:p>
      <w:pPr>
        <w:spacing w:after="0"/>
        <w:ind w:left="0"/>
        <w:jc w:val="both"/>
      </w:pPr>
      <w:r>
        <w:rPr>
          <w:rFonts w:ascii="Times New Roman"/>
          <w:b w:val="false"/>
          <w:i w:val="false"/>
          <w:color w:val="000000"/>
          <w:sz w:val="28"/>
        </w:rPr>
        <w:t>
      2. 16-PB-нысанында көрсеткіштерді екінші деңгейдегі банктер, "Қазақстанның Даму Банкі" акционерлік қоғамы, "Қазпошта" акционерлік қоғамы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p>
      <w:pPr>
        <w:spacing w:after="0"/>
        <w:ind w:left="0"/>
        <w:jc w:val="both"/>
      </w:pPr>
      <w:r>
        <w:rPr>
          <w:rFonts w:ascii="Times New Roman"/>
          <w:b w:val="false"/>
          <w:i w:val="false"/>
          <w:color w:val="000000"/>
          <w:sz w:val="28"/>
        </w:rPr>
        <w:t>
      3. Деректер валюта бірліктерінде бір бірлікке дейінгі дәлдікпен көрсетіледі.</w:t>
      </w:r>
    </w:p>
    <w:p>
      <w:pPr>
        <w:spacing w:after="0"/>
        <w:ind w:left="0"/>
        <w:jc w:val="both"/>
      </w:pPr>
      <w:r>
        <w:rPr>
          <w:rFonts w:ascii="Times New Roman"/>
          <w:b w:val="false"/>
          <w:i w:val="false"/>
          <w:color w:val="000000"/>
          <w:sz w:val="28"/>
        </w:rPr>
        <w:t>
      4. 16-PB-нысанға бірінші басшы немесе есепке қол қоюға уәкілетті адам, бас бухгалтер немесе есепке қол қоюға уәкілетті адам және орындаушы қол қояды.</w:t>
      </w:r>
    </w:p>
    <w:p>
      <w:pPr>
        <w:spacing w:after="0"/>
        <w:ind w:left="0"/>
        <w:jc w:val="left"/>
      </w:pPr>
      <w:r>
        <w:rPr>
          <w:rFonts w:ascii="Times New Roman"/>
          <w:b/>
          <w:i w:val="false"/>
          <w:color w:val="000000"/>
        </w:rPr>
        <w:t xml:space="preserve"> 2-тарау. 16-PB-нысанын толтыру бойынша түсіндірме</w:t>
      </w:r>
    </w:p>
    <w:p>
      <w:pPr>
        <w:spacing w:after="0"/>
        <w:ind w:left="0"/>
        <w:jc w:val="both"/>
      </w:pPr>
      <w:r>
        <w:rPr>
          <w:rFonts w:ascii="Times New Roman"/>
          <w:b w:val="false"/>
          <w:i w:val="false"/>
          <w:color w:val="000000"/>
          <w:sz w:val="28"/>
        </w:rPr>
        <w:t>
      5. Кодтары 220 және 420 "Резидент банктер мен Ұлттық Банкпен операциялар" жолдарында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w:t>
      </w:r>
    </w:p>
    <w:p>
      <w:pPr>
        <w:spacing w:after="0"/>
        <w:ind w:left="0"/>
        <w:jc w:val="both"/>
      </w:pPr>
      <w:r>
        <w:rPr>
          <w:rFonts w:ascii="Times New Roman"/>
          <w:b w:val="false"/>
          <w:i w:val="false"/>
          <w:color w:val="000000"/>
          <w:sz w:val="28"/>
        </w:rPr>
        <w:t>
      6. Кодтары 225 және 425 "Бейрезидент банктермен операциялар" жолдарында кодтары 210 және 410 жолдарға енген операцияларды есептемегендегі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w:t>
      </w:r>
    </w:p>
    <w:p>
      <w:pPr>
        <w:spacing w:after="0"/>
        <w:ind w:left="0"/>
        <w:jc w:val="both"/>
      </w:pPr>
      <w:r>
        <w:rPr>
          <w:rFonts w:ascii="Times New Roman"/>
          <w:b w:val="false"/>
          <w:i w:val="false"/>
          <w:color w:val="000000"/>
          <w:sz w:val="28"/>
        </w:rPr>
        <w:t>
      7. 16-PB-нысанын толтыру кезінде мынадай шарттардың орындалуы қамтамасыз етілуі қажет:</w:t>
      </w:r>
    </w:p>
    <w:p>
      <w:pPr>
        <w:spacing w:after="0"/>
        <w:ind w:left="0"/>
        <w:jc w:val="both"/>
      </w:pPr>
      <w:r>
        <w:rPr>
          <w:rFonts w:ascii="Times New Roman"/>
          <w:b w:val="false"/>
          <w:i w:val="false"/>
          <w:color w:val="000000"/>
          <w:sz w:val="28"/>
        </w:rPr>
        <w:t>
      16-PB-нысанының барлық бағандары бойынша:</w:t>
      </w:r>
    </w:p>
    <w:p>
      <w:pPr>
        <w:spacing w:after="0"/>
        <w:ind w:left="0"/>
        <w:jc w:val="both"/>
      </w:pPr>
      <w:r>
        <w:rPr>
          <w:rFonts w:ascii="Times New Roman"/>
          <w:b w:val="false"/>
          <w:i w:val="false"/>
          <w:color w:val="000000"/>
          <w:sz w:val="28"/>
        </w:rPr>
        <w:t>
      коды 200 жол = коды 210 жол + коды 220 жол + коды 225 жол + коды 230 жол + коды 240 жол + коды 245 жол + коды 250 жол + коды 260 жол + коды 270 жол + коды 280 жол + коды 300 жол + коды 311 жол + коды 320 жол;</w:t>
      </w:r>
    </w:p>
    <w:p>
      <w:pPr>
        <w:spacing w:after="0"/>
        <w:ind w:left="0"/>
        <w:jc w:val="both"/>
      </w:pPr>
      <w:r>
        <w:rPr>
          <w:rFonts w:ascii="Times New Roman"/>
          <w:b w:val="false"/>
          <w:i w:val="false"/>
          <w:color w:val="000000"/>
          <w:sz w:val="28"/>
        </w:rPr>
        <w:t>
      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w:t>
      </w:r>
    </w:p>
    <w:p>
      <w:pPr>
        <w:spacing w:after="0"/>
        <w:ind w:left="0"/>
        <w:jc w:val="both"/>
      </w:pPr>
      <w:r>
        <w:rPr>
          <w:rFonts w:ascii="Times New Roman"/>
          <w:b w:val="false"/>
          <w:i w:val="false"/>
          <w:color w:val="000000"/>
          <w:sz w:val="28"/>
        </w:rPr>
        <w:t>
      коды 600 жол = коды 100 жол + коды 200 жол - коды 400 жол.</w:t>
      </w:r>
    </w:p>
    <w:p>
      <w:pPr>
        <w:spacing w:after="0"/>
        <w:ind w:left="0"/>
        <w:jc w:val="both"/>
      </w:pPr>
      <w:r>
        <w:rPr>
          <w:rFonts w:ascii="Times New Roman"/>
          <w:b w:val="false"/>
          <w:i w:val="false"/>
          <w:color w:val="000000"/>
          <w:sz w:val="28"/>
        </w:rPr>
        <w:t>
      8. 16-PB-нысанына деректерді түзету (өзгерістер, толықтырулар) есепті айдан кейінгі айдың 20 (жиырмасыншы) күніне дейін (қоса алғанда) енгізіледі.</w:t>
      </w:r>
    </w:p>
    <w:p>
      <w:pPr>
        <w:spacing w:after="0"/>
        <w:ind w:left="0"/>
        <w:jc w:val="both"/>
      </w:pPr>
      <w:r>
        <w:rPr>
          <w:rFonts w:ascii="Times New Roman"/>
          <w:b w:val="false"/>
          <w:i w:val="false"/>
          <w:color w:val="000000"/>
          <w:sz w:val="28"/>
        </w:rPr>
        <w:t>
      9. Есепті кезеңде операция және (немесе) кезеңнің басына немесе соңына қолма-қол шетел валютасының қалдығы болмаған жағдайда, 16-PB-нысаны берілмейді.</w:t>
      </w:r>
    </w:p>
    <w:p>
      <w:pPr>
        <w:spacing w:after="0"/>
        <w:ind w:left="0"/>
        <w:jc w:val="both"/>
      </w:pPr>
      <w:r>
        <w:rPr>
          <w:rFonts w:ascii="Times New Roman"/>
          <w:b w:val="false"/>
          <w:i w:val="false"/>
          <w:color w:val="000000"/>
          <w:sz w:val="28"/>
        </w:rPr>
        <w:t>
      10. Барлық операциялар тиісті көрсеткіштерге сәйкес орналастырылуы керек. Шетел валютасына біржолғы конвертациялаумен ұлттық валютадағы шоттардан беру операциялары коды 450 "Банктің айырбастау пункттері арқылы жеке тұлғаларға сатылды" жолы бойынша көрсетіледі.</w:t>
      </w:r>
    </w:p>
    <w:p>
      <w:pPr>
        <w:spacing w:after="0"/>
        <w:ind w:left="0"/>
        <w:jc w:val="both"/>
      </w:pPr>
      <w:r>
        <w:rPr>
          <w:rFonts w:ascii="Times New Roman"/>
          <w:b w:val="false"/>
          <w:i w:val="false"/>
          <w:color w:val="000000"/>
          <w:sz w:val="28"/>
        </w:rPr>
        <w:t>
      Шетел валютасының, оның ішінде банкомат арқылы шетел валютасының түсу операциялары ұлттық валютадағы шоттарға біржолғы конвертацияланғаннан кейін және есепке алынған соң коды 250 "Банктің айырбастау пункттері арқылы жеке тұлғалардан сатып алынды" жолы бойынша көрсетіледі.</w:t>
      </w:r>
    </w:p>
    <w:p>
      <w:pPr>
        <w:spacing w:after="0"/>
        <w:ind w:left="0"/>
        <w:jc w:val="both"/>
      </w:pPr>
      <w:r>
        <w:rPr>
          <w:rFonts w:ascii="Times New Roman"/>
          <w:b w:val="false"/>
          <w:i w:val="false"/>
          <w:color w:val="000000"/>
          <w:sz w:val="28"/>
        </w:rPr>
        <w:t>
      320 "Басқа да түсімдер" және 520 "Басқа да шығыстар" жолдары бойынша ілеспе құжатты ұсына отырып, басқа да операциялар (тозған банкноттардың артық қалуы, кем шығуы, орын ауыстыруы, жолдағы банкноттар және т.б.) көрсетіледі.</w:t>
      </w:r>
    </w:p>
    <w:p>
      <w:pPr>
        <w:spacing w:after="0"/>
        <w:ind w:left="0"/>
        <w:jc w:val="both"/>
      </w:pPr>
      <w:r>
        <w:rPr>
          <w:rFonts w:ascii="Times New Roman"/>
          <w:b w:val="false"/>
          <w:i w:val="false"/>
          <w:color w:val="000000"/>
          <w:sz w:val="28"/>
        </w:rPr>
        <w:t>
      11. Егер балансты бақылау кезіндегі айырмашылық (700-Н) 500 (бес жүз) доллардан (баламада) артық болса, айырмашылықты есептеуді қоса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294 қаулысына</w:t>
            </w:r>
            <w:r>
              <w:br/>
            </w:r>
            <w:r>
              <w:rPr>
                <w:rFonts w:ascii="Times New Roman"/>
                <w:b w:val="false"/>
                <w:i w:val="false"/>
                <w:color w:val="000000"/>
                <w:sz w:val="20"/>
              </w:rPr>
              <w:t>қосымша</w:t>
            </w:r>
          </w:p>
        </w:tc>
      </w:tr>
    </w:tbl>
    <w:bookmarkStart w:name="z109" w:id="51"/>
    <w:p>
      <w:pPr>
        <w:spacing w:after="0"/>
        <w:ind w:left="0"/>
        <w:jc w:val="left"/>
      </w:pPr>
      <w:r>
        <w:rPr>
          <w:rFonts w:ascii="Times New Roman"/>
          <w:b/>
          <w:i w:val="false"/>
          <w:color w:val="000000"/>
        </w:rPr>
        <w:t xml:space="preserve"> Күші жойылған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51"/>
    <w:bookmarkStart w:name="z110" w:id="52"/>
    <w:p>
      <w:pPr>
        <w:spacing w:after="0"/>
        <w:ind w:left="0"/>
        <w:jc w:val="both"/>
      </w:pPr>
      <w:r>
        <w:rPr>
          <w:rFonts w:ascii="Times New Roman"/>
          <w:b w:val="false"/>
          <w:i w:val="false"/>
          <w:color w:val="000000"/>
          <w:sz w:val="28"/>
        </w:rPr>
        <w:t xml:space="preserve">
      1.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 Қазақстан Республикасы Ұлттық Банкі Басқармасының 2012 жылғы 27 шілдедегі № 221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7913 болып тіркелген, 2012 жылғы 17 қазанда "Егемен Қазақстан" газетінде № 678-682 жарияланған).</w:t>
      </w:r>
    </w:p>
    <w:bookmarkEnd w:id="52"/>
    <w:bookmarkStart w:name="z111" w:id="53"/>
    <w:p>
      <w:pPr>
        <w:spacing w:after="0"/>
        <w:ind w:left="0"/>
        <w:jc w:val="both"/>
      </w:pPr>
      <w:r>
        <w:rPr>
          <w:rFonts w:ascii="Times New Roman"/>
          <w:b w:val="false"/>
          <w:i w:val="false"/>
          <w:color w:val="000000"/>
          <w:sz w:val="28"/>
        </w:rPr>
        <w:t xml:space="preserve">
      2. "Қазақстан Республикасының Ұлттық Банкі Басқармасының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 2012 жылғы 27 шілдедегі № 221 қаулысына өзгерістер мен толықтыру енгізу туралы" Қазақстан Республикасының Ұлттық Банкі Басқармасының 2015 жылғы 16 наурыздағы № 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10775 болып тіркелген, 2015 жылғы 30 сәуірде "Әділет" ақпараттық-құқықтық жүйесінде жарияланған).</w:t>
      </w:r>
    </w:p>
    <w:bookmarkEnd w:id="53"/>
    <w:bookmarkStart w:name="z112" w:id="54"/>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2018 жылғы 13 наурызда Қазақстан Республикасы нормативтік құқықтық актілерінің эталондық бақылау банкінде жарияланған) бекітілген төлемдер және төлем жүйелер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54"/>
    <w:bookmarkStart w:name="z113" w:id="55"/>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26 ақпандағы № 33 қаулысының (Нормативтік құқықтық актілерді мемлекеттік тіркеу тізілімінде № 16700 болып тіркелген, 2018 жылғы 12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