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bb362" w14:textId="aebb3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28 желтоқсандағы № 953 бұйрығы. Қазақстан Республикасының Әділет министрлігінде 2018 жылғы 29 желтоқсанда № 18138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"Құқықтық актілер туралы" 2016 жылғы 6 сәуірдегі Қазақстан Республикасы Заңының 50-бабының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экономика министрлігінің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және 3) тармақшаларына сәйкес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жүктелсiн.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Ақпарат және коммуникациялар министрлігімен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2018 жылғы 28 желтоқсандағы</w:t>
            </w:r>
            <w:r>
              <w:br/>
            </w:r>
            <w:r>
              <w:rPr>
                <w:rFonts w:ascii="Times New Roman"/>
                <w:b w:val="false"/>
                <w:i w:val="false"/>
                <w:color w:val="000000"/>
                <w:sz w:val="20"/>
              </w:rPr>
              <w:t>№ 953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Қазақстан Республикасы Ұлттық экономика министрлігінің өзгерістер енгізілетін кейбір бұйрықтарының тізбесі</w:t>
      </w:r>
    </w:p>
    <w:bookmarkEnd w:id="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p>
    <w:p>
      <w:pPr>
        <w:spacing w:after="0"/>
        <w:ind w:left="0"/>
        <w:jc w:val="both"/>
      </w:pPr>
      <w:r>
        <w:rPr>
          <w:rFonts w:ascii="Times New Roman"/>
          <w:b w:val="false"/>
          <w:i w:val="false"/>
          <w:color w:val="000000"/>
          <w:sz w:val="28"/>
        </w:rPr>
        <w:t xml:space="preserve">
      1.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10058 болып тіркелген, 2015 жылы 2 ақпанда "Әділет" ақпараттық-құқықтық жүйесінде жарияланған):</w:t>
      </w:r>
    </w:p>
    <w:bookmarkStart w:name="z13" w:id="10"/>
    <w:p>
      <w:pPr>
        <w:spacing w:after="0"/>
        <w:ind w:left="0"/>
        <w:jc w:val="both"/>
      </w:pPr>
      <w:r>
        <w:rPr>
          <w:rFonts w:ascii="Times New Roman"/>
          <w:b w:val="false"/>
          <w:i w:val="false"/>
          <w:color w:val="000000"/>
          <w:sz w:val="28"/>
        </w:rPr>
        <w:t xml:space="preserve">
      көрсетілген бұйрықпен бекітілген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1) тармақшасы мынадай редакцияда жазылсын</w:t>
      </w:r>
    </w:p>
    <w:bookmarkStart w:name="z15" w:id="11"/>
    <w:p>
      <w:pPr>
        <w:spacing w:after="0"/>
        <w:ind w:left="0"/>
        <w:jc w:val="both"/>
      </w:pPr>
      <w:r>
        <w:rPr>
          <w:rFonts w:ascii="Times New Roman"/>
          <w:b w:val="false"/>
          <w:i w:val="false"/>
          <w:color w:val="000000"/>
          <w:sz w:val="28"/>
        </w:rPr>
        <w:t>
      "1) жергілікті атқарушы органға:</w:t>
      </w:r>
    </w:p>
    <w:bookmarkEnd w:id="11"/>
    <w:bookmarkStart w:name="z16" w:id="1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bookmarkEnd w:id="12"/>
    <w:p>
      <w:pPr>
        <w:spacing w:after="0"/>
        <w:ind w:left="0"/>
        <w:jc w:val="both"/>
      </w:pPr>
      <w:r>
        <w:rPr>
          <w:rFonts w:ascii="Times New Roman"/>
          <w:b w:val="false"/>
          <w:i w:val="false"/>
          <w:color w:val="000000"/>
          <w:sz w:val="28"/>
        </w:rPr>
        <w:t>
      жеке басын куәландыратын құжат - өтініш берушінің жеке басын сәйкестендіру үшін ұсынылады;</w:t>
      </w:r>
    </w:p>
    <w:p>
      <w:pPr>
        <w:spacing w:after="0"/>
        <w:ind w:left="0"/>
        <w:jc w:val="both"/>
      </w:pPr>
      <w:r>
        <w:rPr>
          <w:rFonts w:ascii="Times New Roman"/>
          <w:b w:val="false"/>
          <w:i w:val="false"/>
          <w:color w:val="000000"/>
          <w:sz w:val="28"/>
        </w:rPr>
        <w:t>
      кәсіптік жоғары білімі туралы дипломның көшірмесі (ғылыми дәрежесі немесе ғылыми атағы болған жағдайда, тиісті құжаттардың көшірмелері);</w:t>
      </w:r>
    </w:p>
    <w:p>
      <w:pPr>
        <w:spacing w:after="0"/>
        <w:ind w:left="0"/>
        <w:jc w:val="both"/>
      </w:pPr>
      <w:r>
        <w:rPr>
          <w:rFonts w:ascii="Times New Roman"/>
          <w:b w:val="false"/>
          <w:i w:val="false"/>
          <w:color w:val="000000"/>
          <w:sz w:val="28"/>
        </w:rPr>
        <w:t>
      еңбек кітапшасының көшірмесі.</w:t>
      </w:r>
    </w:p>
    <w:p>
      <w:pPr>
        <w:spacing w:after="0"/>
        <w:ind w:left="0"/>
        <w:jc w:val="both"/>
      </w:pPr>
      <w:r>
        <w:rPr>
          <w:rFonts w:ascii="Times New Roman"/>
          <w:b w:val="false"/>
          <w:i w:val="false"/>
          <w:color w:val="000000"/>
          <w:sz w:val="28"/>
        </w:rPr>
        <w:t>
      Өтініш беруші еңбек кітапшасын дәйекті себептер бойынша ұсынбаған жағдайда, ол еңбек қызметін растайтын мынадай құжаттардың бірін тапсырады:</w:t>
      </w:r>
    </w:p>
    <w:p>
      <w:pPr>
        <w:spacing w:after="0"/>
        <w:ind w:left="0"/>
        <w:jc w:val="both"/>
      </w:pPr>
      <w:r>
        <w:rPr>
          <w:rFonts w:ascii="Times New Roman"/>
          <w:b w:val="false"/>
          <w:i w:val="false"/>
          <w:color w:val="000000"/>
          <w:sz w:val="28"/>
        </w:rPr>
        <w:t>
      жұмыс берушінің жұмысқа қабылдау және оны тоқтату негіздері туралы белгісі бар еңбек шарты;</w:t>
      </w:r>
    </w:p>
    <w:p>
      <w:pPr>
        <w:spacing w:after="0"/>
        <w:ind w:left="0"/>
        <w:jc w:val="both"/>
      </w:pPr>
      <w:r>
        <w:rPr>
          <w:rFonts w:ascii="Times New Roman"/>
          <w:b w:val="false"/>
          <w:i w:val="false"/>
          <w:color w:val="000000"/>
          <w:sz w:val="28"/>
        </w:rPr>
        <w:t>
      жұмыс берушінің еңбек шартын жасау және тоқтату негізінде еңбек қатынастарының туындауын және тоқтатылуын растайтын актілерінен үзінді;</w:t>
      </w:r>
    </w:p>
    <w:p>
      <w:pPr>
        <w:spacing w:after="0"/>
        <w:ind w:left="0"/>
        <w:jc w:val="both"/>
      </w:pPr>
      <w:r>
        <w:rPr>
          <w:rFonts w:ascii="Times New Roman"/>
          <w:b w:val="false"/>
          <w:i w:val="false"/>
          <w:color w:val="000000"/>
          <w:sz w:val="28"/>
        </w:rPr>
        <w:t>
      қызметкердің еңбек қызметі туралы мәліметтер қамтылған мұрағаттық анықтама;</w:t>
      </w:r>
    </w:p>
    <w:p>
      <w:pPr>
        <w:spacing w:after="0"/>
        <w:ind w:left="0"/>
        <w:jc w:val="both"/>
      </w:pPr>
      <w:r>
        <w:rPr>
          <w:rFonts w:ascii="Times New Roman"/>
          <w:b w:val="false"/>
          <w:i w:val="false"/>
          <w:color w:val="000000"/>
          <w:sz w:val="28"/>
        </w:rPr>
        <w:t>
      көшірмелерін ұсынған жағдайда, салыстырып тексеру үшін құжаттардың түпнұсқалары ұсынылады немесе болмаған жағдайда құжаттарды нотариалды куәландырылған көшірмелері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Индустрия және инфрақұрылымдық даму министрінің 04.02.2021 </w:t>
      </w:r>
      <w:r>
        <w:rPr>
          <w:rFonts w:ascii="Times New Roman"/>
          <w:b w:val="false"/>
          <w:i w:val="false"/>
          <w:color w:val="00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Өнеркәсіп және құрылыс министрінің 20.05.2026 </w:t>
      </w:r>
      <w:r>
        <w:rPr>
          <w:rFonts w:ascii="Times New Roman"/>
          <w:b w:val="false"/>
          <w:i w:val="false"/>
          <w:color w:val="000000"/>
          <w:sz w:val="28"/>
        </w:rPr>
        <w:t>№ 250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Өнеркәсіп және құрылыс министрінің 19.05.2026 </w:t>
      </w:r>
      <w:r>
        <w:rPr>
          <w:rFonts w:ascii="Times New Roman"/>
          <w:b w:val="false"/>
          <w:i w:val="false"/>
          <w:color w:val="000000"/>
          <w:sz w:val="28"/>
        </w:rPr>
        <w:t>№ 245</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қағидаларды және рұқсат беру талаптарын бекіту туралы" Қазақстан Республикасы Ұлттық экономика министрінің 2015 жылғы 26 қарашадағы № 735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12752 болып тіркелген, 2016 жылы 15 қаңтарда "Әділет" ақпараттық-құқықтық жүйесінде жарияланған):</w:t>
      </w:r>
    </w:p>
    <w:bookmarkStart w:name="z81" w:id="13"/>
    <w:p>
      <w:pPr>
        <w:spacing w:after="0"/>
        <w:ind w:left="0"/>
        <w:jc w:val="both"/>
      </w:pPr>
      <w:r>
        <w:rPr>
          <w:rFonts w:ascii="Times New Roman"/>
          <w:b w:val="false"/>
          <w:i w:val="false"/>
          <w:color w:val="000000"/>
          <w:sz w:val="28"/>
        </w:rPr>
        <w:t xml:space="preserve">
      көрсетілген бұйрықпен бекітілген 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w:t>
      </w:r>
      <w:r>
        <w:rPr>
          <w:rFonts w:ascii="Times New Roman"/>
          <w:b w:val="false"/>
          <w:i w:val="false"/>
          <w:color w:val="000000"/>
          <w:sz w:val="28"/>
        </w:rPr>
        <w:t>қағидаларда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83" w:id="14"/>
    <w:p>
      <w:pPr>
        <w:spacing w:after="0"/>
        <w:ind w:left="0"/>
        <w:jc w:val="both"/>
      </w:pPr>
      <w:r>
        <w:rPr>
          <w:rFonts w:ascii="Times New Roman"/>
          <w:b w:val="false"/>
          <w:i w:val="false"/>
          <w:color w:val="000000"/>
          <w:sz w:val="28"/>
        </w:rPr>
        <w:t>
      "4. Аккредиттеуден өту үшін өтініш берушілер мынадай құжаттарды:</w:t>
      </w:r>
    </w:p>
    <w:bookmarkEnd w:id="14"/>
    <w:bookmarkStart w:name="z84" w:id="15"/>
    <w:p>
      <w:pPr>
        <w:spacing w:after="0"/>
        <w:ind w:left="0"/>
        <w:jc w:val="both"/>
      </w:pPr>
      <w:r>
        <w:rPr>
          <w:rFonts w:ascii="Times New Roman"/>
          <w:b w:val="false"/>
          <w:i w:val="false"/>
          <w:color w:val="000000"/>
          <w:sz w:val="28"/>
        </w:rPr>
        <w:t xml:space="preserve">
      1) осы Қағидаларда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p>
    <w:bookmarkEnd w:id="15"/>
    <w:bookmarkStart w:name="z85" w:id="16"/>
    <w:p>
      <w:pPr>
        <w:spacing w:after="0"/>
        <w:ind w:left="0"/>
        <w:jc w:val="both"/>
      </w:pPr>
      <w:r>
        <w:rPr>
          <w:rFonts w:ascii="Times New Roman"/>
          <w:b w:val="false"/>
          <w:i w:val="false"/>
          <w:color w:val="000000"/>
          <w:sz w:val="28"/>
        </w:rPr>
        <w:t>
      2) заңды тұлғаны мемлекеттік тіркеу (қайта тіркеу) туралы анықтаманы;</w:t>
      </w:r>
    </w:p>
    <w:bookmarkEnd w:id="16"/>
    <w:bookmarkStart w:name="z86" w:id="17"/>
    <w:p>
      <w:pPr>
        <w:spacing w:after="0"/>
        <w:ind w:left="0"/>
        <w:jc w:val="both"/>
      </w:pPr>
      <w:r>
        <w:rPr>
          <w:rFonts w:ascii="Times New Roman"/>
          <w:b w:val="false"/>
          <w:i w:val="false"/>
          <w:color w:val="000000"/>
          <w:sz w:val="28"/>
        </w:rPr>
        <w:t xml:space="preserve">
      3) осы Қағидалар мен рұқсат беру талаптарына </w:t>
      </w:r>
      <w:r>
        <w:rPr>
          <w:rFonts w:ascii="Times New Roman"/>
          <w:b w:val="false"/>
          <w:i w:val="false"/>
          <w:color w:val="000000"/>
          <w:sz w:val="28"/>
        </w:rPr>
        <w:t>3-қосымшаға</w:t>
      </w:r>
      <w:r>
        <w:rPr>
          <w:rFonts w:ascii="Times New Roman"/>
          <w:b w:val="false"/>
          <w:i w:val="false"/>
          <w:color w:val="000000"/>
          <w:sz w:val="28"/>
        </w:rPr>
        <w:t xml:space="preserve"> сәйкес рұқсат беру талаптарына сай мәліметтер мен құжаттарды жібереді.";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88" w:id="18"/>
    <w:p>
      <w:pPr>
        <w:spacing w:after="0"/>
        <w:ind w:left="0"/>
        <w:jc w:val="both"/>
      </w:pPr>
      <w:r>
        <w:rPr>
          <w:rFonts w:ascii="Times New Roman"/>
          <w:b w:val="false"/>
          <w:i w:val="false"/>
          <w:color w:val="000000"/>
          <w:sz w:val="28"/>
        </w:rPr>
        <w:t>
      "8. Куәлікті беру мерзімі "Азаматтарға арналған үкімет" мемлекеттік корпорациясы" коммерциялық емес акционерлік қоғамынан құжаттардың толық жинағы қабылданған күннен бастап 15 (он бес) жұмыс күнін құрайды.</w:t>
      </w:r>
    </w:p>
    <w:bookmarkEnd w:id="18"/>
    <w:bookmarkStart w:name="z89" w:id="19"/>
    <w:p>
      <w:pPr>
        <w:spacing w:after="0"/>
        <w:ind w:left="0"/>
        <w:jc w:val="both"/>
      </w:pPr>
      <w:r>
        <w:rPr>
          <w:rFonts w:ascii="Times New Roman"/>
          <w:b w:val="false"/>
          <w:i w:val="false"/>
          <w:color w:val="000000"/>
          <w:sz w:val="28"/>
        </w:rPr>
        <w:t>
      9. Уәкілетті орган көрсетілген мерзімде аккредиттеу туралы тиісті куәлікті бір мезгілде бере отырып, аккредиттеу бойынша өзінің шешімі туралы не көрсетілетін қызметті алушы және (немесе) мемлекеттік қызметті көрсету үшін қажетті ұсынылған материалдар, объектілер, деректер мен мәліметтер рұқсат беру талаптарына сәйкес болмаған жағдайда, аккредиттеуден дәлелді бас тарту туралы жазбаша хабарлайды.";</w:t>
      </w:r>
    </w:p>
    <w:bookmarkEnd w:id="19"/>
    <w:bookmarkStart w:name="z90" w:id="2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17-қосымшаға</w:t>
      </w:r>
      <w:r>
        <w:rPr>
          <w:rFonts w:ascii="Times New Roman"/>
          <w:b w:val="false"/>
          <w:i w:val="false"/>
          <w:color w:val="000000"/>
          <w:sz w:val="28"/>
        </w:rPr>
        <w:t xml:space="preserve"> сәйкес редакцияда жазылсын.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Индустрия және инфрақұрылымдық даму министрінің 04.02.2021 </w:t>
      </w:r>
      <w:r>
        <w:rPr>
          <w:rFonts w:ascii="Times New Roman"/>
          <w:b w:val="false"/>
          <w:i w:val="false"/>
          <w:color w:val="00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Индустрия және инфрақұрылымдық даму министрінің 04.02.2021 </w:t>
      </w:r>
      <w:r>
        <w:rPr>
          <w:rFonts w:ascii="Times New Roman"/>
          <w:b w:val="false"/>
          <w:i w:val="false"/>
          <w:color w:val="00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Күші жойылды – ҚР Индустрия және инфрақұрылымдық даму министрінің 04.02.2021 </w:t>
      </w:r>
      <w:r>
        <w:rPr>
          <w:rFonts w:ascii="Times New Roman"/>
          <w:b w:val="false"/>
          <w:i w:val="false"/>
          <w:color w:val="00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19.05.2026 </w:t>
      </w:r>
      <w:r>
        <w:rPr>
          <w:rFonts w:ascii="Times New Roman"/>
          <w:b w:val="false"/>
          <w:i w:val="false"/>
          <w:color w:val="ff0000"/>
          <w:sz w:val="28"/>
        </w:rPr>
        <w:t>№ 245</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саласындағы</w:t>
            </w:r>
            <w:r>
              <w:br/>
            </w:r>
            <w:r>
              <w:rPr>
                <w:rFonts w:ascii="Times New Roman"/>
                <w:b w:val="false"/>
                <w:i w:val="false"/>
                <w:color w:val="000000"/>
                <w:sz w:val="20"/>
              </w:rPr>
              <w:t>жобаларды басқару жөніндегі</w:t>
            </w:r>
            <w:r>
              <w:br/>
            </w:r>
            <w:r>
              <w:rPr>
                <w:rFonts w:ascii="Times New Roman"/>
                <w:b w:val="false"/>
                <w:i w:val="false"/>
                <w:color w:val="000000"/>
                <w:sz w:val="20"/>
              </w:rPr>
              <w:t>ұйымдарды аккредиттеу</w:t>
            </w:r>
            <w:r>
              <w:br/>
            </w:r>
            <w:r>
              <w:rPr>
                <w:rFonts w:ascii="Times New Roman"/>
                <w:b w:val="false"/>
                <w:i w:val="false"/>
                <w:color w:val="000000"/>
                <w:sz w:val="20"/>
              </w:rPr>
              <w:t>жөніндегі қағидаларға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(заңды тұлғаның толық атауы, бизнес-сәйкестендіру нөмірі)</w:t>
      </w:r>
    </w:p>
    <w:p>
      <w:pPr>
        <w:spacing w:after="0"/>
        <w:ind w:left="0"/>
        <w:jc w:val="both"/>
      </w:pPr>
      <w:r>
        <w:rPr>
          <w:rFonts w:ascii="Times New Roman"/>
          <w:b w:val="false"/>
          <w:i w:val="false"/>
          <w:color w:val="000000"/>
          <w:sz w:val="28"/>
        </w:rPr>
        <w:t>
      Жобалау және құрылыс салу процесіне қатысушы инженер-техник</w:t>
      </w:r>
    </w:p>
    <w:p>
      <w:pPr>
        <w:spacing w:after="0"/>
        <w:ind w:left="0"/>
        <w:jc w:val="both"/>
      </w:pPr>
      <w:r>
        <w:rPr>
          <w:rFonts w:ascii="Times New Roman"/>
          <w:b w:val="false"/>
          <w:i w:val="false"/>
          <w:color w:val="000000"/>
          <w:sz w:val="28"/>
        </w:rPr>
        <w:t>
      жұмыскерлерді аттестаттау жөніндегі аттестаттау орталығы ретінде аккредиттеуді</w:t>
      </w:r>
    </w:p>
    <w:p>
      <w:pPr>
        <w:spacing w:after="0"/>
        <w:ind w:left="0"/>
        <w:jc w:val="both"/>
      </w:pPr>
      <w:r>
        <w:rPr>
          <w:rFonts w:ascii="Times New Roman"/>
          <w:b w:val="false"/>
          <w:i w:val="false"/>
          <w:color w:val="000000"/>
          <w:sz w:val="28"/>
        </w:rPr>
        <w:t>
       өтінемін.</w:t>
      </w:r>
    </w:p>
    <w:p>
      <w:pPr>
        <w:spacing w:after="0"/>
        <w:ind w:left="0"/>
        <w:jc w:val="both"/>
      </w:pPr>
      <w:r>
        <w:rPr>
          <w:rFonts w:ascii="Times New Roman"/>
          <w:b w:val="false"/>
          <w:i w:val="false"/>
          <w:color w:val="000000"/>
          <w:sz w:val="28"/>
        </w:rPr>
        <w:t>
      Мекенжай_________________________________________________________________</w:t>
      </w:r>
    </w:p>
    <w:p>
      <w:pPr>
        <w:spacing w:after="0"/>
        <w:ind w:left="0"/>
        <w:jc w:val="both"/>
      </w:pPr>
      <w:r>
        <w:rPr>
          <w:rFonts w:ascii="Times New Roman"/>
          <w:b w:val="false"/>
          <w:i w:val="false"/>
          <w:color w:val="000000"/>
          <w:sz w:val="28"/>
        </w:rPr>
        <w:t>
      (индекс, қала, аудан, облыс, көше, үй нөмірі, телефон, факс, е-mail)</w:t>
      </w:r>
    </w:p>
    <w:p>
      <w:pPr>
        <w:spacing w:after="0"/>
        <w:ind w:left="0"/>
        <w:jc w:val="both"/>
      </w:pPr>
      <w:r>
        <w:rPr>
          <w:rFonts w:ascii="Times New Roman"/>
          <w:b w:val="false"/>
          <w:i w:val="false"/>
          <w:color w:val="000000"/>
          <w:sz w:val="28"/>
        </w:rPr>
        <w:t>
      Банк шоты ________________________________________________________________</w:t>
      </w:r>
    </w:p>
    <w:p>
      <w:pPr>
        <w:spacing w:after="0"/>
        <w:ind w:left="0"/>
        <w:jc w:val="both"/>
      </w:pPr>
      <w:r>
        <w:rPr>
          <w:rFonts w:ascii="Times New Roman"/>
          <w:b w:val="false"/>
          <w:i w:val="false"/>
          <w:color w:val="000000"/>
          <w:sz w:val="28"/>
        </w:rPr>
        <w:t>
      (шоттың нөмірі, банктің атауы және орналасқан орны)</w:t>
      </w:r>
    </w:p>
    <w:p>
      <w:pPr>
        <w:spacing w:after="0"/>
        <w:ind w:left="0"/>
        <w:jc w:val="both"/>
      </w:pPr>
      <w:r>
        <w:rPr>
          <w:rFonts w:ascii="Times New Roman"/>
          <w:b w:val="false"/>
          <w:i w:val="false"/>
          <w:color w:val="000000"/>
          <w:sz w:val="28"/>
        </w:rPr>
        <w:t>
      Филиалдар (өкілдік, объекті, пункті, учаске) 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(орналасқан орны және деректемелері)</w:t>
      </w:r>
    </w:p>
    <w:p>
      <w:pPr>
        <w:spacing w:after="0"/>
        <w:ind w:left="0"/>
        <w:jc w:val="both"/>
      </w:pPr>
      <w:r>
        <w:rPr>
          <w:rFonts w:ascii="Times New Roman"/>
          <w:b w:val="false"/>
          <w:i w:val="false"/>
          <w:color w:val="000000"/>
          <w:sz w:val="28"/>
        </w:rPr>
        <w:t xml:space="preserve">
      Осымен: </w:t>
      </w:r>
    </w:p>
    <w:p>
      <w:pPr>
        <w:spacing w:after="0"/>
        <w:ind w:left="0"/>
        <w:jc w:val="both"/>
      </w:pPr>
      <w:r>
        <w:rPr>
          <w:rFonts w:ascii="Times New Roman"/>
          <w:b w:val="false"/>
          <w:i w:val="false"/>
          <w:color w:val="000000"/>
          <w:sz w:val="28"/>
        </w:rPr>
        <w:t>
      барлық көрсетілген деректердің ресми байланыстар болып табылатыны және оларға куәлік беру немесе беруден бас тарту мәселелері бойынша кез келген ақпарат жіберілетіні;</w:t>
      </w:r>
    </w:p>
    <w:p>
      <w:pPr>
        <w:spacing w:after="0"/>
        <w:ind w:left="0"/>
        <w:jc w:val="both"/>
      </w:pPr>
      <w:r>
        <w:rPr>
          <w:rFonts w:ascii="Times New Roman"/>
          <w:b w:val="false"/>
          <w:i w:val="false"/>
          <w:color w:val="000000"/>
          <w:sz w:val="28"/>
        </w:rPr>
        <w:t>
      өтініш берушіге қызметтің аталған түрімен айналысуға сот тыйым салмағаны;</w:t>
      </w:r>
    </w:p>
    <w:p>
      <w:pPr>
        <w:spacing w:after="0"/>
        <w:ind w:left="0"/>
        <w:jc w:val="both"/>
      </w:pPr>
      <w:r>
        <w:rPr>
          <w:rFonts w:ascii="Times New Roman"/>
          <w:b w:val="false"/>
          <w:i w:val="false"/>
          <w:color w:val="000000"/>
          <w:sz w:val="28"/>
        </w:rPr>
        <w:t>
      барлық қоса берілген құжаттардың шындыққа сәйкес келетіні және жарамды болып табылатыны;</w:t>
      </w:r>
    </w:p>
    <w:p>
      <w:pPr>
        <w:spacing w:after="0"/>
        <w:ind w:left="0"/>
        <w:jc w:val="both"/>
      </w:pPr>
      <w:r>
        <w:rPr>
          <w:rFonts w:ascii="Times New Roman"/>
          <w:b w:val="false"/>
          <w:i w:val="false"/>
          <w:color w:val="000000"/>
          <w:sz w:val="28"/>
        </w:rPr>
        <w:t>
      өтініш беруші аккредиттеу туралы куәлікті беру кезінде ақпараттық жүйелерде қамтылған, заңмен қорғалатын құпияны құрайтын қолжетімділігі шектеулі дербес деректерді пайдалануға келісімін бергендігі расталады.</w:t>
      </w:r>
    </w:p>
    <w:p>
      <w:pPr>
        <w:spacing w:after="0"/>
        <w:ind w:left="0"/>
        <w:jc w:val="both"/>
      </w:pPr>
      <w:r>
        <w:rPr>
          <w:rFonts w:ascii="Times New Roman"/>
          <w:b w:val="false"/>
          <w:i w:val="false"/>
          <w:color w:val="000000"/>
          <w:sz w:val="28"/>
        </w:rPr>
        <w:t>
      Басшы ___________ 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xml:space="preserve">
      Толтырылған күні: 20__ жылғы "__" 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ff0000"/>
          <w:sz w:val="28"/>
        </w:rPr>
        <w:t xml:space="preserve">
      Ескерту. Күші жойылды – ҚР Индустрия және инфрақұрылымдық даму министрінің 04.02.2021 </w:t>
      </w:r>
      <w:r>
        <w:rPr>
          <w:rFonts w:ascii="Times New Roman"/>
          <w:b w:val="false"/>
          <w:i w:val="false"/>
          <w:color w:val="ff0000"/>
          <w:sz w:val="28"/>
        </w:rPr>
        <w:t>№ 44</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