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9966" w14:textId="2bb9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желтоқсандағы № 953 бұйрығы. Қазақстан Республикасының Әділет министрлігінде 2018 жылғы 29 желтоқсанда № 18138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министрлігімен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953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10058 болып тіркелген, 2015 жылы 2 ақпанда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тармақшасы мынадай редакцияда жазылсын</w:t>
      </w:r>
    </w:p>
    <w:bookmarkStart w:name="z15" w:id="12"/>
    <w:p>
      <w:pPr>
        <w:spacing w:after="0"/>
        <w:ind w:left="0"/>
        <w:jc w:val="both"/>
      </w:pPr>
      <w:r>
        <w:rPr>
          <w:rFonts w:ascii="Times New Roman"/>
          <w:b w:val="false"/>
          <w:i w:val="false"/>
          <w:color w:val="000000"/>
          <w:sz w:val="28"/>
        </w:rPr>
        <w:t>
      "1) жергілікті атқарушы органға:</w:t>
      </w:r>
    </w:p>
    <w:bookmarkEnd w:id="12"/>
    <w:bookmarkStart w:name="z16"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3"/>
    <w:p>
      <w:pPr>
        <w:spacing w:after="0"/>
        <w:ind w:left="0"/>
        <w:jc w:val="both"/>
      </w:pPr>
      <w:r>
        <w:rPr>
          <w:rFonts w:ascii="Times New Roman"/>
          <w:b w:val="false"/>
          <w:i w:val="false"/>
          <w:color w:val="000000"/>
          <w:sz w:val="28"/>
        </w:rPr>
        <w:t>
      жеке басын куәландыратын құжат - өтініш берушінің жеке басын сәйкестендіру үшін ұсынылады;</w:t>
      </w:r>
    </w:p>
    <w:p>
      <w:pPr>
        <w:spacing w:after="0"/>
        <w:ind w:left="0"/>
        <w:jc w:val="both"/>
      </w:pPr>
      <w:r>
        <w:rPr>
          <w:rFonts w:ascii="Times New Roman"/>
          <w:b w:val="false"/>
          <w:i w:val="false"/>
          <w:color w:val="000000"/>
          <w:sz w:val="28"/>
        </w:rPr>
        <w:t>
      кәсіптік жоғары білімі туралы дипломның көшірмесі (ғылыми дәрежесі немесе ғылыми атағы болған жағдайда, тиісті құжаттардың көшірмелері);</w:t>
      </w:r>
    </w:p>
    <w:p>
      <w:pPr>
        <w:spacing w:after="0"/>
        <w:ind w:left="0"/>
        <w:jc w:val="both"/>
      </w:pPr>
      <w:r>
        <w:rPr>
          <w:rFonts w:ascii="Times New Roman"/>
          <w:b w:val="false"/>
          <w:i w:val="false"/>
          <w:color w:val="000000"/>
          <w:sz w:val="28"/>
        </w:rPr>
        <w:t>
      еңбек кітапшасының көшірмесі.</w:t>
      </w:r>
    </w:p>
    <w:p>
      <w:pPr>
        <w:spacing w:after="0"/>
        <w:ind w:left="0"/>
        <w:jc w:val="both"/>
      </w:pPr>
      <w:r>
        <w:rPr>
          <w:rFonts w:ascii="Times New Roman"/>
          <w:b w:val="false"/>
          <w:i w:val="false"/>
          <w:color w:val="000000"/>
          <w:sz w:val="28"/>
        </w:rPr>
        <w:t>
      Өтініш беруші еңбек кітапшасын дәйекті себептер бойынша ұсынбаған жағдайда, ол еңбек қызметін растайтын мынадай құжаттардың бірін тапсырады:</w:t>
      </w:r>
    </w:p>
    <w:p>
      <w:pPr>
        <w:spacing w:after="0"/>
        <w:ind w:left="0"/>
        <w:jc w:val="both"/>
      </w:pPr>
      <w:r>
        <w:rPr>
          <w:rFonts w:ascii="Times New Roman"/>
          <w:b w:val="false"/>
          <w:i w:val="false"/>
          <w:color w:val="000000"/>
          <w:sz w:val="28"/>
        </w:rPr>
        <w:t>
      жұмыс берушінің жұмысқа қабылдау және оны тоқтату негіздері туралы белгісі бар еңбек шарты;</w:t>
      </w:r>
    </w:p>
    <w:p>
      <w:pPr>
        <w:spacing w:after="0"/>
        <w:ind w:left="0"/>
        <w:jc w:val="both"/>
      </w:pPr>
      <w:r>
        <w:rPr>
          <w:rFonts w:ascii="Times New Roman"/>
          <w:b w:val="false"/>
          <w:i w:val="false"/>
          <w:color w:val="000000"/>
          <w:sz w:val="28"/>
        </w:rPr>
        <w:t>
      жұмыс берушінің еңбек шартын жасау және тоқтату негізінде еңбек қатынастарының туындауын және тоқтатылуын растайтын актілерінен үзінді;</w:t>
      </w:r>
    </w:p>
    <w:p>
      <w:pPr>
        <w:spacing w:after="0"/>
        <w:ind w:left="0"/>
        <w:jc w:val="both"/>
      </w:pPr>
      <w:r>
        <w:rPr>
          <w:rFonts w:ascii="Times New Roman"/>
          <w:b w:val="false"/>
          <w:i w:val="false"/>
          <w:color w:val="000000"/>
          <w:sz w:val="28"/>
        </w:rPr>
        <w:t>
      қызметкердің еңбек қызметі туралы мәліметтер қамтылған мұрағаттық анықтама;</w:t>
      </w:r>
    </w:p>
    <w:p>
      <w:pPr>
        <w:spacing w:after="0"/>
        <w:ind w:left="0"/>
        <w:jc w:val="both"/>
      </w:pPr>
      <w:r>
        <w:rPr>
          <w:rFonts w:ascii="Times New Roman"/>
          <w:b w:val="false"/>
          <w:i w:val="false"/>
          <w:color w:val="000000"/>
          <w:sz w:val="28"/>
        </w:rPr>
        <w:t>
      көшірмелерін ұсынған жағдайда, салыстырып тексеру үшін құжаттардың түпнұсқалары ұсынылады немесе болмаған жағдайда құжаттарды нотариалды куәландырылған көшірмелері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3" w:id="14"/>
    <w:p>
      <w:pPr>
        <w:spacing w:after="0"/>
        <w:ind w:left="0"/>
        <w:jc w:val="both"/>
      </w:pPr>
      <w:r>
        <w:rPr>
          <w:rFonts w:ascii="Times New Roman"/>
          <w:b w:val="false"/>
          <w:i w:val="false"/>
          <w:color w:val="000000"/>
          <w:sz w:val="28"/>
        </w:rPr>
        <w:t xml:space="preserve">
      3.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12535 болып тіркелген, 2015 жылы 31 желтоқсанда "Әділет" ақпараттық-құқықтық жүйесінде жарияланған):</w:t>
      </w:r>
    </w:p>
    <w:bookmarkEnd w:id="14"/>
    <w:bookmarkStart w:name="z44" w:id="15"/>
    <w:p>
      <w:pPr>
        <w:spacing w:after="0"/>
        <w:ind w:left="0"/>
        <w:jc w:val="both"/>
      </w:pPr>
      <w:r>
        <w:rPr>
          <w:rFonts w:ascii="Times New Roman"/>
          <w:b w:val="false"/>
          <w:i w:val="false"/>
          <w:color w:val="000000"/>
          <w:sz w:val="28"/>
        </w:rPr>
        <w:t xml:space="preserve">
      көрсетілген бұйрықпен бекітілген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15"/>
    <w:bookmarkStart w:name="z45" w:id="1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6"/>
    <w:bookmarkStart w:name="z46" w:id="17"/>
    <w:p>
      <w:pPr>
        <w:spacing w:after="0"/>
        <w:ind w:left="0"/>
        <w:jc w:val="both"/>
      </w:pPr>
      <w:r>
        <w:rPr>
          <w:rFonts w:ascii="Times New Roman"/>
          <w:b w:val="false"/>
          <w:i w:val="false"/>
          <w:color w:val="000000"/>
          <w:sz w:val="28"/>
        </w:rPr>
        <w:t>
      "4) аккредиттеу туралы куәлікті ресімдеу, тіркеу және беру не бас тарту туралы дәлелді жауап жіберу.";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8" w:id="18"/>
    <w:p>
      <w:pPr>
        <w:spacing w:after="0"/>
        <w:ind w:left="0"/>
        <w:jc w:val="both"/>
      </w:pPr>
      <w:r>
        <w:rPr>
          <w:rFonts w:ascii="Times New Roman"/>
          <w:b w:val="false"/>
          <w:i w:val="false"/>
          <w:color w:val="000000"/>
          <w:sz w:val="28"/>
        </w:rPr>
        <w:t>
      "5. Мынадай бұзушылықтар мен сәйкессіздіктер аккредиттеуден дәлелді бас тарту үшін негіз болып табылады:</w:t>
      </w:r>
    </w:p>
    <w:bookmarkEnd w:id="18"/>
    <w:bookmarkStart w:name="z49" w:id="19"/>
    <w:p>
      <w:pPr>
        <w:spacing w:after="0"/>
        <w:ind w:left="0"/>
        <w:jc w:val="both"/>
      </w:pPr>
      <w:r>
        <w:rPr>
          <w:rFonts w:ascii="Times New Roman"/>
          <w:b w:val="false"/>
          <w:i w:val="false"/>
          <w:color w:val="000000"/>
          <w:sz w:val="28"/>
        </w:rPr>
        <w:t>
      1) өтініш беруші аккредиттеуден өту үшін ұсынған құжаттардың және (немесе) олардағы деректердің (мәліметтердің) анық еместігі анықталғанда;</w:t>
      </w:r>
    </w:p>
    <w:bookmarkEnd w:id="19"/>
    <w:bookmarkStart w:name="z50" w:id="20"/>
    <w:p>
      <w:pPr>
        <w:spacing w:after="0"/>
        <w:ind w:left="0"/>
        <w:jc w:val="both"/>
      </w:pPr>
      <w:r>
        <w:rPr>
          <w:rFonts w:ascii="Times New Roman"/>
          <w:b w:val="false"/>
          <w:i w:val="false"/>
          <w:color w:val="000000"/>
          <w:sz w:val="28"/>
        </w:rPr>
        <w:t>
      2) өтініш беруші және (немесе) аккредиттеуден өту үшін қажетті ұсынылған материалдар, объектілер, деректер және мәліметтер осы Қағидаларда және рұқсат беру талаптарында белгіленген талаптарға сәйкес келмегенде.</w:t>
      </w:r>
    </w:p>
    <w:bookmarkEnd w:id="20"/>
    <w:bookmarkStart w:name="z51" w:id="21"/>
    <w:p>
      <w:pPr>
        <w:spacing w:after="0"/>
        <w:ind w:left="0"/>
        <w:jc w:val="both"/>
      </w:pPr>
      <w:r>
        <w:rPr>
          <w:rFonts w:ascii="Times New Roman"/>
          <w:b w:val="false"/>
          <w:i w:val="false"/>
          <w:color w:val="000000"/>
          <w:sz w:val="28"/>
        </w:rPr>
        <w:t>
      6. Құжаттарды қарау және аккредиттеу туралы куәлік беру туралы шешім қабылдау немесе аккредиттеуден бас тарту туралы дәлелді жауап беру мерзімдері "Азаматтарға арналған үкімет" мемлекеттік корпорациясы" коммерциялық емес акционерлік қоғамынан (бұдан әрі - Мемлекеттік корпорация) құжаттардың толық жинағын қабылдаған күннен бастап он бес жұмыс күнін құрайды.";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3" w:id="22"/>
    <w:p>
      <w:pPr>
        <w:spacing w:after="0"/>
        <w:ind w:left="0"/>
        <w:jc w:val="both"/>
      </w:pPr>
      <w:r>
        <w:rPr>
          <w:rFonts w:ascii="Times New Roman"/>
          <w:b w:val="false"/>
          <w:i w:val="false"/>
          <w:color w:val="000000"/>
          <w:sz w:val="28"/>
        </w:rPr>
        <w:t>
      "10. Аккредиттеуден өту үшін өтініш беруші мынадай құжаттарды ұсынады:</w:t>
      </w:r>
    </w:p>
    <w:bookmarkEnd w:id="22"/>
    <w:bookmarkStart w:name="z54" w:id="23"/>
    <w:p>
      <w:pPr>
        <w:spacing w:after="0"/>
        <w:ind w:left="0"/>
        <w:jc w:val="both"/>
      </w:pPr>
      <w:r>
        <w:rPr>
          <w:rFonts w:ascii="Times New Roman"/>
          <w:b w:val="false"/>
          <w:i w:val="false"/>
          <w:color w:val="000000"/>
          <w:sz w:val="28"/>
        </w:rPr>
        <w:t xml:space="preserve">
      1) осы Қағидаларға және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w:t>
      </w:r>
    </w:p>
    <w:bookmarkEnd w:id="23"/>
    <w:bookmarkStart w:name="z55" w:id="24"/>
    <w:p>
      <w:pPr>
        <w:spacing w:after="0"/>
        <w:ind w:left="0"/>
        <w:jc w:val="both"/>
      </w:pPr>
      <w:r>
        <w:rPr>
          <w:rFonts w:ascii="Times New Roman"/>
          <w:b w:val="false"/>
          <w:i w:val="false"/>
          <w:color w:val="000000"/>
          <w:sz w:val="28"/>
        </w:rPr>
        <w:t xml:space="preserve">
      2) осы Қағидаларға және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аккредиттеуден өтуі үшін мәліметтер нысаны;</w:t>
      </w:r>
    </w:p>
    <w:bookmarkEnd w:id="24"/>
    <w:bookmarkStart w:name="z56" w:id="25"/>
    <w:p>
      <w:pPr>
        <w:spacing w:after="0"/>
        <w:ind w:left="0"/>
        <w:jc w:val="both"/>
      </w:pPr>
      <w:r>
        <w:rPr>
          <w:rFonts w:ascii="Times New Roman"/>
          <w:b w:val="false"/>
          <w:i w:val="false"/>
          <w:color w:val="000000"/>
          <w:sz w:val="28"/>
        </w:rPr>
        <w:t>
      3) аттестатталған сарапшылардың штаттық құрамы туралы кадр қызметі анықтамасының көшірмесі.";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8" w:id="26"/>
    <w:p>
      <w:pPr>
        <w:spacing w:after="0"/>
        <w:ind w:left="0"/>
        <w:jc w:val="both"/>
      </w:pPr>
      <w:r>
        <w:rPr>
          <w:rFonts w:ascii="Times New Roman"/>
          <w:b w:val="false"/>
          <w:i w:val="false"/>
          <w:color w:val="000000"/>
          <w:sz w:val="28"/>
        </w:rPr>
        <w:t xml:space="preserve">
      "13. Өтініш берушіні аккредиттеуді уәкілетті орган жүргізеді және ол осы Қағидаларға және рұқсат беру талаптарына </w:t>
      </w:r>
      <w:r>
        <w:rPr>
          <w:rFonts w:ascii="Times New Roman"/>
          <w:b w:val="false"/>
          <w:i w:val="false"/>
          <w:color w:val="000000"/>
          <w:sz w:val="28"/>
        </w:rPr>
        <w:t>3-қосымшаға</w:t>
      </w:r>
      <w:r>
        <w:rPr>
          <w:rFonts w:ascii="Times New Roman"/>
          <w:b w:val="false"/>
          <w:i w:val="false"/>
          <w:color w:val="000000"/>
          <w:sz w:val="28"/>
        </w:rPr>
        <w:t xml:space="preserve"> сәйкес аккредиттеу туралы куәлікпен расталады.";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60" w:id="27"/>
    <w:p>
      <w:pPr>
        <w:spacing w:after="0"/>
        <w:ind w:left="0"/>
        <w:jc w:val="both"/>
      </w:pPr>
      <w:r>
        <w:rPr>
          <w:rFonts w:ascii="Times New Roman"/>
          <w:b w:val="false"/>
          <w:i w:val="false"/>
          <w:color w:val="000000"/>
          <w:sz w:val="28"/>
        </w:rPr>
        <w:t xml:space="preserve">
      "15. Аккредиттелген ұйымдар осы Қағидаларға және рұқсат беру талаптарына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заңды тұлғаның деректемелері, аккредиттеу туралы куәліктің берілген күні мен нөмірі туралы, жауапкершілік деңгейі, штатында мамандардың болуы туралы ақпарат жиынтығы, сондай-ақ осы заңды тұлғаға қатысты Қазақстан Республикасының заңдарында белгіленген жауапкершілік шаралары туралы мәліметтер қамтылған бірінші немесе екінші деңгейдегі техникалық және технологиялық күрделі объектілердегі жауапкершілік нысандарында техникалық қадағалау жөніндегі инжинирингтік қызметтер көрсетуді жүзеге асыратын аккредиттелген ұйымдардың тізіліміне енгізіледі.</w:t>
      </w:r>
    </w:p>
    <w:bookmarkEnd w:id="27"/>
    <w:bookmarkStart w:name="z61" w:id="28"/>
    <w:p>
      <w:pPr>
        <w:spacing w:after="0"/>
        <w:ind w:left="0"/>
        <w:jc w:val="both"/>
      </w:pPr>
      <w:r>
        <w:rPr>
          <w:rFonts w:ascii="Times New Roman"/>
          <w:b w:val="false"/>
          <w:i w:val="false"/>
          <w:color w:val="000000"/>
          <w:sz w:val="28"/>
        </w:rPr>
        <w:t>
      16. Аккредиттеуден өту үшін өтініш беруші мынадай құжаттарды ұсынады:</w:t>
      </w:r>
    </w:p>
    <w:bookmarkEnd w:id="28"/>
    <w:bookmarkStart w:name="z62" w:id="29"/>
    <w:p>
      <w:pPr>
        <w:spacing w:after="0"/>
        <w:ind w:left="0"/>
        <w:jc w:val="both"/>
      </w:pPr>
      <w:r>
        <w:rPr>
          <w:rFonts w:ascii="Times New Roman"/>
          <w:b w:val="false"/>
          <w:i w:val="false"/>
          <w:color w:val="000000"/>
          <w:sz w:val="28"/>
        </w:rPr>
        <w:t xml:space="preserve">
      1) осы Қағидаларға және рұқсат беру талаптарына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bookmarkEnd w:id="29"/>
    <w:bookmarkStart w:name="z63" w:id="30"/>
    <w:p>
      <w:pPr>
        <w:spacing w:after="0"/>
        <w:ind w:left="0"/>
        <w:jc w:val="both"/>
      </w:pPr>
      <w:r>
        <w:rPr>
          <w:rFonts w:ascii="Times New Roman"/>
          <w:b w:val="false"/>
          <w:i w:val="false"/>
          <w:color w:val="000000"/>
          <w:sz w:val="28"/>
        </w:rPr>
        <w:t xml:space="preserve">
      2) осы Қағидаларға және рұқсат беру талаптарына </w:t>
      </w:r>
      <w:r>
        <w:rPr>
          <w:rFonts w:ascii="Times New Roman"/>
          <w:b w:val="false"/>
          <w:i w:val="false"/>
          <w:color w:val="000000"/>
          <w:sz w:val="28"/>
        </w:rPr>
        <w:t>6-қосымшаға</w:t>
      </w:r>
      <w:r>
        <w:rPr>
          <w:rFonts w:ascii="Times New Roman"/>
          <w:b w:val="false"/>
          <w:i w:val="false"/>
          <w:color w:val="000000"/>
          <w:sz w:val="28"/>
        </w:rPr>
        <w:t xml:space="preserve"> сәйкес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аккредиттеуден өтуі үшін мәліметтер нысаны;</w:t>
      </w:r>
    </w:p>
    <w:bookmarkEnd w:id="30"/>
    <w:bookmarkStart w:name="z64" w:id="31"/>
    <w:p>
      <w:pPr>
        <w:spacing w:after="0"/>
        <w:ind w:left="0"/>
        <w:jc w:val="both"/>
      </w:pPr>
      <w:r>
        <w:rPr>
          <w:rFonts w:ascii="Times New Roman"/>
          <w:b w:val="false"/>
          <w:i w:val="false"/>
          <w:color w:val="000000"/>
          <w:sz w:val="28"/>
        </w:rPr>
        <w:t>
      3) аттестатталған сарапшылардың және басқа да мамандардың штаттық құрамы туралы кадр қызметі анықтамасының көшірмесі;</w:t>
      </w:r>
    </w:p>
    <w:bookmarkEnd w:id="31"/>
    <w:bookmarkStart w:name="z65" w:id="32"/>
    <w:p>
      <w:pPr>
        <w:spacing w:after="0"/>
        <w:ind w:left="0"/>
        <w:jc w:val="both"/>
      </w:pPr>
      <w:r>
        <w:rPr>
          <w:rFonts w:ascii="Times New Roman"/>
          <w:b w:val="false"/>
          <w:i w:val="false"/>
          <w:color w:val="000000"/>
          <w:sz w:val="28"/>
        </w:rPr>
        <w:t>
      4) инженер-геодезист дипломының көшірмесі.";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7" w:id="33"/>
    <w:p>
      <w:pPr>
        <w:spacing w:after="0"/>
        <w:ind w:left="0"/>
        <w:jc w:val="both"/>
      </w:pPr>
      <w:r>
        <w:rPr>
          <w:rFonts w:ascii="Times New Roman"/>
          <w:b w:val="false"/>
          <w:i w:val="false"/>
          <w:color w:val="000000"/>
          <w:sz w:val="28"/>
        </w:rPr>
        <w:t xml:space="preserve">
      "19. Өтініш берушіні аккредиттеуді уәкілетті орган жүргізеді және ол осы Қағидаларға және рұқсат беру талаптарына </w:t>
      </w:r>
      <w:r>
        <w:rPr>
          <w:rFonts w:ascii="Times New Roman"/>
          <w:b w:val="false"/>
          <w:i w:val="false"/>
          <w:color w:val="000000"/>
          <w:sz w:val="28"/>
        </w:rPr>
        <w:t>7-қосымшаға</w:t>
      </w:r>
      <w:r>
        <w:rPr>
          <w:rFonts w:ascii="Times New Roman"/>
          <w:b w:val="false"/>
          <w:i w:val="false"/>
          <w:color w:val="000000"/>
          <w:sz w:val="28"/>
        </w:rPr>
        <w:t xml:space="preserve"> сәйкес аккредиттеу туралы куәлікпен расталады.";</w:t>
      </w:r>
    </w:p>
    <w:bookmarkEnd w:id="33"/>
    <w:bookmarkStart w:name="z68" w:id="34"/>
    <w:p>
      <w:pPr>
        <w:spacing w:after="0"/>
        <w:ind w:left="0"/>
        <w:jc w:val="both"/>
      </w:pPr>
      <w:r>
        <w:rPr>
          <w:rFonts w:ascii="Times New Roman"/>
          <w:b w:val="false"/>
          <w:i w:val="false"/>
          <w:color w:val="000000"/>
          <w:sz w:val="28"/>
        </w:rPr>
        <w:t xml:space="preserve">
      4.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12702 болып тіркелген, 2016 жылы 15 қаңтарда "Әділет" ақпараттық-құқықтық жүйесінде жарияланған):</w:t>
      </w:r>
    </w:p>
    <w:bookmarkEnd w:id="34"/>
    <w:bookmarkStart w:name="z69" w:id="35"/>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1" w:id="36"/>
    <w:p>
      <w:pPr>
        <w:spacing w:after="0"/>
        <w:ind w:left="0"/>
        <w:jc w:val="both"/>
      </w:pPr>
      <w:r>
        <w:rPr>
          <w:rFonts w:ascii="Times New Roman"/>
          <w:b w:val="false"/>
          <w:i w:val="false"/>
          <w:color w:val="000000"/>
          <w:sz w:val="28"/>
        </w:rPr>
        <w:t>
      "4. Аккредиттеуден өту үшін өтініш берушілер мынадай құжаттарды:</w:t>
      </w:r>
    </w:p>
    <w:bookmarkEnd w:id="36"/>
    <w:bookmarkStart w:name="z72" w:id="3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w:t>
      </w:r>
    </w:p>
    <w:bookmarkEnd w:id="37"/>
    <w:bookmarkStart w:name="z73" w:id="38"/>
    <w:p>
      <w:pPr>
        <w:spacing w:after="0"/>
        <w:ind w:left="0"/>
        <w:jc w:val="both"/>
      </w:pPr>
      <w:r>
        <w:rPr>
          <w:rFonts w:ascii="Times New Roman"/>
          <w:b w:val="false"/>
          <w:i w:val="false"/>
          <w:color w:val="000000"/>
          <w:sz w:val="28"/>
        </w:rPr>
        <w:t>
      2) заңды тұлғаны мемлекеттік тіркеу (қайта тіркеу) туралы анықтаманы;</w:t>
      </w:r>
    </w:p>
    <w:bookmarkEnd w:id="38"/>
    <w:bookmarkStart w:name="z74" w:id="3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сәулет, қала құрылысы және құрылыс саласындағы жобаларды басқару жөніндегі ұйымдарға койылатын рұқсат беру талаптарына сәйкес мәліметтер мен құжаттарды жібереді.";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6" w:id="40"/>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мен материалдарға өтініш берушінің бірінші басшысы қол қояды.";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8" w:id="41"/>
    <w:p>
      <w:pPr>
        <w:spacing w:after="0"/>
        <w:ind w:left="0"/>
        <w:jc w:val="both"/>
      </w:pPr>
      <w:r>
        <w:rPr>
          <w:rFonts w:ascii="Times New Roman"/>
          <w:b w:val="false"/>
          <w:i w:val="false"/>
          <w:color w:val="000000"/>
          <w:sz w:val="28"/>
        </w:rPr>
        <w:t>
      "9. Құжаттарды қарау және аккредиттеу туралы куәлік беру туралы шешім қабылдау немесе аккредиттеуден бас тарту туралы дәлелді жауап қайтару мерзімдері "Азаматтарға арналған үкімет" мемлекеттік корпорациясы" коммерциялық емес акционерлік қоғамынан (бұдан әрі - Мемлекеттік корпорация) құжаттардың толық жинағын қабылдаған күннен бастап он бес жұмыс күнін құрайды.";</w:t>
      </w:r>
    </w:p>
    <w:bookmarkEnd w:id="41"/>
    <w:bookmarkStart w:name="z79"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End w:id="42"/>
    <w:bookmarkStart w:name="z80" w:id="43"/>
    <w:p>
      <w:pPr>
        <w:spacing w:after="0"/>
        <w:ind w:left="0"/>
        <w:jc w:val="both"/>
      </w:pPr>
      <w:r>
        <w:rPr>
          <w:rFonts w:ascii="Times New Roman"/>
          <w:b w:val="false"/>
          <w:i w:val="false"/>
          <w:color w:val="000000"/>
          <w:sz w:val="28"/>
        </w:rPr>
        <w:t xml:space="preserve">
      5.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12752 болып тіркелген, 2016 жылы 15 қаңтарда "Әділет" ақпараттық-құқықтық жүйесінде жарияланған):</w:t>
      </w:r>
    </w:p>
    <w:bookmarkEnd w:id="43"/>
    <w:bookmarkStart w:name="z81" w:id="44"/>
    <w:p>
      <w:pPr>
        <w:spacing w:after="0"/>
        <w:ind w:left="0"/>
        <w:jc w:val="both"/>
      </w:pPr>
      <w:r>
        <w:rPr>
          <w:rFonts w:ascii="Times New Roman"/>
          <w:b w:val="false"/>
          <w:i w:val="false"/>
          <w:color w:val="000000"/>
          <w:sz w:val="28"/>
        </w:rPr>
        <w:t xml:space="preserve">
      көрсетілген бұйрықпен бекітілген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3" w:id="45"/>
    <w:p>
      <w:pPr>
        <w:spacing w:after="0"/>
        <w:ind w:left="0"/>
        <w:jc w:val="both"/>
      </w:pPr>
      <w:r>
        <w:rPr>
          <w:rFonts w:ascii="Times New Roman"/>
          <w:b w:val="false"/>
          <w:i w:val="false"/>
          <w:color w:val="000000"/>
          <w:sz w:val="28"/>
        </w:rPr>
        <w:t>
      "4. Аккредиттеуден өту үшін өтініш берушілер мынадай құжаттарды:</w:t>
      </w:r>
    </w:p>
    <w:bookmarkEnd w:id="45"/>
    <w:bookmarkStart w:name="z84" w:id="46"/>
    <w:p>
      <w:pPr>
        <w:spacing w:after="0"/>
        <w:ind w:left="0"/>
        <w:jc w:val="both"/>
      </w:pPr>
      <w:r>
        <w:rPr>
          <w:rFonts w:ascii="Times New Roman"/>
          <w:b w:val="false"/>
          <w:i w:val="false"/>
          <w:color w:val="000000"/>
          <w:sz w:val="28"/>
        </w:rPr>
        <w:t xml:space="preserve">
      1) осы Қағидаларда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46"/>
    <w:bookmarkStart w:name="z85" w:id="47"/>
    <w:p>
      <w:pPr>
        <w:spacing w:after="0"/>
        <w:ind w:left="0"/>
        <w:jc w:val="both"/>
      </w:pPr>
      <w:r>
        <w:rPr>
          <w:rFonts w:ascii="Times New Roman"/>
          <w:b w:val="false"/>
          <w:i w:val="false"/>
          <w:color w:val="000000"/>
          <w:sz w:val="28"/>
        </w:rPr>
        <w:t>
      2) заңды тұлғаны мемлекеттік тіркеу (қайта тіркеу) туралы анықтаманы;</w:t>
      </w:r>
    </w:p>
    <w:bookmarkEnd w:id="47"/>
    <w:bookmarkStart w:name="z86" w:id="48"/>
    <w:p>
      <w:pPr>
        <w:spacing w:after="0"/>
        <w:ind w:left="0"/>
        <w:jc w:val="both"/>
      </w:pPr>
      <w:r>
        <w:rPr>
          <w:rFonts w:ascii="Times New Roman"/>
          <w:b w:val="false"/>
          <w:i w:val="false"/>
          <w:color w:val="000000"/>
          <w:sz w:val="28"/>
        </w:rPr>
        <w:t xml:space="preserve">
      3) осы Қағидалар мен рұқсат беру талаптарына </w:t>
      </w:r>
      <w:r>
        <w:rPr>
          <w:rFonts w:ascii="Times New Roman"/>
          <w:b w:val="false"/>
          <w:i w:val="false"/>
          <w:color w:val="000000"/>
          <w:sz w:val="28"/>
        </w:rPr>
        <w:t>3-қосымшаға</w:t>
      </w:r>
      <w:r>
        <w:rPr>
          <w:rFonts w:ascii="Times New Roman"/>
          <w:b w:val="false"/>
          <w:i w:val="false"/>
          <w:color w:val="000000"/>
          <w:sz w:val="28"/>
        </w:rPr>
        <w:t xml:space="preserve"> сәйкес рұқсат беру талаптарына сай мәліметтер мен құжаттарды жібереді.";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8" w:id="49"/>
    <w:p>
      <w:pPr>
        <w:spacing w:after="0"/>
        <w:ind w:left="0"/>
        <w:jc w:val="both"/>
      </w:pPr>
      <w:r>
        <w:rPr>
          <w:rFonts w:ascii="Times New Roman"/>
          <w:b w:val="false"/>
          <w:i w:val="false"/>
          <w:color w:val="000000"/>
          <w:sz w:val="28"/>
        </w:rPr>
        <w:t>
      "8. Куәлікті беру мерзімі "Азаматтарға арналған үкімет" мемлекеттік корпорациясы" коммерциялық емес акционерлік қоғамынан құжаттардың толық жинағы қабылданған күннен бастап 15 (он бес) жұмыс күнін құрайды.</w:t>
      </w:r>
    </w:p>
    <w:bookmarkEnd w:id="49"/>
    <w:bookmarkStart w:name="z89" w:id="50"/>
    <w:p>
      <w:pPr>
        <w:spacing w:after="0"/>
        <w:ind w:left="0"/>
        <w:jc w:val="both"/>
      </w:pPr>
      <w:r>
        <w:rPr>
          <w:rFonts w:ascii="Times New Roman"/>
          <w:b w:val="false"/>
          <w:i w:val="false"/>
          <w:color w:val="000000"/>
          <w:sz w:val="28"/>
        </w:rPr>
        <w:t>
      9. Уәкілетті орган көрсетілген мерзімде аккредиттеу туралы тиісті куәлікті бір мезгілде бере отырып, аккредиттеу бойынша өзінің шешімі туралы не көрсетілетін қызметті алушы және (немесе) мемлекеттік қызметті көрсету үшін қажетті ұсынылған материалдар, объектілер, деректер мен мәліметтер рұқсат беру талаптарына сәйкес болмаған жағдайда, аккредиттеуден дәлелді бас тарту туралы жазбаша хабарлайды.";</w:t>
      </w:r>
    </w:p>
    <w:bookmarkEnd w:id="50"/>
    <w:bookmarkStart w:name="z90" w:id="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қағидаларға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 деректемелері)</w:t>
      </w:r>
    </w:p>
    <w:p>
      <w:pPr>
        <w:spacing w:after="0"/>
        <w:ind w:left="0"/>
        <w:jc w:val="both"/>
      </w:pPr>
      <w:r>
        <w:rPr>
          <w:rFonts w:ascii="Times New Roman"/>
          <w:b w:val="false"/>
          <w:i w:val="false"/>
          <w:color w:val="000000"/>
          <w:sz w:val="28"/>
        </w:rPr>
        <w:t>
      Сәулет, қала құрылысы және құрылыс саласындағы жобаларды басқару</w:t>
      </w:r>
    </w:p>
    <w:p>
      <w:pPr>
        <w:spacing w:after="0"/>
        <w:ind w:left="0"/>
        <w:jc w:val="both"/>
      </w:pPr>
      <w:r>
        <w:rPr>
          <w:rFonts w:ascii="Times New Roman"/>
          <w:b w:val="false"/>
          <w:i w:val="false"/>
          <w:color w:val="000000"/>
          <w:sz w:val="28"/>
        </w:rPr>
        <w:t>
      жөніндегі ұйым ретінде аккредиттеуді өтінемін</w:t>
      </w:r>
    </w:p>
    <w:p>
      <w:pPr>
        <w:spacing w:after="0"/>
        <w:ind w:left="0"/>
        <w:jc w:val="both"/>
      </w:pPr>
      <w:r>
        <w:rPr>
          <w:rFonts w:ascii="Times New Roman"/>
          <w:b w:val="false"/>
          <w:i w:val="false"/>
          <w:color w:val="000000"/>
          <w:sz w:val="28"/>
        </w:rPr>
        <w:t>
      Мекенжай_________________________________________________________________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 нөмірі, телефон, факс, е-mail)</w:t>
      </w:r>
    </w:p>
    <w:p>
      <w:pPr>
        <w:spacing w:after="0"/>
        <w:ind w:left="0"/>
        <w:jc w:val="both"/>
      </w:pPr>
      <w:r>
        <w:rPr>
          <w:rFonts w:ascii="Times New Roman"/>
          <w:b w:val="false"/>
          <w:i w:val="false"/>
          <w:color w:val="000000"/>
          <w:sz w:val="28"/>
        </w:rPr>
        <w:t>
      Филиалдар (өкілдік, объекті, пункті, учаске)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аталған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келісімін бергендігі расталады.</w:t>
      </w:r>
    </w:p>
    <w:p>
      <w:pPr>
        <w:spacing w:after="0"/>
        <w:ind w:left="0"/>
        <w:jc w:val="both"/>
      </w:pPr>
      <w:r>
        <w:rPr>
          <w:rFonts w:ascii="Times New Roman"/>
          <w:b w:val="false"/>
          <w:i w:val="false"/>
          <w:color w:val="000000"/>
          <w:sz w:val="28"/>
        </w:rPr>
        <w:t>
      Басшы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Толтырылған күні: 20__ жылғы "__"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Жобалау және құрылыс салу процесіне қатысушы инженер-техник</w:t>
      </w:r>
    </w:p>
    <w:p>
      <w:pPr>
        <w:spacing w:after="0"/>
        <w:ind w:left="0"/>
        <w:jc w:val="both"/>
      </w:pPr>
      <w:r>
        <w:rPr>
          <w:rFonts w:ascii="Times New Roman"/>
          <w:b w:val="false"/>
          <w:i w:val="false"/>
          <w:color w:val="000000"/>
          <w:sz w:val="28"/>
        </w:rPr>
        <w:t>
      жұмыскерлерді аттестаттау жөніндегі аттестаттау орталығы ретінде аккредиттеуді</w:t>
      </w:r>
    </w:p>
    <w:p>
      <w:pPr>
        <w:spacing w:after="0"/>
        <w:ind w:left="0"/>
        <w:jc w:val="both"/>
      </w:pPr>
      <w:r>
        <w:rPr>
          <w:rFonts w:ascii="Times New Roman"/>
          <w:b w:val="false"/>
          <w:i w:val="false"/>
          <w:color w:val="000000"/>
          <w:sz w:val="28"/>
        </w:rPr>
        <w:t>
       өтінемін.</w:t>
      </w:r>
    </w:p>
    <w:p>
      <w:pPr>
        <w:spacing w:after="0"/>
        <w:ind w:left="0"/>
        <w:jc w:val="both"/>
      </w:pPr>
      <w:r>
        <w:rPr>
          <w:rFonts w:ascii="Times New Roman"/>
          <w:b w:val="false"/>
          <w:i w:val="false"/>
          <w:color w:val="000000"/>
          <w:sz w:val="28"/>
        </w:rPr>
        <w:t>
      Мекенжай_________________________________________________________________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 нөмірі, телефон, факс, е-mail)</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орны)</w:t>
      </w:r>
    </w:p>
    <w:p>
      <w:pPr>
        <w:spacing w:after="0"/>
        <w:ind w:left="0"/>
        <w:jc w:val="both"/>
      </w:pPr>
      <w:r>
        <w:rPr>
          <w:rFonts w:ascii="Times New Roman"/>
          <w:b w:val="false"/>
          <w:i w:val="false"/>
          <w:color w:val="000000"/>
          <w:sz w:val="28"/>
        </w:rPr>
        <w:t>
      Филиалдар (өкілдік, объекті, пункті, учаске)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орны және деректемелері)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куәлік беру немесе беруден бас тарту мәселелері бойынша кез келген ақпарат жіберілетіні;</w:t>
      </w:r>
    </w:p>
    <w:p>
      <w:pPr>
        <w:spacing w:after="0"/>
        <w:ind w:left="0"/>
        <w:jc w:val="both"/>
      </w:pPr>
      <w:r>
        <w:rPr>
          <w:rFonts w:ascii="Times New Roman"/>
          <w:b w:val="false"/>
          <w:i w:val="false"/>
          <w:color w:val="000000"/>
          <w:sz w:val="28"/>
        </w:rPr>
        <w:t>
      өтініш берушіге қызметтің аталған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келісімін бергендігі расталады.</w:t>
      </w:r>
    </w:p>
    <w:p>
      <w:pPr>
        <w:spacing w:after="0"/>
        <w:ind w:left="0"/>
        <w:jc w:val="both"/>
      </w:pPr>
      <w:r>
        <w:rPr>
          <w:rFonts w:ascii="Times New Roman"/>
          <w:b w:val="false"/>
          <w:i w:val="false"/>
          <w:color w:val="000000"/>
          <w:sz w:val="28"/>
        </w:rPr>
        <w:t>
      Басшы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Толтырылған күні: 20__ жылғы "__"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