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0241" w14:textId="4860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267 қаулысы. Қазақстан Республикасының Әділет министрлігінде 2018 жылғы 29 желтоқсанда № 18123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төлемдер және төлем жүйелері мәселелері бойынша өзгерістер мен толықтырулар енгізілетін кейбір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267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қаржы нарығын реттеу, төлемдер және төлем жүйелері мәселелері бойынша өзгерістер мен толықтырулар енгізілетін кейбір нормативтік құқықтық актілерінің тізбесі</w:t>
      </w:r>
    </w:p>
    <w:bookmarkEnd w:id="9"/>
    <w:p>
      <w:pPr>
        <w:spacing w:after="0"/>
        <w:ind w:left="0"/>
        <w:jc w:val="left"/>
      </w:pPr>
    </w:p>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0"/>
    <w:p>
      <w:pPr>
        <w:spacing w:after="0"/>
        <w:ind w:left="0"/>
        <w:jc w:val="both"/>
      </w:pPr>
      <w:r>
        <w:rPr>
          <w:rFonts w:ascii="Times New Roman"/>
          <w:b w:val="false"/>
          <w:i w:val="false"/>
          <w:color w:val="000000"/>
          <w:sz w:val="28"/>
        </w:rPr>
        <w:t xml:space="preserve">
      2.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2014 жылғы 16 сәуірде "Әділет" ақпараттық-құқықтық жүйесінде жарияланған) мынадай толықтыру енгізілсін:</w:t>
      </w:r>
    </w:p>
    <w:bookmarkEnd w:id="10"/>
    <w:bookmarkStart w:name="z22"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мынадай мазмұндағы 53-1-тармақпен толықтырылсын:</w:t>
      </w:r>
    </w:p>
    <w:bookmarkEnd w:id="12"/>
    <w:p>
      <w:pPr>
        <w:spacing w:after="0"/>
        <w:ind w:left="0"/>
        <w:jc w:val="both"/>
      </w:pPr>
      <w:r>
        <w:rPr>
          <w:rFonts w:ascii="Times New Roman"/>
          <w:b w:val="false"/>
          <w:i w:val="false"/>
          <w:color w:val="000000"/>
          <w:sz w:val="28"/>
        </w:rPr>
        <w:t>
      "53-1. Құны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 құнына (құнының өзгеруіне) байланысты болатын қаржы құралдары брокер және (немесе) дилер жүзеге асыратын мәміленің нысанасы болып табылмайды.".</w:t>
      </w:r>
    </w:p>
    <w:bookmarkStart w:name="z24" w:id="13"/>
    <w:p>
      <w:pPr>
        <w:spacing w:after="0"/>
        <w:ind w:left="0"/>
        <w:jc w:val="both"/>
      </w:pPr>
      <w:r>
        <w:rPr>
          <w:rFonts w:ascii="Times New Roman"/>
          <w:b w:val="false"/>
          <w:i w:val="false"/>
          <w:color w:val="000000"/>
          <w:sz w:val="28"/>
        </w:rPr>
        <w:t xml:space="preserve">
      3.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2014 жылғы 16 сәуірде Әділет" ақпараттық-құқықтық жүйесінде жарияланған) мынадай толықтыру енгізілсін:</w:t>
      </w:r>
    </w:p>
    <w:bookmarkEnd w:id="13"/>
    <w:bookmarkStart w:name="z25" w:id="14"/>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мынадай мазмұндағы 33-1-тармақпен толықтырылсын:</w:t>
      </w:r>
    </w:p>
    <w:bookmarkEnd w:id="15"/>
    <w:p>
      <w:pPr>
        <w:spacing w:after="0"/>
        <w:ind w:left="0"/>
        <w:jc w:val="both"/>
      </w:pPr>
      <w:r>
        <w:rPr>
          <w:rFonts w:ascii="Times New Roman"/>
          <w:b w:val="false"/>
          <w:i w:val="false"/>
          <w:color w:val="000000"/>
          <w:sz w:val="28"/>
        </w:rPr>
        <w:t>
      "33-1. Құны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 құнына (құнының өзгеруіне) байланысты болатын қаржы құралдары инвестициялық портфельді басқарушы жүзеге асыратын мәміленің нысанасы болып табылмайды және олардың басқаруына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12.11.2019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16"/>
    <w:p>
      <w:pPr>
        <w:spacing w:after="0"/>
        <w:ind w:left="0"/>
        <w:jc w:val="both"/>
      </w:pPr>
      <w:r>
        <w:rPr>
          <w:rFonts w:ascii="Times New Roman"/>
          <w:b w:val="false"/>
          <w:i w:val="false"/>
          <w:color w:val="000000"/>
          <w:sz w:val="28"/>
        </w:rPr>
        <w:t xml:space="preserve">
      5.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толықтыру енгізілсін:</w:t>
      </w:r>
    </w:p>
    <w:bookmarkEnd w:id="16"/>
    <w:bookmarkStart w:name="z69" w:id="1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7"/>
    <w:bookmarkStart w:name="z70" w:id="18"/>
    <w:p>
      <w:pPr>
        <w:spacing w:after="0"/>
        <w:ind w:left="0"/>
        <w:jc w:val="both"/>
      </w:pPr>
      <w:r>
        <w:rPr>
          <w:rFonts w:ascii="Times New Roman"/>
          <w:b w:val="false"/>
          <w:i w:val="false"/>
          <w:color w:val="000000"/>
          <w:sz w:val="28"/>
        </w:rPr>
        <w:t>
      мынадай мазмұндағы 45-1-тармақпен толықтырылсын:</w:t>
      </w:r>
    </w:p>
    <w:bookmarkEnd w:id="18"/>
    <w:p>
      <w:pPr>
        <w:spacing w:after="0"/>
        <w:ind w:left="0"/>
        <w:jc w:val="both"/>
      </w:pPr>
      <w:r>
        <w:rPr>
          <w:rFonts w:ascii="Times New Roman"/>
          <w:b w:val="false"/>
          <w:i w:val="false"/>
          <w:color w:val="000000"/>
          <w:sz w:val="28"/>
        </w:rPr>
        <w:t>
      "45-1.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тәуекелдерді сақтандыру жүзеге асырылмайды.".</w:t>
      </w:r>
    </w:p>
    <w:bookmarkStart w:name="z71" w:id="19"/>
    <w:p>
      <w:pPr>
        <w:spacing w:after="0"/>
        <w:ind w:left="0"/>
        <w:jc w:val="both"/>
      </w:pPr>
      <w:r>
        <w:rPr>
          <w:rFonts w:ascii="Times New Roman"/>
          <w:b w:val="false"/>
          <w:i w:val="false"/>
          <w:color w:val="000000"/>
          <w:sz w:val="28"/>
        </w:rPr>
        <w:t xml:space="preserve">
      6.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мынадай өзгеріс енгізілсін:</w:t>
      </w:r>
    </w:p>
    <w:bookmarkEnd w:id="19"/>
    <w:bookmarkStart w:name="z72" w:id="20"/>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және Қазақстан Республикасының кейбір нормативтік құқықтық актілеріне бағалы қағаздар нарығын реттеу мәселелері бойынша өзгерістер енгізуде: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ұйымдастырылған бағалы қағаздар нарығындағы айналысқа Қазақстан Республикасынан басқа мемлекеттердің заңнамасына сәйкес шығарылған, қор биржасының тізіміне енгізілген (тізімде айналыста болуға рұқсат берілген) бағалы қағаздарға рұқсат беріледі.</w:t>
      </w:r>
    </w:p>
    <w:p>
      <w:pPr>
        <w:spacing w:after="0"/>
        <w:ind w:left="0"/>
        <w:jc w:val="both"/>
      </w:pPr>
      <w:r>
        <w:rPr>
          <w:rFonts w:ascii="Times New Roman"/>
          <w:b w:val="false"/>
          <w:i w:val="false"/>
          <w:color w:val="000000"/>
          <w:sz w:val="28"/>
        </w:rPr>
        <w:t>
      Қазақстан Республикасының ұйымдастырылған бағалы қағаздар нарығындағы айналысқа құны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шамалардың құнына (құнының өзгеруіне) байланысты болатын қаржы құралдарына рұқсат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кейбір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12.11.2019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