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4126" w14:textId="2c74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желтоқсандағы № 540 бұйрығы. Қазақстан Республикасының Әділет министрлігінде 2018 жылғы 29 желтоқсанда № 18105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2018 жылғы 6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w:t>
            </w:r>
            <w:r>
              <w:br/>
            </w: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шілдедегі</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Инвестициялық салымдар кезінде агроөнеркәсіптік кешен субъектісі шеккен шығыстардың бір бөлігін өтеу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АӨК-ні және ауылдық аумақтарды дамыту туралы заң)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инвестициялық салымдар кезінде агроөнеркәсіптік кешен (бұдан әрі – АӨК) субъектісі шеккен шығыстардың бір бөлігін өтеу бойынша субсидиялау тәртібін айқындайды.</w:t>
      </w:r>
    </w:p>
    <w:bookmarkEnd w:id="8"/>
    <w:bookmarkStart w:name="z11" w:id="9"/>
    <w:p>
      <w:pPr>
        <w:spacing w:after="0"/>
        <w:ind w:left="0"/>
        <w:jc w:val="both"/>
      </w:pPr>
      <w:r>
        <w:rPr>
          <w:rFonts w:ascii="Times New Roman"/>
          <w:b w:val="false"/>
          <w:i w:val="false"/>
          <w:color w:val="000000"/>
          <w:sz w:val="28"/>
        </w:rPr>
        <w:t>
      2. Инвестициялық салымдар кезінде АӨК субъектісі шеккен шығыстардың бір бөлігін өтеу бойынша субсидиялаудың негізгі мақсаты капиталды көп қажет етуді төмендету және салынған инвестициялардың өзін-өзі ақтауын арттыру жолымен АӨК-нің басым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9"/>
    <w:p>
      <w:pPr>
        <w:spacing w:after="0"/>
        <w:ind w:left="0"/>
        <w:jc w:val="both"/>
      </w:pPr>
      <w:r>
        <w:rPr>
          <w:rFonts w:ascii="Times New Roman"/>
          <w:b w:val="false"/>
          <w:i w:val="false"/>
          <w:color w:val="000000"/>
          <w:sz w:val="28"/>
        </w:rPr>
        <w:t>
      Осы Қағидаларда мынадай терминдер мен айқындамалар пайдаланылады:</w:t>
      </w:r>
    </w:p>
    <w:p>
      <w:pPr>
        <w:spacing w:after="0"/>
        <w:ind w:left="0"/>
        <w:jc w:val="both"/>
      </w:pPr>
      <w:r>
        <w:rPr>
          <w:rFonts w:ascii="Times New Roman"/>
          <w:b w:val="false"/>
          <w:i w:val="false"/>
          <w:color w:val="000000"/>
          <w:sz w:val="28"/>
        </w:rPr>
        <w:t>
      1)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p>
      <w:pPr>
        <w:spacing w:after="0"/>
        <w:ind w:left="0"/>
        <w:jc w:val="both"/>
      </w:pPr>
      <w:r>
        <w:rPr>
          <w:rFonts w:ascii="Times New Roman"/>
          <w:b w:val="false"/>
          <w:i w:val="false"/>
          <w:color w:val="000000"/>
          <w:sz w:val="28"/>
        </w:rPr>
        <w:t>
      2) АӨК-дегі инвестор (бұдан әрі – инвестор) – Қазақстан Республикасының заңнамасына сәйкес инвестициялық салымдарды жүзеге асыратын АӨК субъектісі;</w:t>
      </w:r>
    </w:p>
    <w:p>
      <w:pPr>
        <w:spacing w:after="0"/>
        <w:ind w:left="0"/>
        <w:jc w:val="both"/>
      </w:pPr>
      <w:r>
        <w:rPr>
          <w:rFonts w:ascii="Times New Roman"/>
          <w:b w:val="false"/>
          <w:i w:val="false"/>
          <w:color w:val="000000"/>
          <w:sz w:val="28"/>
        </w:rPr>
        <w:t>
      3) арнайы шот – осы Қағидалардың 6-тарауының шарттарына сәйкес инвестициялық субсидиялардың сомалары аударылатын қаржы институтының екінші деңгейдегі банктегі шоты;</w:t>
      </w:r>
    </w:p>
    <w:p>
      <w:pPr>
        <w:spacing w:after="0"/>
        <w:ind w:left="0"/>
        <w:jc w:val="both"/>
      </w:pPr>
      <w:r>
        <w:rPr>
          <w:rFonts w:ascii="Times New Roman"/>
          <w:b w:val="false"/>
          <w:i w:val="false"/>
          <w:color w:val="000000"/>
          <w:sz w:val="28"/>
        </w:rPr>
        <w:t>
      4) бос бюджет – тиісті жылға арналған облыстар, республикалық маңызы бар қалалар және астана әкімдіктерінің бюджеттерінде көзделген, инвестор өтінім берген сәтке міндеттемелерден бос бюджеттік қаражаттар;</w:t>
      </w:r>
    </w:p>
    <w:p>
      <w:pPr>
        <w:spacing w:after="0"/>
        <w:ind w:left="0"/>
        <w:jc w:val="both"/>
      </w:pPr>
      <w:r>
        <w:rPr>
          <w:rFonts w:ascii="Times New Roman"/>
          <w:b w:val="false"/>
          <w:i w:val="false"/>
          <w:color w:val="000000"/>
          <w:sz w:val="28"/>
        </w:rPr>
        <w:t>
      5) бюджеттік бағдарламаның әкімшісі (бұдан әрі – әкімші) – Қазақстан Республикасы Ауыл шаруашылығы министрлігі;</w:t>
      </w:r>
    </w:p>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p>
      <w:pPr>
        <w:spacing w:after="0"/>
        <w:ind w:left="0"/>
        <w:jc w:val="both"/>
      </w:pPr>
      <w:r>
        <w:rPr>
          <w:rFonts w:ascii="Times New Roman"/>
          <w:b w:val="false"/>
          <w:i w:val="false"/>
          <w:color w:val="000000"/>
          <w:sz w:val="28"/>
        </w:rPr>
        <w:t xml:space="preserve">
      7)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инвестициялық субсидиялауға жататын құрылыс-монтаждау жұмыстары, техника, жабдық және басқа негізгі құралдар, жұмыстар мен көрсетілетін қызметтер түріндегі инвестициялық салымдар тізбесі және оларды өтеу үлесі;</w:t>
      </w:r>
    </w:p>
    <w:p>
      <w:pPr>
        <w:spacing w:after="0"/>
        <w:ind w:left="0"/>
        <w:jc w:val="both"/>
      </w:pPr>
      <w:r>
        <w:rPr>
          <w:rFonts w:ascii="Times New Roman"/>
          <w:b w:val="false"/>
          <w:i w:val="false"/>
          <w:color w:val="000000"/>
          <w:sz w:val="28"/>
        </w:rPr>
        <w:t>
      8)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басқа да іс-шаралар;</w:t>
      </w:r>
    </w:p>
    <w:p>
      <w:pPr>
        <w:spacing w:after="0"/>
        <w:ind w:left="0"/>
        <w:jc w:val="both"/>
      </w:pPr>
      <w:r>
        <w:rPr>
          <w:rFonts w:ascii="Times New Roman"/>
          <w:b w:val="false"/>
          <w:i w:val="false"/>
          <w:color w:val="000000"/>
          <w:sz w:val="28"/>
        </w:rPr>
        <w:t xml:space="preserve">
      9) инвестициялық салымдар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жобалар паспорттарында көрсетілген жаңа өндірістік қуаттылықтар құруға және (немесе) жұмыс істеп тұрғандарын кеңейтуге, жаңа, бұрын пайдаланылмаған техника мен жабдықты сатып алуға бағытталған шығындар;</w:t>
      </w:r>
    </w:p>
    <w:p>
      <w:pPr>
        <w:spacing w:after="0"/>
        <w:ind w:left="0"/>
        <w:jc w:val="both"/>
      </w:pPr>
      <w:r>
        <w:rPr>
          <w:rFonts w:ascii="Times New Roman"/>
          <w:b w:val="false"/>
          <w:i w:val="false"/>
          <w:color w:val="000000"/>
          <w:sz w:val="28"/>
        </w:rPr>
        <w:t>
      10) инвестициялық субсидиялау – инвестициялық салымдар кезінде АӨК субъектісі шеккен шығыстардың бір бөлігін өтеу;</w:t>
      </w:r>
    </w:p>
    <w:p>
      <w:pPr>
        <w:spacing w:after="0"/>
        <w:ind w:left="0"/>
        <w:jc w:val="both"/>
      </w:pPr>
      <w:r>
        <w:rPr>
          <w:rFonts w:ascii="Times New Roman"/>
          <w:b w:val="false"/>
          <w:i w:val="false"/>
          <w:color w:val="000000"/>
          <w:sz w:val="28"/>
        </w:rPr>
        <w:t>
      11) инвестициялық субсидиялау мәселелері жөніндегі комиссияның жұмыс органы (бұдан әрі – жұмыс органы) – облыстардың, республикалық маңызы бар қалалардың және астананың ауыл шаруашылығы саласындағы жергілікті атқарушы органы;</w:t>
      </w:r>
    </w:p>
    <w:p>
      <w:pPr>
        <w:spacing w:after="0"/>
        <w:ind w:left="0"/>
        <w:jc w:val="both"/>
      </w:pPr>
      <w:r>
        <w:rPr>
          <w:rFonts w:ascii="Times New Roman"/>
          <w:b w:val="false"/>
          <w:i w:val="false"/>
          <w:color w:val="000000"/>
          <w:sz w:val="28"/>
        </w:rPr>
        <w:t>
      12) инвестициялық субсидиялау шарты – жұмыс органы мен инвестор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жазбаша келісім;</w:t>
      </w:r>
    </w:p>
    <w:p>
      <w:pPr>
        <w:spacing w:after="0"/>
        <w:ind w:left="0"/>
        <w:jc w:val="both"/>
      </w:pPr>
      <w:r>
        <w:rPr>
          <w:rFonts w:ascii="Times New Roman"/>
          <w:b w:val="false"/>
          <w:i w:val="false"/>
          <w:color w:val="000000"/>
          <w:sz w:val="28"/>
        </w:rPr>
        <w:t>
      13)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айқындайтын тұлға;</w:t>
      </w:r>
    </w:p>
    <w:p>
      <w:pPr>
        <w:spacing w:after="0"/>
        <w:ind w:left="0"/>
        <w:jc w:val="both"/>
      </w:pPr>
      <w:r>
        <w:rPr>
          <w:rFonts w:ascii="Times New Roman"/>
          <w:b w:val="false"/>
          <w:i w:val="false"/>
          <w:color w:val="000000"/>
          <w:sz w:val="28"/>
        </w:rPr>
        <w:t>
      14)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p>
      <w:pPr>
        <w:spacing w:after="0"/>
        <w:ind w:left="0"/>
        <w:jc w:val="both"/>
      </w:pPr>
      <w:r>
        <w:rPr>
          <w:rFonts w:ascii="Times New Roman"/>
          <w:b w:val="false"/>
          <w:i w:val="false"/>
          <w:color w:val="000000"/>
          <w:sz w:val="28"/>
        </w:rPr>
        <w:t>
      15) өндірістік кешен – ауыл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және басқалары) жиынтығы;</w:t>
      </w:r>
    </w:p>
    <w:p>
      <w:pPr>
        <w:spacing w:after="0"/>
        <w:ind w:left="0"/>
        <w:jc w:val="both"/>
      </w:pPr>
      <w:r>
        <w:rPr>
          <w:rFonts w:ascii="Times New Roman"/>
          <w:b w:val="false"/>
          <w:i w:val="false"/>
          <w:color w:val="000000"/>
          <w:sz w:val="28"/>
        </w:rPr>
        <w:t xml:space="preserve">
      16)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инвесторлардың инвестициялық салымдар кезінде инвестициялық субсидиялар алуға арналған электрондық өтінімі;</w:t>
      </w:r>
    </w:p>
    <w:p>
      <w:pPr>
        <w:spacing w:after="0"/>
        <w:ind w:left="0"/>
        <w:jc w:val="both"/>
      </w:pPr>
      <w:r>
        <w:rPr>
          <w:rFonts w:ascii="Times New Roman"/>
          <w:b w:val="false"/>
          <w:i w:val="false"/>
          <w:color w:val="000000"/>
          <w:sz w:val="28"/>
        </w:rPr>
        <w:t xml:space="preserve">
      17) сараптамалық ұйым – "Қазақстан Республикасының сәулет, қала құрылысы және құрылыс қызметі туралы" 2001 жылғы 16 шілдедегі Қазақстан Республикасының Заңы (бұдан әрі - Сәулет, қала құрылысы және құрылыс қызметі туралы заң) 34-4-бабының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ғимараттар мен құрылыстардың сенімділігін және орнықтылығын техникалық зерттеп-қарау жөніндегі сараптамалық жұмыстарды жүзеге асыратын, аккредиттелген заңды тұлға;</w:t>
      </w:r>
    </w:p>
    <w:p>
      <w:pPr>
        <w:spacing w:after="0"/>
        <w:ind w:left="0"/>
        <w:jc w:val="both"/>
      </w:pPr>
      <w:r>
        <w:rPr>
          <w:rFonts w:ascii="Times New Roman"/>
          <w:b w:val="false"/>
          <w:i w:val="false"/>
          <w:color w:val="000000"/>
          <w:sz w:val="28"/>
        </w:rPr>
        <w:t>
      18) субсидиялаудың ақпараттық жүйесі – субсидиялау процестерін орындау бойынша қызметтерді көрсетуге арналған, субсидиялар алуға арналған өтінімді тіркеуге, сондай-ақ өтінімді субсидиялау шарттарына сәйкестігіне автоматты тексеру арқылы оны өңдеуге мүмкіндік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19) субсидиялаудың ақпараттық жүйесінің веб-порталы (бұдан әрі – веб-портал) – Интернет желісінде орналастырылған, ақпараттық субсидиялау жүйесіне қолжетімділік беретін интернет-ресурс;</w:t>
      </w:r>
    </w:p>
    <w:p>
      <w:pPr>
        <w:spacing w:after="0"/>
        <w:ind w:left="0"/>
        <w:jc w:val="both"/>
      </w:pPr>
      <w:r>
        <w:rPr>
          <w:rFonts w:ascii="Times New Roman"/>
          <w:b w:val="false"/>
          <w:i w:val="false"/>
          <w:color w:val="000000"/>
          <w:sz w:val="28"/>
        </w:rPr>
        <w:t>
      20)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Start w:name="z12" w:id="10"/>
    <w:p>
      <w:pPr>
        <w:spacing w:after="0"/>
        <w:ind w:left="0"/>
        <w:jc w:val="both"/>
      </w:pPr>
      <w:r>
        <w:rPr>
          <w:rFonts w:ascii="Times New Roman"/>
          <w:b w:val="false"/>
          <w:i w:val="false"/>
          <w:color w:val="000000"/>
          <w:sz w:val="28"/>
        </w:rPr>
        <w:t>
      3. Құрылыс-монтаждау жұмыстарына арналған шығындарды субсидиялау жобаның бизнес-жоспарына сәйкес өндіргіштігі және/немесе өнімділігі және/немесе өнімді өткізу көлемдері және/немесе өндірістік қуаттылықтар жүктемесі бойынша көрсеткіштерге қол жеткізуді көздейтін инвестициялық жобалар бойынша жүзеге асырылады.</w:t>
      </w:r>
    </w:p>
    <w:bookmarkEnd w:id="10"/>
    <w:bookmarkStart w:name="z13" w:id="11"/>
    <w:p>
      <w:pPr>
        <w:spacing w:after="0"/>
        <w:ind w:left="0"/>
        <w:jc w:val="both"/>
      </w:pPr>
      <w:r>
        <w:rPr>
          <w:rFonts w:ascii="Times New Roman"/>
          <w:b w:val="false"/>
          <w:i w:val="false"/>
          <w:color w:val="000000"/>
          <w:sz w:val="28"/>
        </w:rPr>
        <w:t>
      4. Жұмыс органы жыл сайын тиісті жылғы 1 ақпанға дейін мынадай ұйымдастырушылық іс-шараларды аяқтауы тиіс:</w:t>
      </w:r>
    </w:p>
    <w:bookmarkEnd w:id="11"/>
    <w:p>
      <w:pPr>
        <w:spacing w:after="0"/>
        <w:ind w:left="0"/>
        <w:jc w:val="both"/>
      </w:pPr>
      <w:r>
        <w:rPr>
          <w:rFonts w:ascii="Times New Roman"/>
          <w:b w:val="false"/>
          <w:i w:val="false"/>
          <w:color w:val="000000"/>
          <w:sz w:val="28"/>
        </w:rPr>
        <w:t>
      1) конкурстық негізде сараптамалық ұйымды таңдайды және төлем сомасын көрсете отырып, сараптамалық ұйымның қызметтер көрсету тәртібін, шарттарын, сондай-ақ тараптардың жауапкершілігін және өзге де шарттарды көздейтін, сараптамалық ұйымның инвестициялық субсидиялау бойынша қызметтер көрсетуі жөніндегі шартты (бұдан әрі – қызметтер көрсету жөніндегі шарт) жасасады.</w:t>
      </w:r>
    </w:p>
    <w:p>
      <w:pPr>
        <w:spacing w:after="0"/>
        <w:ind w:left="0"/>
        <w:jc w:val="both"/>
      </w:pPr>
      <w:r>
        <w:rPr>
          <w:rFonts w:ascii="Times New Roman"/>
          <w:b w:val="false"/>
          <w:i w:val="false"/>
          <w:color w:val="000000"/>
          <w:sz w:val="28"/>
        </w:rPr>
        <w:t>
      Қызметтер көрсету жөніндегі шартта міндетті түрде оған тараптар қол қоятын және олардың мөрлерімен (бар болса) бекемделетін қабылдау-беру актісін жасай отырып, қызметтер көрсетумен байланысты барлық құжаттар мен есептілікті жұмыс органына беру бойынша сараптамалық ұйымның міндеттері туралы талап көрсетіледі.</w:t>
      </w:r>
    </w:p>
    <w:p>
      <w:pPr>
        <w:spacing w:after="0"/>
        <w:ind w:left="0"/>
        <w:jc w:val="both"/>
      </w:pPr>
      <w:r>
        <w:rPr>
          <w:rFonts w:ascii="Times New Roman"/>
          <w:b w:val="false"/>
          <w:i w:val="false"/>
          <w:color w:val="000000"/>
          <w:sz w:val="28"/>
        </w:rPr>
        <w:t>
      Сараптамалық ұйымның көрсетілетін қызметтерінің құны заңнамада белгіленген тәртіппен айқындалады. Сараптамалық ұйымның көрсетілетін қызметтері инвестициялық салымдар кезінде АӨК субъектісі шеккен шығыстардың бір бөлігін өтеу бойынша субсидиялауға тиісті қаржы жылына көзделген қаражат шегінде төленеді.</w:t>
      </w:r>
    </w:p>
    <w:p>
      <w:pPr>
        <w:spacing w:after="0"/>
        <w:ind w:left="0"/>
        <w:jc w:val="both"/>
      </w:pPr>
      <w:r>
        <w:rPr>
          <w:rFonts w:ascii="Times New Roman"/>
          <w:b w:val="false"/>
          <w:i w:val="false"/>
          <w:color w:val="000000"/>
          <w:sz w:val="28"/>
        </w:rPr>
        <w:t>
      Сараптамалық ұйым № 5, № 7, № 8, № 10, № 11, № 12, № 16, № 20, № 21, № 22, № 23, № 26, № 29, № 30, № 31, № 32, № 33, № 34, № 36, № 37, № 38 жобалардың паспорттары бойынша объектіні қарап тексеруді, инвестордың іс жүзіндегі шығындарының жобалық-сметалық құжаттамаға сәйкестігін (материалдардың сапасын, санын және олардың құнын), осы Қағидалардың 16-тармағына сәйкес өндірістік қуаттылықтар жүктемесіне қол жеткізуді тексеруді жүргізеді, субсидиялар есептемесін жүргізеді;</w:t>
      </w:r>
    </w:p>
    <w:p>
      <w:pPr>
        <w:spacing w:after="0"/>
        <w:ind w:left="0"/>
        <w:jc w:val="both"/>
      </w:pPr>
      <w:r>
        <w:rPr>
          <w:rFonts w:ascii="Times New Roman"/>
          <w:b w:val="false"/>
          <w:i w:val="false"/>
          <w:color w:val="000000"/>
          <w:sz w:val="28"/>
        </w:rPr>
        <w:t>
      2) жұмыс органы, жергілікті атқарушы органдар мамандарының және қоғамдық және үкіметтік емес салалық ұйымдардың өкілдері болып табылатын басқа ұйымдардың қатарынан мамандар тобын (бұдан әрі – мамандар тобы) құрады және субсидиялаудың ақпараттық жүйесінде тіркейді, бұл ретте олардың саны мамандар тобының жалпы құрамының жартысынан кем болмауы тиіс.</w:t>
      </w:r>
    </w:p>
    <w:p>
      <w:pPr>
        <w:spacing w:after="0"/>
        <w:ind w:left="0"/>
        <w:jc w:val="both"/>
      </w:pPr>
      <w:r>
        <w:rPr>
          <w:rFonts w:ascii="Times New Roman"/>
          <w:b w:val="false"/>
          <w:i w:val="false"/>
          <w:color w:val="000000"/>
          <w:sz w:val="28"/>
        </w:rPr>
        <w:t>
      Мамандар тобы № 2, № 3, № 4, № 6, № 9, № 13, № 14, № 15, № 17, № 18, № 19, № 24, № 25, № 27, № 28, № 35, № 39 жобалардың паспорттары бойынша құжаттарды тексеруді, инвестордың объектісін, сатып алынған жабдығын жобалардың паспорттарында көзделген шарттарға сәйкестігіне қарап тексеруді жүзеге асырады, бұдан басқа, осы Қағидалардың 18-тармағына сәйкес өндірістік қуаттылықтар жүктемесіне қол жеткізуді тексереді, субсидиялар есептемесін жүргізеді.</w:t>
      </w:r>
    </w:p>
    <w:p>
      <w:pPr>
        <w:spacing w:after="0"/>
        <w:ind w:left="0"/>
        <w:jc w:val="both"/>
      </w:pPr>
      <w:r>
        <w:rPr>
          <w:rFonts w:ascii="Times New Roman"/>
          <w:b w:val="false"/>
          <w:i w:val="false"/>
          <w:color w:val="000000"/>
          <w:sz w:val="28"/>
        </w:rPr>
        <w:t>
      Әрбір объектіге жұмыс органы айқындайтын кемінде 2 (екі) маман жіберіледі.</w:t>
      </w:r>
    </w:p>
    <w:p>
      <w:pPr>
        <w:spacing w:after="0"/>
        <w:ind w:left="0"/>
        <w:jc w:val="both"/>
      </w:pPr>
      <w:r>
        <w:rPr>
          <w:rFonts w:ascii="Times New Roman"/>
          <w:b w:val="false"/>
          <w:i w:val="false"/>
          <w:color w:val="000000"/>
          <w:sz w:val="28"/>
        </w:rPr>
        <w:t xml:space="preserve">
      Қарап тексеру инвестордың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инвестордың объектісін қарап тексеру және өндірістік қуаттылықтардың жүктемелеріне жеткендігіне көз жеткізу актісімен (бұдан әрі - қарап тексеру актісі) ресімделеді.</w:t>
      </w:r>
    </w:p>
    <w:p>
      <w:pPr>
        <w:spacing w:after="0"/>
        <w:ind w:left="0"/>
        <w:jc w:val="both"/>
      </w:pPr>
      <w:r>
        <w:rPr>
          <w:rFonts w:ascii="Times New Roman"/>
          <w:b w:val="false"/>
          <w:i w:val="false"/>
          <w:color w:val="000000"/>
          <w:sz w:val="28"/>
        </w:rPr>
        <w:t>
      Бұл ретте, егер инвестициялық жобамен техниканы сатып алу ғана көзделсе, онда мамандар тобының инвестордың объектісін қарап тексеруі талап етілмейді.</w:t>
      </w:r>
    </w:p>
    <w:bookmarkStart w:name="z14" w:id="12"/>
    <w:p>
      <w:pPr>
        <w:spacing w:after="0"/>
        <w:ind w:left="0"/>
        <w:jc w:val="both"/>
      </w:pPr>
      <w:r>
        <w:rPr>
          <w:rFonts w:ascii="Times New Roman"/>
          <w:b w:val="false"/>
          <w:i w:val="false"/>
          <w:color w:val="000000"/>
          <w:sz w:val="28"/>
        </w:rPr>
        <w:t>
      5. Инвестициялық салымдар кезінде АӨК субъектісі шеккен шығыстардың бір бөлігін өтеу бойынша субсидиялау тиісті қаржы жылына арналған мемлекеттік бюджетте көзделген қаражат есебінен және шегінде жүзеге асырылады.</w:t>
      </w:r>
    </w:p>
    <w:bookmarkEnd w:id="12"/>
    <w:bookmarkStart w:name="z15" w:id="13"/>
    <w:p>
      <w:pPr>
        <w:spacing w:after="0"/>
        <w:ind w:left="0"/>
        <w:jc w:val="both"/>
      </w:pPr>
      <w:r>
        <w:rPr>
          <w:rFonts w:ascii="Times New Roman"/>
          <w:b w:val="false"/>
          <w:i w:val="false"/>
          <w:color w:val="000000"/>
          <w:sz w:val="28"/>
        </w:rPr>
        <w:t xml:space="preserve">
      6. Инвестициялық субсидиялау АӨК-ні және ауылдық аумақтарды дамыту туралы заңның 6-бабы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Ауыл шаруашылығы өнімінің нақты түрлерін өндіру үшін ауыл шаруашылығы алқаптарын оңтайлы пайдалану бойынша өңірлерді мамандандырудың ұсынылатын схемасына сәйкес жүзеге асырылады.</w:t>
      </w:r>
    </w:p>
    <w:bookmarkEnd w:id="13"/>
    <w:bookmarkStart w:name="z16" w:id="14"/>
    <w:p>
      <w:pPr>
        <w:spacing w:after="0"/>
        <w:ind w:left="0"/>
        <w:jc w:val="both"/>
      </w:pPr>
      <w:r>
        <w:rPr>
          <w:rFonts w:ascii="Times New Roman"/>
          <w:b w:val="false"/>
          <w:i w:val="false"/>
          <w:color w:val="000000"/>
          <w:sz w:val="28"/>
        </w:rPr>
        <w:t>
      7. Олар бойынша инвестициялық субсидиялау сомасы 500 (бес жүз) миллион теңге және одан артық құрайтын өтінімдер әкімшімен келісіледі.</w:t>
      </w:r>
    </w:p>
    <w:bookmarkEnd w:id="14"/>
    <w:bookmarkStart w:name="z17" w:id="15"/>
    <w:p>
      <w:pPr>
        <w:spacing w:after="0"/>
        <w:ind w:left="0"/>
        <w:jc w:val="both"/>
      </w:pPr>
      <w:r>
        <w:rPr>
          <w:rFonts w:ascii="Times New Roman"/>
          <w:b w:val="false"/>
          <w:i w:val="false"/>
          <w:color w:val="000000"/>
          <w:sz w:val="28"/>
        </w:rPr>
        <w:t>
      8. Инвестициялық салымдар кезіндегі шығындарды өтеуді көздейтін шараларды қоспағанда, инвестициялық субсидиялау басқа мемлекеттік қолдау шараларымен қатар жүргізіледі.</w:t>
      </w:r>
    </w:p>
    <w:bookmarkEnd w:id="15"/>
    <w:bookmarkStart w:name="z18" w:id="16"/>
    <w:p>
      <w:pPr>
        <w:spacing w:after="0"/>
        <w:ind w:left="0"/>
        <w:jc w:val="both"/>
      </w:pPr>
      <w:r>
        <w:rPr>
          <w:rFonts w:ascii="Times New Roman"/>
          <w:b w:val="false"/>
          <w:i w:val="false"/>
          <w:color w:val="000000"/>
          <w:sz w:val="28"/>
        </w:rPr>
        <w:t xml:space="preserve">
      9. Инвестициялық субсидиялар оларға қатысты тарату, оңалту немесе банкроттық рәсімдері басталған, сондай-ақ жеделдетілген оңалту рәсімдерін қоспағанда,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қызметтері уақытша тоқтатылған инвесторларға берілмейді.</w:t>
      </w:r>
    </w:p>
    <w:bookmarkEnd w:id="16"/>
    <w:bookmarkStart w:name="z19" w:id="17"/>
    <w:p>
      <w:pPr>
        <w:spacing w:after="0"/>
        <w:ind w:left="0"/>
        <w:jc w:val="left"/>
      </w:pPr>
      <w:r>
        <w:rPr>
          <w:rFonts w:ascii="Times New Roman"/>
          <w:b/>
          <w:i w:val="false"/>
          <w:color w:val="000000"/>
        </w:rPr>
        <w:t xml:space="preserve"> 2-тарау. Инвестициялық субсидияларды алушылар</w:t>
      </w:r>
    </w:p>
    <w:bookmarkEnd w:id="17"/>
    <w:bookmarkStart w:name="z20" w:id="18"/>
    <w:p>
      <w:pPr>
        <w:spacing w:after="0"/>
        <w:ind w:left="0"/>
        <w:jc w:val="both"/>
      </w:pPr>
      <w:r>
        <w:rPr>
          <w:rFonts w:ascii="Times New Roman"/>
          <w:b w:val="false"/>
          <w:i w:val="false"/>
          <w:color w:val="000000"/>
          <w:sz w:val="28"/>
        </w:rPr>
        <w:t xml:space="preserve">
      10. Инвестициялық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18"/>
    <w:bookmarkStart w:name="z21" w:id="19"/>
    <w:p>
      <w:pPr>
        <w:spacing w:after="0"/>
        <w:ind w:left="0"/>
        <w:jc w:val="both"/>
      </w:pPr>
      <w:r>
        <w:rPr>
          <w:rFonts w:ascii="Times New Roman"/>
          <w:b w:val="false"/>
          <w:i w:val="false"/>
          <w:color w:val="000000"/>
          <w:sz w:val="28"/>
        </w:rPr>
        <w:t>
      11. Инвестициялық субсидиялау электрондық өтінім берілген жылға дейін екі жылдан ерте емес пайдалануға берілген инвестициялық жобалар бойынша ұсынылады. Субсидиялауға:</w:t>
      </w:r>
    </w:p>
    <w:bookmarkEnd w:id="19"/>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жасалған техника және/немесе жабдық жатады.</w:t>
      </w:r>
    </w:p>
    <w:bookmarkStart w:name="z22" w:id="20"/>
    <w:p>
      <w:pPr>
        <w:spacing w:after="0"/>
        <w:ind w:left="0"/>
        <w:jc w:val="both"/>
      </w:pPr>
      <w:r>
        <w:rPr>
          <w:rFonts w:ascii="Times New Roman"/>
          <w:b w:val="false"/>
          <w:i w:val="false"/>
          <w:color w:val="000000"/>
          <w:sz w:val="28"/>
        </w:rPr>
        <w:t>
      12. Егер жобалардың паспорттары бойынша тек жабдықты және/немесе техниканы сатып алу көзделсе, онда өтінім берілетін жылға дейін үш жылдан ерте емес жасалған, екі жылдан ерте емес сатып алынған жабдық және (немесе) техника субсидиялауға жатады.</w:t>
      </w:r>
    </w:p>
    <w:bookmarkEnd w:id="20"/>
    <w:bookmarkStart w:name="z23" w:id="21"/>
    <w:p>
      <w:pPr>
        <w:spacing w:after="0"/>
        <w:ind w:left="0"/>
        <w:jc w:val="left"/>
      </w:pPr>
      <w:r>
        <w:rPr>
          <w:rFonts w:ascii="Times New Roman"/>
          <w:b/>
          <w:i w:val="false"/>
          <w:color w:val="000000"/>
        </w:rPr>
        <w:t xml:space="preserve"> 3-тарау. Субсидиялар алу шарттары</w:t>
      </w:r>
    </w:p>
    <w:bookmarkEnd w:id="21"/>
    <w:bookmarkStart w:name="z24" w:id="22"/>
    <w:p>
      <w:pPr>
        <w:spacing w:after="0"/>
        <w:ind w:left="0"/>
        <w:jc w:val="both"/>
      </w:pPr>
      <w:r>
        <w:rPr>
          <w:rFonts w:ascii="Times New Roman"/>
          <w:b w:val="false"/>
          <w:i w:val="false"/>
          <w:color w:val="000000"/>
          <w:sz w:val="28"/>
        </w:rPr>
        <w:t>
      13. Субсидиялар мынадай шарттар сақталған кезде төленеді:</w:t>
      </w:r>
    </w:p>
    <w:bookmarkEnd w:id="22"/>
    <w:p>
      <w:pPr>
        <w:spacing w:after="0"/>
        <w:ind w:left="0"/>
        <w:jc w:val="both"/>
      </w:pPr>
      <w:r>
        <w:rPr>
          <w:rFonts w:ascii="Times New Roman"/>
          <w:b w:val="false"/>
          <w:i w:val="false"/>
          <w:color w:val="000000"/>
          <w:sz w:val="28"/>
        </w:rPr>
        <w:t>
      1) өтінімді "электрондық үкіметтің" веб-порталы арқылы электрондық түрде беру.</w:t>
      </w:r>
    </w:p>
    <w:p>
      <w:pPr>
        <w:spacing w:after="0"/>
        <w:ind w:left="0"/>
        <w:jc w:val="both"/>
      </w:pPr>
      <w:r>
        <w:rPr>
          <w:rFonts w:ascii="Times New Roman"/>
          <w:b w:val="false"/>
          <w:i w:val="false"/>
          <w:color w:val="000000"/>
          <w:sz w:val="28"/>
        </w:rPr>
        <w:t>
      "Электрондық үкіметтің" веб-порталы мен субсидиялаудың ақпараттық жүйесінің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өтінімді субсидиялаудың ақпараттық жүйесінде тіркеу.</w:t>
      </w:r>
    </w:p>
    <w:p>
      <w:pPr>
        <w:spacing w:after="0"/>
        <w:ind w:left="0"/>
        <w:jc w:val="both"/>
      </w:pPr>
      <w:r>
        <w:rPr>
          <w:rFonts w:ascii="Times New Roman"/>
          <w:b w:val="false"/>
          <w:i w:val="false"/>
          <w:color w:val="000000"/>
          <w:sz w:val="28"/>
        </w:rPr>
        <w:t>
      Инвесторда субсидиялаудың ақпараттық жүйесінде жеке шоты болса, ол өтінімді субсидиялаудың ақпараттық жүйесінде тіркеуді өз бетінше жүзеге асыруға құқылы, бұл жағдайда өтінім беру талап етілмейді;</w:t>
      </w:r>
    </w:p>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жобалардың паспорттарына, сондай-ақ осы Қағидалардың инвестициялық субсидиялау талаптарына сәйкестігі;</w:t>
      </w:r>
    </w:p>
    <w:p>
      <w:pPr>
        <w:spacing w:after="0"/>
        <w:ind w:left="0"/>
        <w:jc w:val="both"/>
      </w:pPr>
      <w:r>
        <w:rPr>
          <w:rFonts w:ascii="Times New Roman"/>
          <w:b w:val="false"/>
          <w:i w:val="false"/>
          <w:color w:val="000000"/>
          <w:sz w:val="28"/>
        </w:rPr>
        <w:t>
      4) инвесторда деректері субсидиялаудың ақпараттық жүйесінің "Заңды тұлғалар" немесе "Жеке тұлғалар" мемлекеттік дерекқорларымен ақпараттық өзара іс-қимыл жасауының нәтижесінде расталған субсидиялаудың ақпараттық жүйесінде жеке шотының болуы;</w:t>
      </w:r>
    </w:p>
    <w:p>
      <w:pPr>
        <w:spacing w:after="0"/>
        <w:ind w:left="0"/>
        <w:jc w:val="both"/>
      </w:pPr>
      <w:r>
        <w:rPr>
          <w:rFonts w:ascii="Times New Roman"/>
          <w:b w:val="false"/>
          <w:i w:val="false"/>
          <w:color w:val="000000"/>
          <w:sz w:val="28"/>
        </w:rPr>
        <w:t>
      5) № 1, № 2, № 4, № 18, № 19 жобалардың паспорттары үшін, инвесторда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ақпараттық өзара іс-қимыл жасауының нәтижесінде расталған тиісті алқапта жер пайдалану және (немесе) жеке меншік құқығымен ауыл шаруашылығы мақсатындағы жер учаскесінің (лерінің) болуы.</w:t>
      </w:r>
    </w:p>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алқаптарының жиынтық алқабы ескеріледі;</w:t>
      </w:r>
    </w:p>
    <w:p>
      <w:pPr>
        <w:spacing w:after="0"/>
        <w:ind w:left="0"/>
        <w:jc w:val="both"/>
      </w:pPr>
      <w:r>
        <w:rPr>
          <w:rFonts w:ascii="Times New Roman"/>
          <w:b w:val="false"/>
          <w:i w:val="false"/>
          <w:color w:val="000000"/>
          <w:sz w:val="28"/>
        </w:rPr>
        <w:t>
      6) № 5, № 6, № 9 жобалардың паспорттары үшін, инвесторда субсидиялаудың ақпараттық жүйесінің ауыл шаруашылығы жануарларын сәйкестендіру бойынша дерекқорларымен ақпараттық өзара іс-қимыл жасауының нәтижесінде расталған ауыл шаруашылығы жануарларының аналық басының тиісті санының (ірі қара мал бойынша 15 (он бес) айдан жоғары, ұсақ мал бйынша12 (он екі) айдан жоғары) болуы.</w:t>
      </w:r>
    </w:p>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p>
      <w:pPr>
        <w:spacing w:after="0"/>
        <w:ind w:left="0"/>
        <w:jc w:val="both"/>
      </w:pPr>
      <w:r>
        <w:rPr>
          <w:rFonts w:ascii="Times New Roman"/>
          <w:b w:val="false"/>
          <w:i w:val="false"/>
          <w:color w:val="000000"/>
          <w:sz w:val="28"/>
        </w:rPr>
        <w:t>
      Жобалар паспорттарында көрсетілген ауыл шаруашылығы жануарларының басын ірі қара малдың шартты басына ауыстыру коэффициенттері осы Қағидаларға 8-қосымшаға сәйкес жүзеге асырылады;</w:t>
      </w:r>
    </w:p>
    <w:p>
      <w:pPr>
        <w:spacing w:after="0"/>
        <w:ind w:left="0"/>
        <w:jc w:val="both"/>
      </w:pPr>
      <w:r>
        <w:rPr>
          <w:rFonts w:ascii="Times New Roman"/>
          <w:b w:val="false"/>
          <w:i w:val="false"/>
          <w:color w:val="000000"/>
          <w:sz w:val="28"/>
        </w:rPr>
        <w:t>
      7) инвестордың техниканы және/немесе жабдықты және/немесе автомобильдерді сатып алғаны субсидиялаудың ақпараттық жүйесінің ауыл шаруашылығы техникасының мемлекеттік тізілімімен және/немесе "Автомобиль" дерекқорымен ақпараттық өзара іс-қимыл жасауы арқылы расталуы;</w:t>
      </w:r>
    </w:p>
    <w:p>
      <w:pPr>
        <w:spacing w:after="0"/>
        <w:ind w:left="0"/>
        <w:jc w:val="both"/>
      </w:pPr>
      <w:r>
        <w:rPr>
          <w:rFonts w:ascii="Times New Roman"/>
          <w:b w:val="false"/>
          <w:i w:val="false"/>
          <w:color w:val="000000"/>
          <w:sz w:val="28"/>
        </w:rPr>
        <w:t>
      8) тауарлардың, жұмыстардың және көрсетілетін қызметтердің электрондық шот-фактуралармен сатып алынғаны субсидиялаудың ақпараттық жүйесінің электрондық шот-фактуралардың ақпараттық жүйесімен ақпараттық өзара іс-қимыл жасауы арқылы расталуы.</w:t>
      </w:r>
    </w:p>
    <w:bookmarkStart w:name="z25" w:id="23"/>
    <w:p>
      <w:pPr>
        <w:spacing w:after="0"/>
        <w:ind w:left="0"/>
        <w:jc w:val="left"/>
      </w:pPr>
      <w:r>
        <w:rPr>
          <w:rFonts w:ascii="Times New Roman"/>
          <w:b/>
          <w:i w:val="false"/>
          <w:color w:val="000000"/>
        </w:rPr>
        <w:t xml:space="preserve"> 4-тарау. Субсидияны есептеу тәртібі</w:t>
      </w:r>
    </w:p>
    <w:bookmarkEnd w:id="23"/>
    <w:bookmarkStart w:name="z26" w:id="24"/>
    <w:p>
      <w:pPr>
        <w:spacing w:after="0"/>
        <w:ind w:left="0"/>
        <w:jc w:val="both"/>
      </w:pPr>
      <w:r>
        <w:rPr>
          <w:rFonts w:ascii="Times New Roman"/>
          <w:b w:val="false"/>
          <w:i w:val="false"/>
          <w:color w:val="000000"/>
          <w:sz w:val="28"/>
        </w:rPr>
        <w:t>
      14. Инвестициялық субсидиялар осы Қағидалардың 34-тармағында көзделген жағдайларды қоспағанда, жаңа өндірістік қуаттылықтарды пайдалануға берілгеннен және/немесе жұмыс істеп тұрғандарын кеңейткеннен және/немесе техника мен жабдықтарды сатып алынғаннан кейін төленеді. Инвестициялық жобаның кезегін немесе қосу кешенін пайдалануға беру жолымен оны іске асырған жағдайда кезегі немесе қосу кешені субсидияланады.</w:t>
      </w:r>
    </w:p>
    <w:bookmarkEnd w:id="24"/>
    <w:bookmarkStart w:name="z27" w:id="25"/>
    <w:p>
      <w:pPr>
        <w:spacing w:after="0"/>
        <w:ind w:left="0"/>
        <w:jc w:val="both"/>
      </w:pPr>
      <w:r>
        <w:rPr>
          <w:rFonts w:ascii="Times New Roman"/>
          <w:b w:val="false"/>
          <w:i w:val="false"/>
          <w:color w:val="000000"/>
          <w:sz w:val="28"/>
        </w:rPr>
        <w:t>
      15. Инвестициялық субсидияларды есептеу іс жүзінде салынған инвестициялар бойынша жүзеге асырылады. Шығындарды өтеу пайызы жобалар паспорттарында көзделген өтеу үлесіне сәйкес белгіленеді. Өтеу үлесі, осы Қағидалардың 16-тармағында көзделген жағдайларды қоспағанда, өзгертуге жатпайды.</w:t>
      </w:r>
    </w:p>
    <w:bookmarkEnd w:id="25"/>
    <w:bookmarkStart w:name="z28" w:id="26"/>
    <w:p>
      <w:pPr>
        <w:spacing w:after="0"/>
        <w:ind w:left="0"/>
        <w:jc w:val="both"/>
      </w:pPr>
      <w:r>
        <w:rPr>
          <w:rFonts w:ascii="Times New Roman"/>
          <w:b w:val="false"/>
          <w:i w:val="false"/>
          <w:color w:val="000000"/>
          <w:sz w:val="28"/>
        </w:rPr>
        <w:t>
      16. Жергілікті бюджеттен қосымша бөлінетін субсидиялар есебінен мынадай жобалардың паспорттары бойынша өтеу үлесін 35%-ға дейін арттыруға жол беріледі:</w:t>
      </w:r>
    </w:p>
    <w:bookmarkEnd w:id="26"/>
    <w:p>
      <w:pPr>
        <w:spacing w:after="0"/>
        <w:ind w:left="0"/>
        <w:jc w:val="both"/>
      </w:pPr>
      <w:r>
        <w:rPr>
          <w:rFonts w:ascii="Times New Roman"/>
          <w:b w:val="false"/>
          <w:i w:val="false"/>
          <w:color w:val="000000"/>
          <w:sz w:val="28"/>
        </w:rPr>
        <w:t>
      № 1 "Ауыл шаруашылығы техникасын сатып алу" - негіздемелерін көрсете отырып, облыстардың аумақтарын дамыту бағдарламаларында көзделген техникалардың басым түрлері мен жабдықтар бойынша;</w:t>
      </w:r>
    </w:p>
    <w:p>
      <w:pPr>
        <w:spacing w:after="0"/>
        <w:ind w:left="0"/>
        <w:jc w:val="both"/>
      </w:pPr>
      <w:r>
        <w:rPr>
          <w:rFonts w:ascii="Times New Roman"/>
          <w:b w:val="false"/>
          <w:i w:val="false"/>
          <w:color w:val="000000"/>
          <w:sz w:val="28"/>
        </w:rPr>
        <w:t>
      № 7 "Ірі қара малды бордақылауға арналған объектілерді құру және кеңейту" - жаңа технологияларды және/немесе цифрландыру элементтерін қолданатын инвестициялық жобалар бойынша;</w:t>
      </w:r>
    </w:p>
    <w:p>
      <w:pPr>
        <w:spacing w:after="0"/>
        <w:ind w:left="0"/>
        <w:jc w:val="both"/>
      </w:pPr>
      <w:r>
        <w:rPr>
          <w:rFonts w:ascii="Times New Roman"/>
          <w:b w:val="false"/>
          <w:i w:val="false"/>
          <w:color w:val="000000"/>
          <w:sz w:val="28"/>
        </w:rPr>
        <w:t>
      № 10 "Сүтті бағыттағы ірі қара малды өсіруге арналған қуаттылығы 400 бас аналық мал басынан басталатын объектілерді құру және кеңейту" - жаңа технологияларды және/немесе цифрландыру элементтерін қолданатын инвестициялық жобалар бойынша.</w:t>
      </w:r>
    </w:p>
    <w:bookmarkStart w:name="z29" w:id="27"/>
    <w:p>
      <w:pPr>
        <w:spacing w:after="0"/>
        <w:ind w:left="0"/>
        <w:jc w:val="both"/>
      </w:pPr>
      <w:r>
        <w:rPr>
          <w:rFonts w:ascii="Times New Roman"/>
          <w:b w:val="false"/>
          <w:i w:val="false"/>
          <w:color w:val="000000"/>
          <w:sz w:val="28"/>
        </w:rPr>
        <w:t>
      17. Инвестициялық субсидиялардың мөлшері мынадай формула бойынша айқындалады:</w:t>
      </w:r>
    </w:p>
    <w:bookmarkEnd w:id="27"/>
    <w:p>
      <w:pPr>
        <w:spacing w:after="0"/>
        <w:ind w:left="0"/>
        <w:jc w:val="both"/>
      </w:pPr>
      <w:r>
        <w:rPr>
          <w:rFonts w:ascii="Times New Roman"/>
          <w:b w:val="false"/>
          <w:i w:val="false"/>
          <w:color w:val="000000"/>
          <w:sz w:val="28"/>
        </w:rPr>
        <w:t>
      А = Б х В,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 салынған инвестициялар сомасы немесе жобалардың паспорттарында көрсетілген субсидияларды есептеуге арналған ең жоғары жол берілетін құн (егер іс жүзінде салынған инвестициялар субсидияларды есептеуге арналған ең жоғары жол берілетін құннан артық болса);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субсидиялардың мөлшері мынадай формула бойынша айқындалады:</w:t>
      </w:r>
    </w:p>
    <w:p>
      <w:pPr>
        <w:spacing w:after="0"/>
        <w:ind w:left="0"/>
        <w:jc w:val="both"/>
      </w:pPr>
      <w:r>
        <w:rPr>
          <w:rFonts w:ascii="Times New Roman"/>
          <w:b w:val="false"/>
          <w:i w:val="false"/>
          <w:color w:val="000000"/>
          <w:sz w:val="28"/>
        </w:rPr>
        <w:t>
      А = (Б х В) х Г,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 салынған инвестициялар сомасы немесе жобалардың паспорттарында көрсетілген субсидияларды есептеуге арналған ең жоғары жол берілетін құн (егер іс жүзінде салынған инвестициялар субсидияларды есептеуге арналған ең жоғары жол берілетін құннан артық болса);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w:t>
      </w:r>
    </w:p>
    <w:bookmarkStart w:name="z30" w:id="28"/>
    <w:p>
      <w:pPr>
        <w:spacing w:after="0"/>
        <w:ind w:left="0"/>
        <w:jc w:val="both"/>
      </w:pPr>
      <w:r>
        <w:rPr>
          <w:rFonts w:ascii="Times New Roman"/>
          <w:b w:val="false"/>
          <w:i w:val="false"/>
          <w:color w:val="000000"/>
          <w:sz w:val="28"/>
        </w:rPr>
        <w:t>
      18. № 11, № 12, № 25, № 32, № 33, № 34, № 35, № 36, № 37, № 38, № 39 жобалардың паспорттары бойынша инвестициялық субсидиялар екі траншпен:</w:t>
      </w:r>
    </w:p>
    <w:bookmarkEnd w:id="28"/>
    <w:p>
      <w:pPr>
        <w:spacing w:after="0"/>
        <w:ind w:left="0"/>
        <w:jc w:val="both"/>
      </w:pPr>
      <w:r>
        <w:rPr>
          <w:rFonts w:ascii="Times New Roman"/>
          <w:b w:val="false"/>
          <w:i w:val="false"/>
          <w:color w:val="000000"/>
          <w:sz w:val="28"/>
        </w:rPr>
        <w:t>
      1) бірінші транш объектіні пайдалануға бергеннен кейін инвестициялық субсидиялардың жалпы сомасынан 50 % мөлшерінде;</w:t>
      </w:r>
    </w:p>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кемінде 30 %-ға жеткеннен кейін инвестициялық субсидиялардың жалпы сомасынан 50 %-ы мөлшерінде төленеді.</w:t>
      </w:r>
    </w:p>
    <w:bookmarkStart w:name="z31" w:id="29"/>
    <w:p>
      <w:pPr>
        <w:spacing w:after="0"/>
        <w:ind w:left="0"/>
        <w:jc w:val="left"/>
      </w:pPr>
      <w:r>
        <w:rPr>
          <w:rFonts w:ascii="Times New Roman"/>
          <w:b/>
          <w:i w:val="false"/>
          <w:color w:val="000000"/>
        </w:rPr>
        <w:t xml:space="preserve"> 5-тарау. Субсидиялар төлеу тәртібі</w:t>
      </w:r>
    </w:p>
    <w:bookmarkEnd w:id="29"/>
    <w:bookmarkStart w:name="z32" w:id="30"/>
    <w:p>
      <w:pPr>
        <w:spacing w:after="0"/>
        <w:ind w:left="0"/>
        <w:jc w:val="both"/>
      </w:pPr>
      <w:r>
        <w:rPr>
          <w:rFonts w:ascii="Times New Roman"/>
          <w:b w:val="false"/>
          <w:i w:val="false"/>
          <w:color w:val="000000"/>
          <w:sz w:val="28"/>
        </w:rPr>
        <w:t>
      19. Өтінімдерді қабылдау инвестициялық жобаны іске асыру орны бойынша тиісті жылдың 1 ақпанынан бастап 1 желтоқсанға дейін (қоса алғанда) тиісті жылы инвестициялық субсидиялауға арналған міндеттемелерден бос қаражаттың (бұдан әрі – Бос бюджет) болуына байланысты жүзеге асырылады.</w:t>
      </w:r>
    </w:p>
    <w:bookmarkEnd w:id="30"/>
    <w:p>
      <w:pPr>
        <w:spacing w:after="0"/>
        <w:ind w:left="0"/>
        <w:jc w:val="both"/>
      </w:pPr>
      <w:r>
        <w:rPr>
          <w:rFonts w:ascii="Times New Roman"/>
          <w:b w:val="false"/>
          <w:i w:val="false"/>
          <w:color w:val="000000"/>
          <w:sz w:val="28"/>
        </w:rPr>
        <w:t>
      Тиісті жылдың 1 шілдесіне дейін Бос бюджеттің 60 (алпыс) %-ы № 1, № 2, № 3, № 4, № 5, №6, № 7, № 8, № 9, № 10, № 11, № 12, № 13, № 14, № 15, № 16, № 17, № 18, № 19, № 20, № 21, № 22 жобалардың паспорттарын субсидиялауға пайдаланылады.</w:t>
      </w:r>
    </w:p>
    <w:p>
      <w:pPr>
        <w:spacing w:after="0"/>
        <w:ind w:left="0"/>
        <w:jc w:val="both"/>
      </w:pPr>
      <w:r>
        <w:rPr>
          <w:rFonts w:ascii="Times New Roman"/>
          <w:b w:val="false"/>
          <w:i w:val="false"/>
          <w:color w:val="000000"/>
          <w:sz w:val="28"/>
        </w:rPr>
        <w:t>
      Егер тиісті жылдың 1 шілдесіне дейін резервке қойылған лимит игерілмесе, онда өтінімдерді қабылдау көрсетілген лимитті қолданбастан жалғасады.</w:t>
      </w:r>
    </w:p>
    <w:bookmarkStart w:name="z33" w:id="31"/>
    <w:p>
      <w:pPr>
        <w:spacing w:after="0"/>
        <w:ind w:left="0"/>
        <w:jc w:val="both"/>
      </w:pPr>
      <w:r>
        <w:rPr>
          <w:rFonts w:ascii="Times New Roman"/>
          <w:b w:val="false"/>
          <w:i w:val="false"/>
          <w:color w:val="000000"/>
          <w:sz w:val="28"/>
        </w:rPr>
        <w:t>
      20. Пайдалануға берілмеген инвестициялық жобалар бойынша инвестор өз қалауымен өтінімді екі кезеңмен бере алады. Бірінші кезеңде жұмыс органы инвестордың осы Қағидалардың шарттарына сәйкестігі/сәйкес еместігі туралы шешім қабылдайды. Екінші кезеңде жұмыс органы инвестициялық субсидияларды төлеу/төлеуден бас тарту туралы шешім қабылдайды.</w:t>
      </w:r>
    </w:p>
    <w:bookmarkEnd w:id="31"/>
    <w:bookmarkStart w:name="z34" w:id="32"/>
    <w:p>
      <w:pPr>
        <w:spacing w:after="0"/>
        <w:ind w:left="0"/>
        <w:jc w:val="both"/>
      </w:pPr>
      <w:r>
        <w:rPr>
          <w:rFonts w:ascii="Times New Roman"/>
          <w:b w:val="false"/>
          <w:i w:val="false"/>
          <w:color w:val="000000"/>
          <w:sz w:val="28"/>
        </w:rPr>
        <w:t>
      21. Пайдалануға берілген инвестициялық жобалар бойынша, сондай-ақ нақты сатып алынған техника мен жабдықтар бойынша өтінімдер екі кезеңді рәсімдерді қолданбай қаралады.</w:t>
      </w:r>
    </w:p>
    <w:bookmarkEnd w:id="32"/>
    <w:bookmarkStart w:name="z35" w:id="33"/>
    <w:p>
      <w:pPr>
        <w:spacing w:after="0"/>
        <w:ind w:left="0"/>
        <w:jc w:val="both"/>
      </w:pPr>
      <w:r>
        <w:rPr>
          <w:rFonts w:ascii="Times New Roman"/>
          <w:b w:val="false"/>
          <w:i w:val="false"/>
          <w:color w:val="000000"/>
          <w:sz w:val="28"/>
        </w:rPr>
        <w:t xml:space="preserve">
      22. Бірінші кезең бойынша жұмыс органының шешімін алу үшін инвестор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 веб-портал арқылы өтінім береді, оған инвестордың ЭЦҚ-сы қойылып, өтінімде көрсетілген қажетті құжаттар "PDF (Portable Document Format)" форматында (инвестор қол қойған және мөрімен (бар болса) растаған қағаз нұсқаның сканерленген көшірмесі) қоса беріледі.</w:t>
      </w:r>
    </w:p>
    <w:bookmarkEnd w:id="33"/>
    <w:bookmarkStart w:name="z36" w:id="34"/>
    <w:p>
      <w:pPr>
        <w:spacing w:after="0"/>
        <w:ind w:left="0"/>
        <w:jc w:val="both"/>
      </w:pPr>
      <w:r>
        <w:rPr>
          <w:rFonts w:ascii="Times New Roman"/>
          <w:b w:val="false"/>
          <w:i w:val="false"/>
          <w:color w:val="000000"/>
          <w:sz w:val="28"/>
        </w:rPr>
        <w:t xml:space="preserve">
      23. Екінші кезеңде (жұмыстар аяқталғаннан кейін) инвестор "PDF (Portable Document Format)" электрондық форматында (инвестор қол қойған және мөрімен (бар болса) растаған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нысан бойынша өтінім береді:</w:t>
      </w:r>
    </w:p>
    <w:bookmarkEnd w:id="34"/>
    <w:p>
      <w:pPr>
        <w:spacing w:after="0"/>
        <w:ind w:left="0"/>
        <w:jc w:val="both"/>
      </w:pPr>
      <w:r>
        <w:rPr>
          <w:rFonts w:ascii="Times New Roman"/>
          <w:b w:val="false"/>
          <w:i w:val="false"/>
          <w:color w:val="000000"/>
          <w:sz w:val="28"/>
        </w:rPr>
        <w:t xml:space="preserve">
      1)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(бұдан әрі -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қосу кешенін немесе кезегін пайдалануға беру актісінің (Қағидалардың 14-тармағынада көрсетілген жағдайлар бойынша) көшірмелері;</w:t>
      </w:r>
    </w:p>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 (жабдықтар сатып алу кезінде);</w:t>
      </w:r>
    </w:p>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шот-фактуралардың көшірмелері;</w:t>
      </w:r>
    </w:p>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жобалық-сметалық құжаттама көшірмелері (олар бойынша жобалық-сметалық құжаттамаға сәйкес субсидиялау көзделген жобалардың паспорттары бойынша);</w:t>
      </w:r>
    </w:p>
    <w:p>
      <w:pPr>
        <w:spacing w:after="0"/>
        <w:ind w:left="0"/>
        <w:jc w:val="both"/>
      </w:pPr>
      <w:r>
        <w:rPr>
          <w:rFonts w:ascii="Times New Roman"/>
          <w:b w:val="false"/>
          <w:i w:val="false"/>
          <w:color w:val="000000"/>
          <w:sz w:val="28"/>
        </w:rPr>
        <w:t>
      5) ауыл шаруашылығы техникасын, арнайы техника мен технологиялық жабдықтарды қабылдап алу-беру актілерінің көшірмелері;</w:t>
      </w:r>
    </w:p>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көшірмелері;</w:t>
      </w:r>
    </w:p>
    <w:p>
      <w:pPr>
        <w:spacing w:after="0"/>
        <w:ind w:left="0"/>
        <w:jc w:val="both"/>
      </w:pPr>
      <w:r>
        <w:rPr>
          <w:rFonts w:ascii="Times New Roman"/>
          <w:b w:val="false"/>
          <w:i w:val="false"/>
          <w:color w:val="000000"/>
          <w:sz w:val="28"/>
        </w:rPr>
        <w:t xml:space="preserve">
      7) инвестор осы Қағидалардың 18-тармағына сәйкес екінші траншты алуға өтінім берген жағдайда "PDF (Portable Document Format)" электрондық форматында (қағаз нұсқасының сканерленген көшірмесі) растайтын құжаттарды (бизнес-жоспар, дайын өнімді өткізу бойынша электрондық шот-фактуралар) қоса тіркейді. Бизнес-жоспарда мәлімделген өндірілген өнім көлемін растау үшін мамандар тобы/сараптама ұйымы, дара кәсіпкерлерді қоспағанда, осы тармақшада көрсетілген құжаттардың, сондай-ақ екінші кезеңде инвестордың өтінім берген сәтінің алдындағы тоқсан үшін инвестордың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16060 болып тіркелген) бекітілген "Кәсіпорынның өнім (тауар, қызмет) өндіру және жөнелту туралы есебі" (коды 151103128, индексі 1-П, кезеңділігі тоқсандық) жалпымемлекеттік статистикалық байқаудың статистикалық нысанының негізінде дайындалатын өндірістік қуаттылықтардың жүктемесіне қол жеткізілгені туралы қарап өндірілген өнім көлемі кемінде 30 %-ға жеткені туралы тексеру актісін жасайды.</w:t>
      </w:r>
    </w:p>
    <w:bookmarkStart w:name="z37" w:id="35"/>
    <w:p>
      <w:pPr>
        <w:spacing w:after="0"/>
        <w:ind w:left="0"/>
        <w:jc w:val="both"/>
      </w:pPr>
      <w:r>
        <w:rPr>
          <w:rFonts w:ascii="Times New Roman"/>
          <w:b w:val="false"/>
          <w:i w:val="false"/>
          <w:color w:val="000000"/>
          <w:sz w:val="28"/>
        </w:rPr>
        <w:t>
      24. Жұмыс органы инвестор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жеке кабинетінде қолжетімді болады.</w:t>
      </w:r>
    </w:p>
    <w:bookmarkEnd w:id="35"/>
    <w:bookmarkStart w:name="z38" w:id="36"/>
    <w:p>
      <w:pPr>
        <w:spacing w:after="0"/>
        <w:ind w:left="0"/>
        <w:jc w:val="both"/>
      </w:pPr>
      <w:r>
        <w:rPr>
          <w:rFonts w:ascii="Times New Roman"/>
          <w:b w:val="false"/>
          <w:i w:val="false"/>
          <w:color w:val="000000"/>
          <w:sz w:val="28"/>
        </w:rPr>
        <w:t>
      25. Өтінім бірінші кезеңде берілген жағдайда жұмыс органы 2 (екі) жұмыс күні ішінде инвестициялық жобаның осы Қағидалардың шарттарына сәйкестігі/сәйкес еместігі туралы шешім қабылдайды.</w:t>
      </w:r>
    </w:p>
    <w:bookmarkEnd w:id="36"/>
    <w:bookmarkStart w:name="z39" w:id="37"/>
    <w:p>
      <w:pPr>
        <w:spacing w:after="0"/>
        <w:ind w:left="0"/>
        <w:jc w:val="both"/>
      </w:pPr>
      <w:r>
        <w:rPr>
          <w:rFonts w:ascii="Times New Roman"/>
          <w:b w:val="false"/>
          <w:i w:val="false"/>
          <w:color w:val="000000"/>
          <w:sz w:val="28"/>
        </w:rPr>
        <w:t>
      26. Осы Қағидалардың 24-тармағында көзделген мерзімдер инвестициялық субсидия сомасы 500 (бес жүз) миллион теңге және одан астам болатын инвесторлардың өтінімдеріне қолданылмайды. Бұл жағдайда, жұмыс органы 1 (бір) күн ішінде осы Қағидалардың талаптарына сәйкес инвестор ұсынған барлық құжаттардың электрондық көшірмелерін қоса бере отырып, келісім алу үшін әкімшіге сұраным жолдайды.</w:t>
      </w:r>
    </w:p>
    <w:bookmarkEnd w:id="37"/>
    <w:p>
      <w:pPr>
        <w:spacing w:after="0"/>
        <w:ind w:left="0"/>
        <w:jc w:val="both"/>
      </w:pPr>
      <w:r>
        <w:rPr>
          <w:rFonts w:ascii="Times New Roman"/>
          <w:b w:val="false"/>
          <w:i w:val="false"/>
          <w:color w:val="000000"/>
          <w:sz w:val="28"/>
        </w:rPr>
        <w:t>
      Әкімші өтінімді алған күннен бастап 5 (бес) жұмыс күні ішінде инвестициялық жобаны іске асырудың салалық орындылығы немесе орынсыздығы туралы жауап береді. Әкімшінің жауабы субсидиялаудың ақпараттық жүйесінде "PDF (Portable Document Format)" электрондық форматында (қол қойылған қағаз нұсқаның сканерлеген көшірмесі) ұсынылады. Әкімші инвестициялық жобаны іске асырудың салалық орындылығы туралы оң шешім қабылдаған жағдайда, жауап сараптамалық ұйымның/мамандар тобының жеке кабинеттеріне түседі.</w:t>
      </w:r>
    </w:p>
    <w:p>
      <w:pPr>
        <w:spacing w:after="0"/>
        <w:ind w:left="0"/>
        <w:jc w:val="both"/>
      </w:pPr>
      <w:r>
        <w:rPr>
          <w:rFonts w:ascii="Times New Roman"/>
          <w:b w:val="false"/>
          <w:i w:val="false"/>
          <w:color w:val="000000"/>
          <w:sz w:val="28"/>
        </w:rPr>
        <w:t xml:space="preserve">
      Әкімші инвестициялық жобаны іске асырудың салалық орынсыздығы туралы теріс шешім қабылдаған жағдайда, жауап бас тарту қалыптастыру үшін жұмыс органының жеке кабинетіне түседі. </w:t>
      </w:r>
    </w:p>
    <w:bookmarkStart w:name="z40" w:id="38"/>
    <w:p>
      <w:pPr>
        <w:spacing w:after="0"/>
        <w:ind w:left="0"/>
        <w:jc w:val="both"/>
      </w:pPr>
      <w:r>
        <w:rPr>
          <w:rFonts w:ascii="Times New Roman"/>
          <w:b w:val="false"/>
          <w:i w:val="false"/>
          <w:color w:val="000000"/>
          <w:sz w:val="28"/>
        </w:rPr>
        <w:t>
      27. Өтінім екінші кезеңде берілген және тіркелген кезде өтінім сараптамалық ұйымның немесе мамандар тобының жеке кабинеттеріне түседі.</w:t>
      </w:r>
    </w:p>
    <w:bookmarkEnd w:id="38"/>
    <w:p>
      <w:pPr>
        <w:spacing w:after="0"/>
        <w:ind w:left="0"/>
        <w:jc w:val="both"/>
      </w:pPr>
      <w:r>
        <w:rPr>
          <w:rFonts w:ascii="Times New Roman"/>
          <w:b w:val="false"/>
          <w:i w:val="false"/>
          <w:color w:val="000000"/>
          <w:sz w:val="28"/>
        </w:rPr>
        <w:t>
      Сараптамалық ұйым немесе мамандар тобы инвестордан өтінім түскенде 10 (он) жұмыс күні ішінде осы Қағидалардың 4-тармағының 1) және 2) тармақшаларда көзделеген жұмыстарды жүргізеді және жобаның жобалық-сметалық құжаттарға сәйкестігі/сәйкес еместігі туралы өзінің электрондық қорытындысын (бұдан әрі - қорытынды) дайындайды және оған өз ЭЦҚ-сын қояды.</w:t>
      </w:r>
    </w:p>
    <w:bookmarkStart w:name="z41" w:id="39"/>
    <w:p>
      <w:pPr>
        <w:spacing w:after="0"/>
        <w:ind w:left="0"/>
        <w:jc w:val="both"/>
      </w:pPr>
      <w:r>
        <w:rPr>
          <w:rFonts w:ascii="Times New Roman"/>
          <w:b w:val="false"/>
          <w:i w:val="false"/>
          <w:color w:val="000000"/>
          <w:sz w:val="28"/>
        </w:rPr>
        <w:t xml:space="preserve">
      28. Субсидия беруден бас тарту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39"/>
    <w:p>
      <w:pPr>
        <w:spacing w:after="0"/>
        <w:ind w:left="0"/>
        <w:jc w:val="both"/>
      </w:pPr>
      <w:r>
        <w:rPr>
          <w:rFonts w:ascii="Times New Roman"/>
          <w:b w:val="false"/>
          <w:i w:val="false"/>
          <w:color w:val="000000"/>
          <w:sz w:val="28"/>
        </w:rPr>
        <w:t>
      Инвестициялық субсидияларды беруден бас тарту шешімді жұмыс органы субсидиялаудың ақпараттық жүйесінде сараптамалық ұйымның немесе мамандар тобының қорытындысы немесе әкімшінің хаты негізінде (осы Қағидалардың 7-тармағында көрсетілген шарттарға сәйкес), сондай-ақ инвестициялық жобаның және/немесе ұсынылған материалдардың, объектілердің, деректер мен мәліметтердің осы Қағидалармен белгіліенген талаптарға сәйкес келмеуі анықталған кезде қорытынды алған күннен бастап 1 (бір) жұмыс күні ішінде қабылдайды.</w:t>
      </w:r>
    </w:p>
    <w:bookmarkStart w:name="z42" w:id="40"/>
    <w:p>
      <w:pPr>
        <w:spacing w:after="0"/>
        <w:ind w:left="0"/>
        <w:jc w:val="both"/>
      </w:pPr>
      <w:r>
        <w:rPr>
          <w:rFonts w:ascii="Times New Roman"/>
          <w:b w:val="false"/>
          <w:i w:val="false"/>
          <w:color w:val="000000"/>
          <w:sz w:val="28"/>
        </w:rPr>
        <w:t>
      29. Өтінімді қарастырудың нәтижелері туралы мәліметтер инвестордың жеке кабинетіне жолданады және веб-порталда көрсетіледі.</w:t>
      </w:r>
    </w:p>
    <w:bookmarkEnd w:id="40"/>
    <w:bookmarkStart w:name="z43" w:id="41"/>
    <w:p>
      <w:pPr>
        <w:spacing w:after="0"/>
        <w:ind w:left="0"/>
        <w:jc w:val="both"/>
      </w:pPr>
      <w:r>
        <w:rPr>
          <w:rFonts w:ascii="Times New Roman"/>
          <w:b w:val="false"/>
          <w:i w:val="false"/>
          <w:color w:val="000000"/>
          <w:sz w:val="28"/>
        </w:rPr>
        <w:t>
      30. Даулы мәселелер болған кезде, жұмыс органы сараптамалық ұйымға ауыл шаруашылығы саласындағы тиісті мамандарды не тәуелсіз сарапшыларды тартуды тапсырады. Бұл шарт сараптамалық ұйымның қызметтер көрсетуіне арналған шартта көзделген қаражат шеңберінде орындалады.</w:t>
      </w:r>
    </w:p>
    <w:bookmarkEnd w:id="41"/>
    <w:bookmarkStart w:name="z44" w:id="42"/>
    <w:p>
      <w:pPr>
        <w:spacing w:after="0"/>
        <w:ind w:left="0"/>
        <w:jc w:val="both"/>
      </w:pPr>
      <w:r>
        <w:rPr>
          <w:rFonts w:ascii="Times New Roman"/>
          <w:b w:val="false"/>
          <w:i w:val="false"/>
          <w:color w:val="000000"/>
          <w:sz w:val="28"/>
        </w:rPr>
        <w:t xml:space="preserve">
      31. Жұмыс органы оң шешім қабылдаған күннен бастап 1 (бір) жұмыс күні ішінде жұмыс органы мен инвестор арасында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ЭЦҚ қойылған, субсидиялаудың ақпараттық жүйесінде электрондық нысанда жасалған инвестициялық субсидиялау шартына және сатып алынатын жабдықты, техниканы мақсатты пайдалану және иеліктен шығармау туралы келісімге қол қойылады.</w:t>
      </w:r>
    </w:p>
    <w:bookmarkEnd w:id="42"/>
    <w:bookmarkStart w:name="z45" w:id="43"/>
    <w:p>
      <w:pPr>
        <w:spacing w:after="0"/>
        <w:ind w:left="0"/>
        <w:jc w:val="both"/>
      </w:pPr>
      <w:r>
        <w:rPr>
          <w:rFonts w:ascii="Times New Roman"/>
          <w:b w:val="false"/>
          <w:i w:val="false"/>
          <w:color w:val="000000"/>
          <w:sz w:val="28"/>
        </w:rPr>
        <w:t>
      32. Инвестициялық субсидиялау шарты инвесторға қаражат аудару тәртібі мен талаптарын, субсидиялау нысанасын 3 (үш) жыл ішінде иеліктен шығармау, жұмыс органының инвестор қызметіне мониторинг жүргізу талаптарын және осы Қағидаларға 9-қосымшаға сәйкес инвестициялық субсидиялау шартында көзделген өзге де талаптарды көздейді.</w:t>
      </w:r>
    </w:p>
    <w:bookmarkEnd w:id="43"/>
    <w:bookmarkStart w:name="z46" w:id="44"/>
    <w:p>
      <w:pPr>
        <w:spacing w:after="0"/>
        <w:ind w:left="0"/>
        <w:jc w:val="both"/>
      </w:pPr>
      <w:r>
        <w:rPr>
          <w:rFonts w:ascii="Times New Roman"/>
          <w:b w:val="false"/>
          <w:i w:val="false"/>
          <w:color w:val="000000"/>
          <w:sz w:val="28"/>
        </w:rPr>
        <w:t>
      33. Инвестициялық субсидиялар сомасын жұмыс органы инвестордың есеп шотына немесе инвестордың келісімімен инвестордың негізгі борышын өтеу есебіне қаржы институтына аударады.</w:t>
      </w:r>
    </w:p>
    <w:bookmarkEnd w:id="44"/>
    <w:bookmarkStart w:name="z47" w:id="45"/>
    <w:p>
      <w:pPr>
        <w:spacing w:after="0"/>
        <w:ind w:left="0"/>
        <w:jc w:val="left"/>
      </w:pPr>
      <w:r>
        <w:rPr>
          <w:rFonts w:ascii="Times New Roman"/>
          <w:b/>
          <w:i w:val="false"/>
          <w:color w:val="000000"/>
        </w:rPr>
        <w:t xml:space="preserve"> 6-тарау. Тартылған қаражат есебінен инвестициялық салымдар бойынша инвестициялық субсидиялаудың жекелеген шарттары</w:t>
      </w:r>
    </w:p>
    <w:bookmarkEnd w:id="45"/>
    <w:bookmarkStart w:name="z48" w:id="46"/>
    <w:p>
      <w:pPr>
        <w:spacing w:after="0"/>
        <w:ind w:left="0"/>
        <w:jc w:val="both"/>
      </w:pPr>
      <w:r>
        <w:rPr>
          <w:rFonts w:ascii="Times New Roman"/>
          <w:b w:val="false"/>
          <w:i w:val="false"/>
          <w:color w:val="000000"/>
          <w:sz w:val="28"/>
        </w:rPr>
        <w:t>
      34. Инвестор жабдықты/техниканы кредитке/лизингке сатып алуды жоспарланған жағдайда инвестициялық субсидияларды қаржы институтының арнайы шотына аванстық төлеммен аударуға жол беріледі.</w:t>
      </w:r>
    </w:p>
    <w:bookmarkEnd w:id="46"/>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өтінімді жұмыс органы екі кезеңді рәсімді қолданбай қарайды.</w:t>
      </w:r>
    </w:p>
    <w:p>
      <w:pPr>
        <w:spacing w:after="0"/>
        <w:ind w:left="0"/>
        <w:jc w:val="both"/>
      </w:pPr>
      <w:r>
        <w:rPr>
          <w:rFonts w:ascii="Times New Roman"/>
          <w:b w:val="false"/>
          <w:i w:val="false"/>
          <w:color w:val="000000"/>
          <w:sz w:val="28"/>
        </w:rPr>
        <w:t>
      Бұл ретте, № 1, № 2, № 3, № 4, № 6, № 9, № 13, № 14, № 18, № 19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инвестор айқындайды, бұл инвестициялық субсидиялауға арналған өтінімде көрсетіледі.</w:t>
      </w:r>
    </w:p>
    <w:p>
      <w:pPr>
        <w:spacing w:after="0"/>
        <w:ind w:left="0"/>
        <w:jc w:val="both"/>
      </w:pPr>
      <w:r>
        <w:rPr>
          <w:rFonts w:ascii="Times New Roman"/>
          <w:b w:val="false"/>
          <w:i w:val="false"/>
          <w:color w:val="000000"/>
          <w:sz w:val="28"/>
        </w:rPr>
        <w:t>
      № 5, № 7, № 8, № 10, № 11, № 12, № 15, № 16, № 17, № 20, № 21, № 22, № 23, № 24, № 25, № 26, № 27, № 28, № 29, № 30, № 31, № 32, № 33, № 34, № 35, № 36, № 37, № 38, № 39 жобалардың паспорттары шеңберінде қаралатын өтінімдер бойынша инвестициялық субсидияларды қаржы институтының арнайы шотына аванстық төлеммен аудару тетігін қолдану орындылығын жұмыс органы айқындайды.</w:t>
      </w:r>
    </w:p>
    <w:bookmarkStart w:name="z49" w:id="47"/>
    <w:p>
      <w:pPr>
        <w:spacing w:after="0"/>
        <w:ind w:left="0"/>
        <w:jc w:val="both"/>
      </w:pPr>
      <w:r>
        <w:rPr>
          <w:rFonts w:ascii="Times New Roman"/>
          <w:b w:val="false"/>
          <w:i w:val="false"/>
          <w:color w:val="000000"/>
          <w:sz w:val="28"/>
        </w:rPr>
        <w:t xml:space="preserve">
      35. Инвестициялық субсидияларды арнайы шотына алу үшін инвестор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береді және қаржы институтының кредиттік комитетінің оң шешімінің қаржы институты растаған көшірмесін "PDF (Portable Document Format)" электрондық форматында (қаржы институты қол қойған және мөрімен (бар болса) растаған қағаз нұсқаның сканерленген көшірмесі) қосымша береді.</w:t>
      </w:r>
    </w:p>
    <w:bookmarkEnd w:id="47"/>
    <w:p>
      <w:pPr>
        <w:spacing w:after="0"/>
        <w:ind w:left="0"/>
        <w:jc w:val="both"/>
      </w:pPr>
      <w:r>
        <w:rPr>
          <w:rFonts w:ascii="Times New Roman"/>
          <w:b w:val="false"/>
          <w:i w:val="false"/>
          <w:color w:val="000000"/>
          <w:sz w:val="28"/>
        </w:rPr>
        <w:t xml:space="preserve">
      Жұмыс органының оң шешімі алынған күннен бастап 3 (үш) жұмыс күні ішінде жұмыс органы, қаржы институты және инвестор арасында осы Қағидаларға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үшжақты шарт және қаржы институтының арнайы шоттағы инвестициялық субсидияларды пайдаланбауы туралы келісім жасалады, ол ЭЦҚ қойылып, субсидиялаудың ақпараттық жүйесінде электрондық нысанда жасалады. Бұл ретте қаржы институты арнайы шотқа алынған инвестициялық субсидиялардың қаражатын осы Қағидалардың 36, 37-тармақтарында көрсетілген шарттарды уақытылы орындалғанға дейін пайдаланбайды.</w:t>
      </w:r>
    </w:p>
    <w:bookmarkStart w:name="z50" w:id="48"/>
    <w:p>
      <w:pPr>
        <w:spacing w:after="0"/>
        <w:ind w:left="0"/>
        <w:jc w:val="both"/>
      </w:pPr>
      <w:r>
        <w:rPr>
          <w:rFonts w:ascii="Times New Roman"/>
          <w:b w:val="false"/>
          <w:i w:val="false"/>
          <w:color w:val="000000"/>
          <w:sz w:val="28"/>
        </w:rPr>
        <w:t>
      36. Қаржы институты кредит беру жолымен инвесторды қаржыландырған жағдайда, жұмыс органының оң шешімі мен арнайы шотқа қаражат алған күннен бастап 10 (он) жұмыс күні ішінде инвесторға кредит беруді жүзеге асырады және растайтын құжаттарды, кредит шартының көшірмесін ЭЦҚ-мен "PDF (Portable Document Format)" электрондық форматында (қол қойылған және қаржы институтының мөрімен (бар болса) расталған қағаз нұсқаның сканерленген көшірмесі) субсидиялаудың ақпараттық жүйесіне жүктейді.</w:t>
      </w:r>
    </w:p>
    <w:bookmarkEnd w:id="48"/>
    <w:bookmarkStart w:name="z51" w:id="49"/>
    <w:p>
      <w:pPr>
        <w:spacing w:after="0"/>
        <w:ind w:left="0"/>
        <w:jc w:val="both"/>
      </w:pPr>
      <w:r>
        <w:rPr>
          <w:rFonts w:ascii="Times New Roman"/>
          <w:b w:val="false"/>
          <w:i w:val="false"/>
          <w:color w:val="000000"/>
          <w:sz w:val="28"/>
        </w:rPr>
        <w:t>
      37. Қаржы институты лизингке беру жолымен инвесторды қаржыландырған жағдайда, жұмыс органының оң шешімі мен арнайы шотқа қаражат алған күннен бастап 10 (он) жұмыс күні ішінде қаржылық лизинг шартының көшірмесін ЭЦҚ-мен "PDF (Portable Document Format)" электрондық форматында (қол қойылған және қаржы институтының мөрімен (бар болса) расталған қағаз нұсқаның сканерленген көшірмесі) субсидиялаудың ақпараттық жүйесіне жүктейді.</w:t>
      </w:r>
    </w:p>
    <w:bookmarkEnd w:id="49"/>
    <w:p>
      <w:pPr>
        <w:spacing w:after="0"/>
        <w:ind w:left="0"/>
        <w:jc w:val="both"/>
      </w:pPr>
      <w:r>
        <w:rPr>
          <w:rFonts w:ascii="Times New Roman"/>
          <w:b w:val="false"/>
          <w:i w:val="false"/>
          <w:color w:val="000000"/>
          <w:sz w:val="28"/>
        </w:rPr>
        <w:t>
      Қаржы институты үшжақты шартқа және қаржы институтының арнайы шоттағы ақшаны пайдаланбауы туралы келісімге қол қойылған күннен бастап күнтізбелік 180 (жүз сексен) күннен артық емес мерзімде жұмыс органына лизинг нысанасын қабылдап алу-беру актісін және лизинг нысанасының түпкілікті құнын айқындау жөніндегі лизинг шартына қосымша келісімді "PDF (Portable Document Format)" электрондық форматында (қол қойылған және қаржы институтының мөрімен (бар болса) расталған қағаз нұсқаның сканерленген көшірмесі) қоса бере отырып, субсидиялаудың ақпараттық жүйесінде ЭЦҚ-мен қол қойылған, инвесторға техника мен жабдықты жеткізуді аяқтағаны туралы электрондық хабарлама жолдайды.</w:t>
      </w:r>
    </w:p>
    <w:p>
      <w:pPr>
        <w:spacing w:after="0"/>
        <w:ind w:left="0"/>
        <w:jc w:val="both"/>
      </w:pPr>
      <w:r>
        <w:rPr>
          <w:rFonts w:ascii="Times New Roman"/>
          <w:b w:val="false"/>
          <w:i w:val="false"/>
          <w:color w:val="000000"/>
          <w:sz w:val="28"/>
        </w:rPr>
        <w:t>
      Егер лизинг нысанасының нақты құны оның бастапқы құнынан аз болса (оның негізінде жұмыс органының шешімімен инвестициялық субсидиялар аванстық төлеммен аударылса), онда субсидиялаудың ақпараттық жүйесі субсидияларды қайта есептейді, айырмашылық сомасын (арнайы шотқа аударылған артық қаражатты) анықтайды және қаржы институты мен жұмыс органына хабарлама жолдайды.</w:t>
      </w:r>
    </w:p>
    <w:p>
      <w:pPr>
        <w:spacing w:after="0"/>
        <w:ind w:left="0"/>
        <w:jc w:val="both"/>
      </w:pPr>
      <w:r>
        <w:rPr>
          <w:rFonts w:ascii="Times New Roman"/>
          <w:b w:val="false"/>
          <w:i w:val="false"/>
          <w:color w:val="000000"/>
          <w:sz w:val="28"/>
        </w:rPr>
        <w:t>
      Қаржы институты жұмыс органынан хабарлама алған күннен бастап 3 (үш) жұмыс күнінен артық емес мерзімде жұмыс органының есеп шотына қаражатты хабарламада көрсетілген мөлшерде қалпына келтіреді.</w:t>
      </w:r>
    </w:p>
    <w:p>
      <w:pPr>
        <w:spacing w:after="0"/>
        <w:ind w:left="0"/>
        <w:jc w:val="both"/>
      </w:pPr>
      <w:r>
        <w:rPr>
          <w:rFonts w:ascii="Times New Roman"/>
          <w:b w:val="false"/>
          <w:i w:val="false"/>
          <w:color w:val="000000"/>
          <w:sz w:val="28"/>
        </w:rPr>
        <w:t>
      Лизинг нысанасының нақты құны бастапқы құнынан асатын инвесторлардың өтінімдері бойынша субсидияларды қайта есептеу жүзеге асырылмайды.</w:t>
      </w:r>
    </w:p>
    <w:bookmarkStart w:name="z52" w:id="50"/>
    <w:p>
      <w:pPr>
        <w:spacing w:after="0"/>
        <w:ind w:left="0"/>
        <w:jc w:val="both"/>
      </w:pPr>
      <w:r>
        <w:rPr>
          <w:rFonts w:ascii="Times New Roman"/>
          <w:b w:val="false"/>
          <w:i w:val="false"/>
          <w:color w:val="000000"/>
          <w:sz w:val="28"/>
        </w:rPr>
        <w:t>
      38. Қаржы институты 36-тармақта (кредит беру жолымен инвесторды қаржыландырған жағдайда) немесе 37-тармақта (техниканы және (немесе) жабдықты лизингке беру жолымен инвесторды қаржыландырған жағдайда) көзделген шарттарды орындамаған жағдайда, қаржы институты 3 (үш) жұмыс күні ішінде жұмыс органы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кассалық шығыстарын қалпына келтірумен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50"/>
    <w:bookmarkStart w:name="z53" w:id="51"/>
    <w:p>
      <w:pPr>
        <w:spacing w:after="0"/>
        <w:ind w:left="0"/>
        <w:jc w:val="both"/>
      </w:pPr>
      <w:r>
        <w:rPr>
          <w:rFonts w:ascii="Times New Roman"/>
          <w:b w:val="false"/>
          <w:i w:val="false"/>
          <w:color w:val="000000"/>
          <w:sz w:val="28"/>
        </w:rPr>
        <w:t>
      39. Арнайы шотқа аударылған қаражатты қаржы институты инвесторға инвестициялық субсидия беру туралы жұмыс органының оң хаттамалық шешімінің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есептейді.</w:t>
      </w:r>
    </w:p>
    <w:bookmarkEnd w:id="51"/>
    <w:bookmarkStart w:name="z54" w:id="52"/>
    <w:p>
      <w:pPr>
        <w:spacing w:after="0"/>
        <w:ind w:left="0"/>
        <w:jc w:val="left"/>
      </w:pPr>
      <w:r>
        <w:rPr>
          <w:rFonts w:ascii="Times New Roman"/>
          <w:b/>
          <w:i w:val="false"/>
          <w:color w:val="000000"/>
        </w:rPr>
        <w:t xml:space="preserve"> 7-тарау. Дайын жобалардың лизингі бойынша субсидиялау</w:t>
      </w:r>
    </w:p>
    <w:bookmarkEnd w:id="52"/>
    <w:bookmarkStart w:name="z55" w:id="53"/>
    <w:p>
      <w:pPr>
        <w:spacing w:after="0"/>
        <w:ind w:left="0"/>
        <w:jc w:val="both"/>
      </w:pPr>
      <w:r>
        <w:rPr>
          <w:rFonts w:ascii="Times New Roman"/>
          <w:b w:val="false"/>
          <w:i w:val="false"/>
          <w:color w:val="000000"/>
          <w:sz w:val="28"/>
        </w:rPr>
        <w:t>
      40. Жаңадан пайдалануға берілген өндірістік кешенді лизингке сатып алған (дайын объектінің лизингі) кезде инвестор осы Қағидаларға сәйкес лизинг алушы бола алады. Өтінім берілетін күнге дейін 12 (он екі) айдан ерте емес пайдалануға берілген кешен жаңадан енгізілген өндірістік кешен болып табылады.</w:t>
      </w:r>
    </w:p>
    <w:bookmarkEnd w:id="53"/>
    <w:bookmarkStart w:name="z56" w:id="54"/>
    <w:p>
      <w:pPr>
        <w:spacing w:after="0"/>
        <w:ind w:left="0"/>
        <w:jc w:val="both"/>
      </w:pPr>
      <w:r>
        <w:rPr>
          <w:rFonts w:ascii="Times New Roman"/>
          <w:b w:val="false"/>
          <w:i w:val="false"/>
          <w:color w:val="000000"/>
          <w:sz w:val="28"/>
        </w:rPr>
        <w:t>
      41. Инвестор дайын объектілердің лизингі бойынша инвестициялық субсидиялар алу үшін мынадай растайтын құжаттарды "PDF (Portable Document Format" электрондық форматында (инвестор қол қойған және мөрімен (бар болса) растаған қағаз нұсқасының сканерленген көшірмесін) қоса бере отырып, осы Қағидаларға 6-қосымшаға сәйкес нысан бойынша өтінім береді:</w:t>
      </w:r>
    </w:p>
    <w:bookmarkEnd w:id="54"/>
    <w:p>
      <w:pPr>
        <w:spacing w:after="0"/>
        <w:ind w:left="0"/>
        <w:jc w:val="both"/>
      </w:pPr>
      <w:r>
        <w:rPr>
          <w:rFonts w:ascii="Times New Roman"/>
          <w:b w:val="false"/>
          <w:i w:val="false"/>
          <w:color w:val="000000"/>
          <w:sz w:val="28"/>
        </w:rPr>
        <w:t>
      1) инвестор, лизинг беруші және объектіні сатушы арасындағы үшжақты келісімнің көшірмесі;</w:t>
      </w:r>
    </w:p>
    <w:p>
      <w:pPr>
        <w:spacing w:after="0"/>
        <w:ind w:left="0"/>
        <w:jc w:val="both"/>
      </w:pPr>
      <w:r>
        <w:rPr>
          <w:rFonts w:ascii="Times New Roman"/>
          <w:b w:val="false"/>
          <w:i w:val="false"/>
          <w:color w:val="000000"/>
          <w:sz w:val="28"/>
        </w:rPr>
        <w:t>
      2) сатушы мен лизинг беруші арасында жасалған объектіні сатып алу-сату шартының көшірмесі;</w:t>
      </w:r>
    </w:p>
    <w:p>
      <w:pPr>
        <w:spacing w:after="0"/>
        <w:ind w:left="0"/>
        <w:jc w:val="both"/>
      </w:pPr>
      <w:r>
        <w:rPr>
          <w:rFonts w:ascii="Times New Roman"/>
          <w:b w:val="false"/>
          <w:i w:val="false"/>
          <w:color w:val="000000"/>
          <w:sz w:val="28"/>
        </w:rPr>
        <w:t>
      3) қаржы институты растаған объектінің лизинг шарты;</w:t>
      </w:r>
    </w:p>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пайдалануға қабылдау актісінің нысаны бойынша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қосу кешенін немесе кезегін пайдалануға беру актісінің (Қағидалардың 14-тармағынада көрсетілген жағдайлар бойынша) көшірмелері;</w:t>
      </w:r>
    </w:p>
    <w:p>
      <w:pPr>
        <w:spacing w:after="0"/>
        <w:ind w:left="0"/>
        <w:jc w:val="both"/>
      </w:pPr>
      <w:r>
        <w:rPr>
          <w:rFonts w:ascii="Times New Roman"/>
          <w:b w:val="false"/>
          <w:i w:val="false"/>
          <w:color w:val="000000"/>
          <w:sz w:val="28"/>
        </w:rPr>
        <w:t>
      5) жабдықты және/немесе инвестициялық объектіні пайдалануға беру актісінің көшірмесі;</w:t>
      </w:r>
    </w:p>
    <w:p>
      <w:pPr>
        <w:spacing w:after="0"/>
        <w:ind w:left="0"/>
        <w:jc w:val="both"/>
      </w:pPr>
      <w:r>
        <w:rPr>
          <w:rFonts w:ascii="Times New Roman"/>
          <w:b w:val="false"/>
          <w:i w:val="false"/>
          <w:color w:val="000000"/>
          <w:sz w:val="28"/>
        </w:rPr>
        <w:t>
      6) сатушының инвестициялық жобаны іске асырған кездегі инвестициялық салымдарын растайтын сатып алу-сату, шарттарының, шот-фактураларының көшірмелері;</w:t>
      </w:r>
    </w:p>
    <w:p>
      <w:pPr>
        <w:spacing w:after="0"/>
        <w:ind w:left="0"/>
        <w:jc w:val="both"/>
      </w:pPr>
      <w:r>
        <w:rPr>
          <w:rFonts w:ascii="Times New Roman"/>
          <w:b w:val="false"/>
          <w:i w:val="false"/>
          <w:color w:val="000000"/>
          <w:sz w:val="28"/>
        </w:rPr>
        <w:t>
      7) жабдықты қабылдау-беру актілерінің көшірмелері;</w:t>
      </w:r>
    </w:p>
    <w:p>
      <w:pPr>
        <w:spacing w:after="0"/>
        <w:ind w:left="0"/>
        <w:jc w:val="both"/>
      </w:pPr>
      <w:r>
        <w:rPr>
          <w:rFonts w:ascii="Times New Roman"/>
          <w:b w:val="false"/>
          <w:i w:val="false"/>
          <w:color w:val="000000"/>
          <w:sz w:val="28"/>
        </w:rPr>
        <w:t>
      8) жобаға бизнес-жоспардың көшірмесі;</w:t>
      </w:r>
    </w:p>
    <w:p>
      <w:pPr>
        <w:spacing w:after="0"/>
        <w:ind w:left="0"/>
        <w:jc w:val="both"/>
      </w:pPr>
      <w:r>
        <w:rPr>
          <w:rFonts w:ascii="Times New Roman"/>
          <w:b w:val="false"/>
          <w:i w:val="false"/>
          <w:color w:val="000000"/>
          <w:sz w:val="28"/>
        </w:rPr>
        <w:t xml:space="preserve">
      9)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жобалық-сметалық құжаттама көшірмесі (олар бойынша жобалық-сметалық құжаттамаға сәйкес субсидиялау көзделген жобалардың паспорттары бойынша);</w:t>
      </w:r>
    </w:p>
    <w:p>
      <w:pPr>
        <w:spacing w:after="0"/>
        <w:ind w:left="0"/>
        <w:jc w:val="both"/>
      </w:pPr>
      <w:r>
        <w:rPr>
          <w:rFonts w:ascii="Times New Roman"/>
          <w:b w:val="false"/>
          <w:i w:val="false"/>
          <w:color w:val="000000"/>
          <w:sz w:val="28"/>
        </w:rPr>
        <w:t>
      Дайын объектілер лизингін субсидиялау шеңберінде техниканы сатып алуды субсидиялау жүзеге асырылмайды.</w:t>
      </w:r>
    </w:p>
    <w:bookmarkStart w:name="z57" w:id="55"/>
    <w:p>
      <w:pPr>
        <w:spacing w:after="0"/>
        <w:ind w:left="0"/>
        <w:jc w:val="left"/>
      </w:pPr>
      <w:r>
        <w:rPr>
          <w:rFonts w:ascii="Times New Roman"/>
          <w:b/>
          <w:i w:val="false"/>
          <w:color w:val="000000"/>
        </w:rPr>
        <w:t xml:space="preserve"> 8-тарау. Қорытынды ережелер</w:t>
      </w:r>
    </w:p>
    <w:bookmarkEnd w:id="55"/>
    <w:bookmarkStart w:name="z58" w:id="56"/>
    <w:p>
      <w:pPr>
        <w:spacing w:after="0"/>
        <w:ind w:left="0"/>
        <w:jc w:val="both"/>
      </w:pPr>
      <w:r>
        <w:rPr>
          <w:rFonts w:ascii="Times New Roman"/>
          <w:b w:val="false"/>
          <w:i w:val="false"/>
          <w:color w:val="000000"/>
          <w:sz w:val="28"/>
        </w:rPr>
        <w:t>
      42. Инвестициялық субсидиялау мониторингін жұмыс органы субсидиялаудың ақпараттық жүйесінде мынадай өлшемшарттар бойынша және мынадай мерзімдерде жүзеге асырады:</w:t>
      </w:r>
    </w:p>
    <w:bookmarkEnd w:id="56"/>
    <w:p>
      <w:pPr>
        <w:spacing w:after="0"/>
        <w:ind w:left="0"/>
        <w:jc w:val="both"/>
      </w:pPr>
      <w:r>
        <w:rPr>
          <w:rFonts w:ascii="Times New Roman"/>
          <w:b w:val="false"/>
          <w:i w:val="false"/>
          <w:color w:val="000000"/>
          <w:sz w:val="28"/>
        </w:rPr>
        <w:t>
      1) субсидиялау сәтінен бастап 3 (үш) жыл ішінде инвестордың сатып алынған техника мен жабдықтарды иеліктен шығармауы және мақсатты пайдалануы;</w:t>
      </w:r>
    </w:p>
    <w:p>
      <w:pPr>
        <w:spacing w:after="0"/>
        <w:ind w:left="0"/>
        <w:jc w:val="both"/>
      </w:pPr>
      <w:r>
        <w:rPr>
          <w:rFonts w:ascii="Times New Roman"/>
          <w:b w:val="false"/>
          <w:i w:val="false"/>
          <w:color w:val="000000"/>
          <w:sz w:val="28"/>
        </w:rPr>
        <w:t>
      2) Жобалар паспорттары тізбесінің № 11, № 12, № 25, № 32, № 33, № 34, № 35, № 36, № 37, № 38, № 39 жобаларының паспорттары бойынша инвестициялық субсидиялау объектісінің пайдалануға берілген сәттен бастап күнтізбелік бір жыл ішінде жұмыс істеуі/істемеуі, инвестициялық субсидиялау объектісінің бизнес-жоспарда көзделген мерзімдерде кемінде 30% мөлшеріндегі жобалық қуатқа шығуға қол жеткізуі/қол жеткізбеуі тұрғысынан;</w:t>
      </w:r>
    </w:p>
    <w:p>
      <w:pPr>
        <w:spacing w:after="0"/>
        <w:ind w:left="0"/>
        <w:jc w:val="both"/>
      </w:pPr>
      <w:r>
        <w:rPr>
          <w:rFonts w:ascii="Times New Roman"/>
          <w:b w:val="false"/>
          <w:i w:val="false"/>
          <w:color w:val="000000"/>
          <w:sz w:val="28"/>
        </w:rPr>
        <w:t>
      3) осы Қағидалардың 4-тармағының 4-бөлігіне сәйкес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p>
      <w:pPr>
        <w:spacing w:after="0"/>
        <w:ind w:left="0"/>
        <w:jc w:val="both"/>
      </w:pPr>
      <w:r>
        <w:rPr>
          <w:rFonts w:ascii="Times New Roman"/>
          <w:b w:val="false"/>
          <w:i w:val="false"/>
          <w:color w:val="000000"/>
          <w:sz w:val="28"/>
        </w:rPr>
        <w:t>
      4)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Start w:name="z59" w:id="57"/>
    <w:p>
      <w:pPr>
        <w:spacing w:after="0"/>
        <w:ind w:left="0"/>
        <w:jc w:val="both"/>
      </w:pPr>
      <w:r>
        <w:rPr>
          <w:rFonts w:ascii="Times New Roman"/>
          <w:b w:val="false"/>
          <w:i w:val="false"/>
          <w:color w:val="000000"/>
          <w:sz w:val="28"/>
        </w:rPr>
        <w:t>
      43. Мониторинг функцияларын жүзеге асыру үшін жұмыс органы инвестордан мониторинг шарттарын орындау үшін қажетті, осы Қағидалардың 42-тармағында көрсетілген ақпаратты сұратады.</w:t>
      </w:r>
    </w:p>
    <w:bookmarkEnd w:id="57"/>
    <w:p>
      <w:pPr>
        <w:spacing w:after="0"/>
        <w:ind w:left="0"/>
        <w:jc w:val="both"/>
      </w:pPr>
      <w:r>
        <w:rPr>
          <w:rFonts w:ascii="Times New Roman"/>
          <w:b w:val="false"/>
          <w:i w:val="false"/>
          <w:color w:val="000000"/>
          <w:sz w:val="28"/>
        </w:rPr>
        <w:t xml:space="preserve">
      Инвестор 10 (он) жұмыс күні ішінде жұмыс органына"PDF (Portable Document Format)" электрондық форматында (қол қойылған және мөрімен (бар болса) расталған қағаз нұсқаның сканерленген көшірмесі) растаушы құжаттарды қоса бере отырып, сұратылған ақпаратты субсидиялаудың ақпараттық жүйесінде береді. </w:t>
      </w:r>
    </w:p>
    <w:bookmarkStart w:name="z60" w:id="58"/>
    <w:p>
      <w:pPr>
        <w:spacing w:after="0"/>
        <w:ind w:left="0"/>
        <w:jc w:val="both"/>
      </w:pPr>
      <w:r>
        <w:rPr>
          <w:rFonts w:ascii="Times New Roman"/>
          <w:b w:val="false"/>
          <w:i w:val="false"/>
          <w:color w:val="000000"/>
          <w:sz w:val="28"/>
        </w:rPr>
        <w:t>
      44. Субсидиялаудың ақпараттық жүйесінде қалыптастырылған мониторинг деректері негізіндегі талдауды жұмыс органы тексереді және келіседі.</w:t>
      </w:r>
    </w:p>
    <w:bookmarkEnd w:id="58"/>
    <w:p>
      <w:pPr>
        <w:spacing w:after="0"/>
        <w:ind w:left="0"/>
        <w:jc w:val="both"/>
      </w:pPr>
      <w:r>
        <w:rPr>
          <w:rFonts w:ascii="Times New Roman"/>
          <w:b w:val="false"/>
          <w:i w:val="false"/>
          <w:color w:val="000000"/>
          <w:sz w:val="28"/>
        </w:rPr>
        <w:t>
      Инвестор ол бойынша құрылыс-монтаждау жұмыстарын субсидиялау жүзеге асырылған инвестициялық жобаның бизнес жоспарына сәйкес өндіргіштік және/немесе өнімділік және/немесе өнімді өткізу және/немесе өндірістік қуаттылықтарды жүктеу бойынша көрсеткіштерге қол жеткізбеген жағдайда жұмыс органы фактіні анықтаған күннен бастап 2 (екі) жұмыс күні ішінде осы тармақта көзделген іс-қимылдарды қабылдайды. Бұл ретте, төленген субсидияларды қайтармау туралы шешім орын алған форс-мажорлық мән-жайлар (оларды инвестор болжай алмайтын және алдын ала алмайтын еңсерілмес күш мән-жайлары) салдарларының объективті факторларының негізінде қабылданады.</w:t>
      </w:r>
    </w:p>
    <w:p>
      <w:pPr>
        <w:spacing w:after="0"/>
        <w:ind w:left="0"/>
        <w:jc w:val="both"/>
      </w:pPr>
      <w:r>
        <w:rPr>
          <w:rFonts w:ascii="Times New Roman"/>
          <w:b w:val="false"/>
          <w:i w:val="false"/>
          <w:color w:val="000000"/>
          <w:sz w:val="28"/>
        </w:rPr>
        <w:t>
      Инвестор сатып алынған техниканы және/немесе жабдықтарды иеліктен шығарған және/немесе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мөлшеріндегі жобалық қуатқа шықпаған, сондай-ақ Қазақстан Республикасының заңнамасына сәйкес инвесторға қатысты тарату, оңалту немесе банкроттық, инвестордың қызметін тоқтата тұру рәсімінің фактісі белгіленген жағдайда, жұмыс органы инвестициялық субсидияларды қайтару туралы шешім қабылданған сәттен бастап күнтізбелік 30 (отыз) күн ішінде сот талқылауына және қаражаттың қайтарылуына бастамашылық жасайды.</w:t>
      </w:r>
    </w:p>
    <w:p>
      <w:pPr>
        <w:spacing w:after="0"/>
        <w:ind w:left="0"/>
        <w:jc w:val="both"/>
      </w:pPr>
      <w:r>
        <w:rPr>
          <w:rFonts w:ascii="Times New Roman"/>
          <w:b w:val="false"/>
          <w:i w:val="false"/>
          <w:color w:val="000000"/>
          <w:sz w:val="28"/>
        </w:rPr>
        <w:t>
      Жұмыс органы инвестициялық субсидиялауды тоқтату туралы шешім қабылданған сәттен бастап 5 (бес) жұмыс күні ішінде шешімнің себебін көрсете отырып, инвесторды жазбаша хабардар етеді.</w:t>
      </w:r>
    </w:p>
    <w:p>
      <w:pPr>
        <w:spacing w:after="0"/>
        <w:ind w:left="0"/>
        <w:jc w:val="both"/>
      </w:pPr>
      <w:r>
        <w:rPr>
          <w:rFonts w:ascii="Times New Roman"/>
          <w:b w:val="false"/>
          <w:i w:val="false"/>
          <w:color w:val="000000"/>
          <w:sz w:val="28"/>
        </w:rPr>
        <w:t>
      Бұл ретте, жұмыс органы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Start w:name="z61" w:id="59"/>
    <w:p>
      <w:pPr>
        <w:spacing w:after="0"/>
        <w:ind w:left="0"/>
        <w:jc w:val="both"/>
      </w:pPr>
      <w:r>
        <w:rPr>
          <w:rFonts w:ascii="Times New Roman"/>
          <w:b w:val="false"/>
          <w:i w:val="false"/>
          <w:color w:val="000000"/>
          <w:sz w:val="28"/>
        </w:rPr>
        <w:t xml:space="preserve">
      45. Жұмыс органы ай сайын, есепті айдан кейінгі айдың 5-күнінен кешіктірмей, әкімшіге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инвестициялық салымдар кезінде АӨК субъектісі шеккен шығыстардың бір бөлігін өтеу бойынша субсидияларды игеру туралы есепті ұсынады.</w:t>
      </w:r>
    </w:p>
    <w:bookmarkEnd w:id="59"/>
    <w:p>
      <w:pPr>
        <w:spacing w:after="0"/>
        <w:ind w:left="0"/>
        <w:jc w:val="both"/>
      </w:pPr>
      <w:r>
        <w:rPr>
          <w:rFonts w:ascii="Times New Roman"/>
          <w:b w:val="false"/>
          <w:i w:val="false"/>
          <w:color w:val="000000"/>
          <w:sz w:val="28"/>
        </w:rPr>
        <w:t xml:space="preserve">
      Жұмыс органының инвестициялық салымдар кезінде АӨК субъектісі шеккен шығыстардың бір бөлігін өтеу бойынша субсидияларды игеру туралы жылдық есебі әкімшіге есепті кезеңнен кейінгі айдың 10-күнінен кешіктірмей,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ұсынылады. Сондай-ақ жұмыс органы осы Қағидалардың 42-тармағында көзделген шарттар мониторингі туралы есеп ұсынады.</w:t>
      </w:r>
    </w:p>
    <w:p>
      <w:pPr>
        <w:spacing w:after="0"/>
        <w:ind w:left="0"/>
        <w:jc w:val="both"/>
      </w:pPr>
      <w:r>
        <w:rPr>
          <w:rFonts w:ascii="Times New Roman"/>
          <w:b w:val="false"/>
          <w:i w:val="false"/>
          <w:color w:val="000000"/>
          <w:sz w:val="28"/>
        </w:rPr>
        <w:t>
      46. Жұмыс органы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тізбесін орналастырады, сондай-ақ жыл сайын мониторинг бойынша есепті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63" w:id="60"/>
    <w:p>
      <w:pPr>
        <w:spacing w:after="0"/>
        <w:ind w:left="0"/>
        <w:jc w:val="left"/>
      </w:pPr>
      <w:r>
        <w:rPr>
          <w:rFonts w:ascii="Times New Roman"/>
          <w:b/>
          <w:i w:val="false"/>
          <w:color w:val="000000"/>
        </w:rPr>
        <w:t xml:space="preserve"> Жоба паспортының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86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жабдықтарын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қамтамасыз ету (құдықтар, ұңғымалар)</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қар суларын жинау үшін жасанды су айдындарын (тоғандарын)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ауыл шаруашылығы жануарларын өсіруге арналған техника мен жабдықтарды сатып алу (етті мал шаруашылығы, жылқы шаруашылығы, қой шаруашылығы, түйе шаруашылығы)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бордақылауға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20 000 бастан бастап ұсақ мал бордақылауға арналған объектілер салу және кеңейту және бір мезгілде 1 000 бастан бастап ұсақ мал ұстауға арналған сервистік-дайындау алаңдарын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аналық бастан басталатын тауарлық сүт фермасын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етті өңдеуге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50 тоннадан басталатын сүт өңдеу объектісін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кәсіпорындары және дайындау ұйымдары базасында сыйымдылығы тәулігіне 1 тонна сүттен басталатын сүт қабылдау пункттерін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кәсіпорындары мен дайындау ұйымдарының сүт тасуы үшін көлік құралын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құру және кеңейту және тамшылатып суару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 қарқынды алма бағын отырғызу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бастап жеміс-жидек дақылдары мен жүзім отырғызу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мың тоннадан басталатын құс етін өндіруге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20 000 мың тоннадан басталатын күрке тауық етін өндіруге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1200 бас аналық шошқадан басталатын селекциялық-гибридтік орталық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50000 бастан басталатын шошқаларды өсіруге арналған объектілерді құру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150 тонна тауық саңғырығын өндеуге арналған техника мен жабдықтар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шаруашылығындағы асыл тұқымды репродуктор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1 миллион дана шабақтан басталатын балық питомниктерінің жабдық пен техника сатып алуы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50 гектар көлдік-тауарлы балық шаруашылығына арналған жабдық пен техника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майлы дақылдарға арналған астық сақтау қоймаларын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 сақтау қоймаларын салу,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қоймаларын салу және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1 тоннадан басталатын жемістерді/көкөністерді өңдеу жөніндегі қолданыстағы кәсіпорынды кеңейту және (немесе)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2 тоннадан басталатын жарма өндіру жөніндегі қолданыстағы кәсіпорынды кеңейту және (немесе)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сағатына 1 тоннадан басталатын макарон өнімдерін өндіру жөніндегі қолданыстағы кәсіпорынды кеңейту және (немесе) құру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шикізат бойынша тәулігіне 1600 тоннадан басталатын қант өндіру жөніндегі кәсіпорынды кеңейту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мың тонна өнімнен басталатын кондитерлік өнімдерді өндіру жөніндегі кәсіпорынды кеңейту үшін жабдықты сатып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65" w:id="61"/>
    <w:p>
      <w:pPr>
        <w:spacing w:after="0"/>
        <w:ind w:left="0"/>
        <w:jc w:val="left"/>
      </w:pPr>
      <w:r>
        <w:rPr>
          <w:rFonts w:ascii="Times New Roman"/>
          <w:b/>
          <w:i w:val="false"/>
          <w:color w:val="000000"/>
        </w:rPr>
        <w:t xml:space="preserve"> Субсидиялауға жататын жобалар паспорттарының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16"/>
        <w:gridCol w:w="3816"/>
        <w:gridCol w:w="13"/>
        <w:gridCol w:w="892"/>
        <w:gridCol w:w="893"/>
        <w:gridCol w:w="38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сатып алу"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w:t>
            </w:r>
            <w:r>
              <w:br/>
            </w:r>
            <w:r>
              <w:rPr>
                <w:rFonts w:ascii="Times New Roman"/>
                <w:b w:val="false"/>
                <w:i w:val="false"/>
                <w:color w:val="000000"/>
                <w:sz w:val="20"/>
              </w:rPr>
              <w:t>
ең төменгі норматив, гектар/бас</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w:t>
            </w:r>
            <w:r>
              <w:br/>
            </w: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(доңғалақты/шынжыр табанды):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60 ат күшіне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61-89 ат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90-130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131 - 210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211 - 350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351 ат күшінен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201 - 230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231 - 279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280 - 370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371 ат күші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ат күшіне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2-қатарлы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ат күшінен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1-қатарлы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2-қатарлы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3-қатарлы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жинайтын машина (қазушы)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(егу кешендері):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10-15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10,1-20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 тоннадан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10,1-20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20,1-49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жинағыш бункер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(3 және одан жоғары корпусты)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3,1-6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6,1-20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шынжырлы тырма: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метрге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сақиналы-тепкі/тісті топырақтаптағыш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аршығыш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жабдықтар (лазерлі жоспарлауыш)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метрге дейінгі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метрлік дестелегіш: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1 - 8 метрлік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1 - 10 метрлік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метрден басталатын дестелегіш: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терең өңдеуге арналған қопсытқыштар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тасығыш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(айыр/шөміш, пішен маялағыш/жалдағыш, грейферлік қармауыш)*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ТМД елдері, ҚХР өндірістерінің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Америка өндірістерінің моделдері (оның ішінде Қазақстан Республикасы аумағында, ТМД елдері, ҚХР өндірілген)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тракторға - 1 бірлік құрамалы әмбебап аспадан артық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- 25%</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w:t>
            </w:r>
            <w:r>
              <w:br/>
            </w:r>
            <w:r>
              <w:rPr>
                <w:rFonts w:ascii="Times New Roman"/>
                <w:b w:val="false"/>
                <w:i w:val="false"/>
                <w:color w:val="000000"/>
                <w:sz w:val="20"/>
              </w:rPr>
              <w:t>
теңге</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(Еуропа өндірісінің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84 ат күшінен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күшінен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 (Еуропа өндірісінің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35 754 200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 (Еуропа өндірісінің моделдері)**: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50 килограммға дейінгі 10 килограммға басталатын тұқымдардың партияларын ылғалды дәрілеуге арналған 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масақты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масақты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4 454 240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килограммға дейінгі бір собықтық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біршүлдікті тіркемедегі бензин қозғалтқышы бар байламдық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зертханалық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w:t>
            </w:r>
            <w:r>
              <w:br/>
            </w:r>
            <w:r>
              <w:rPr>
                <w:rFonts w:ascii="Times New Roman"/>
                <w:b w:val="false"/>
                <w:i w:val="false"/>
                <w:color w:val="000000"/>
                <w:sz w:val="20"/>
              </w:rPr>
              <w:t>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9757"/>
        <w:gridCol w:w="2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жабдықтарын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тоннаға дейін болатын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және басқаларын қамтиды.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(жоғарғы тор жазықтығын қырғыш транспортермен тазалауы бар бастапқы сепаратор**, жоғарғы тор жазықтығын қырғыш транспортермен тазалауы бар екінші сепаратор, триерлі блок, пневмоүстел), улағышты,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және басқаларын қамтиды.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 және іске қосу-ретке келтіру жұмыстарын қоса алғанда, тұқым тазалау кезінде өнімділігі сағатына 5 тоннадан 15 тоннаға дейін болатын тұқым тазалау-сұрыптау жабдығы (Еуропа өндірісінің моделдері).</w:t>
            </w:r>
            <w:r>
              <w:br/>
            </w:r>
            <w:r>
              <w:rPr>
                <w:rFonts w:ascii="Times New Roman"/>
                <w:b w:val="false"/>
                <w:i w:val="false"/>
                <w:color w:val="000000"/>
                <w:sz w:val="20"/>
              </w:rPr>
              <w:t>
Желі тұқымдарды қабылдауға, бастапқы тазалау мен сұрыптауға арналған жабдықты (бастапқы сепаратор, торлы стан, екінші сепаратор, триерлі блок, пневмоүстел), улағышты,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аукыстыру клапандары, автотиеуге арналған таратқыш**), улағышты**, қаптарға салуды** кешенді автоматтандыруды (басқару шкафы және кабельді материал) және басқаларын қамтиды.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 шаруашылығы туралы" 2003 жылғы 8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w:t>
            </w:r>
            <w:r>
              <w:br/>
            </w:r>
            <w:r>
              <w:rPr>
                <w:rFonts w:ascii="Times New Roman"/>
                <w:b w:val="false"/>
                <w:i w:val="false"/>
                <w:color w:val="000000"/>
                <w:sz w:val="20"/>
              </w:rPr>
              <w:t>
** жабдықты қажет болған жағдайда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472"/>
        <w:gridCol w:w="1346"/>
        <w:gridCol w:w="3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қамтамасыз ету (құдықтар, ұңғымалар)"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- 80 %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техника мен жабдықтың</w:t>
            </w:r>
            <w:r>
              <w:br/>
            </w:r>
            <w:r>
              <w:rPr>
                <w:rFonts w:ascii="Times New Roman"/>
                <w:b w:val="false"/>
                <w:i w:val="false"/>
                <w:color w:val="000000"/>
                <w:sz w:val="20"/>
              </w:rPr>
              <w:t>
атауы және техникалық сипаттамасы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пунктінің құрылысы (төмендегілердің бірі):</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(құдық тереңдігіне қарамастан субсидиялауға арналған шекті тереңдік 50 метрден, аридтік аймақтар үшін 100 метрден аспайды)</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сорғысы (суды механикалық көтеру)</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(бензинді немесе дизелдік генератор)</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көтеретін сорғы</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батареясы, инверторы, контроллері бар, қуаты 2 кВт-тан басталатын күн панельдері</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резервуар (сыйымдылығы кемінде 10 текше метр)</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(шопан) үшін инфрақұрылым, төмендегілердің бірі:</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(бір өтініш берушіге)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тіркемелі шассилі жылжымалы вагон</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Шопанға арналған киіз үй (киізден жабыны бар ағаш, пластик немесе темір қаңқа)</w:t>
            </w: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Тұщыландырғыш қондырғы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Тұщыландырғыш қондырғы тұздылық деңгейі бір литр суда 7 граммнан жоғары екені расталса жергілікті бюджеттен қосымша бөлінген қаржы есебінен аридтік зоналарда салынған құдықтар үшін ғана субсидияланады.</w:t>
            </w:r>
            <w:r>
              <w:br/>
            </w:r>
            <w:r>
              <w:rPr>
                <w:rFonts w:ascii="Times New Roman"/>
                <w:b w:val="false"/>
                <w:i w:val="false"/>
                <w:color w:val="000000"/>
                <w:sz w:val="20"/>
              </w:rPr>
              <w:t>
Бір құдықтың суландыру аумағы жайылымның 2000 гектарға дейін құрайды.</w:t>
            </w:r>
            <w:r>
              <w:br/>
            </w:r>
            <w:r>
              <w:rPr>
                <w:rFonts w:ascii="Times New Roman"/>
                <w:b w:val="false"/>
                <w:i w:val="false"/>
                <w:color w:val="000000"/>
                <w:sz w:val="20"/>
              </w:rPr>
              <w:t>
Келісімдегі міндетті тармақ бір жыл ішінде тиісті су дебетін қамтамасыз ету жөніндегі мердігердің кепілдігі болып табылады.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1421"/>
        <w:gridCol w:w="24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"Еріген қар суларын жинау үшін жасанды су айдындарын (тоғандарын)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атауы және техникалық сипаттамасы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етілетін құн, теңге/өлшем бірлігі</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толтыру кезінде пайдалы көлемі кемінде 4000 текше метр болатын еріген қар суын жинауға арналған қолдан жасалған су қоймасын (тоған) салу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көлемнің</w:t>
            </w:r>
            <w:r>
              <w:br/>
            </w:r>
            <w:r>
              <w:rPr>
                <w:rFonts w:ascii="Times New Roman"/>
                <w:b w:val="false"/>
                <w:i w:val="false"/>
                <w:color w:val="000000"/>
                <w:sz w:val="20"/>
              </w:rPr>
              <w:t>
1 текше метрі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жобалық-сметалық құжаттамаға сәйкес анықталады. Қолдан жасалған су қоймасының (тоғанның) су жинау көлемі булану нормасын ескеріп, жаз мезгіліндегі ауыл шаруашылығы малдарын суарудың жарты жылдық су тұтыну нормасына тең болуы тиіс. Бір шаруашылықтың суға жалпы қажеттілігін қамтамасыз ету үшін бірнеше су айдынын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5834"/>
        <w:gridCol w:w="7"/>
        <w:gridCol w:w="4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"Етті бағыттағы ауыл шаруашылығы жануарларын өсіруге арналған техника мен жабдықтарды сатып алу (етті мал шаруашылығы, жылқы шаруашылығы, қой шаруашылығы, түйе шаруашылығы)"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жабдықтардың және жануарлардың атауы мен техникалық сипаттамасы</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89 ат күшіне дейінгі доңғалақты трактор</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 күрек)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пресс-іріктегіш</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ұсақтағыш (сыйымдылығы кемінде 5 текше метр)</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және басқадай активтер:</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ірі қара малдың аналық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мен жабдықтардың бір бірлігі мынадай шаруашылықтар үшін субсидияланады:</w:t>
            </w:r>
            <w:r>
              <w:br/>
            </w:r>
            <w:r>
              <w:rPr>
                <w:rFonts w:ascii="Times New Roman"/>
                <w:b w:val="false"/>
                <w:i w:val="false"/>
                <w:color w:val="000000"/>
                <w:sz w:val="20"/>
              </w:rPr>
              <w:t>
етті мал шаруашылығында – аналық басы 50 бастан басталатын шаруашылықтар;</w:t>
            </w:r>
            <w:r>
              <w:br/>
            </w:r>
            <w:r>
              <w:rPr>
                <w:rFonts w:ascii="Times New Roman"/>
                <w:b w:val="false"/>
                <w:i w:val="false"/>
                <w:color w:val="000000"/>
                <w:sz w:val="20"/>
              </w:rPr>
              <w:t>
қой шаруашылығында және ешкі шаруашылығында – аналық басы 300 бастан басталатын шаруашылықтар;</w:t>
            </w:r>
            <w:r>
              <w:br/>
            </w:r>
            <w:r>
              <w:rPr>
                <w:rFonts w:ascii="Times New Roman"/>
                <w:b w:val="false"/>
                <w:i w:val="false"/>
                <w:color w:val="000000"/>
                <w:sz w:val="20"/>
              </w:rPr>
              <w:t>
жылқы шаруашылығында және түйе шаруашылығында – аналық басы 100 бастан басталатын шаруашылықтар.</w:t>
            </w:r>
            <w:r>
              <w:br/>
            </w:r>
            <w:r>
              <w:rPr>
                <w:rFonts w:ascii="Times New Roman"/>
                <w:b w:val="false"/>
                <w:i w:val="false"/>
                <w:color w:val="000000"/>
                <w:sz w:val="20"/>
              </w:rPr>
              <w:t>
27 айға дейінгі жастағы ірі қара малдардың аналық мал бастарын субсидиялау экспортаушы елмен берілген, экспорттық сертификатың немесе сұрыптау тізімдемесі болған кезде мүмкін болады</w:t>
            </w:r>
            <w:r>
              <w:br/>
            </w:r>
            <w:r>
              <w:rPr>
                <w:rFonts w:ascii="Times New Roman"/>
                <w:b w:val="false"/>
                <w:i w:val="false"/>
                <w:color w:val="000000"/>
                <w:sz w:val="20"/>
              </w:rPr>
              <w:t>
Бір түрдегі техниканың келесі бірлігін субсидиялауға жануарлардың жалпы саны</w:t>
            </w:r>
            <w:r>
              <w:br/>
            </w:r>
            <w:r>
              <w:rPr>
                <w:rFonts w:ascii="Times New Roman"/>
                <w:b w:val="false"/>
                <w:i w:val="false"/>
                <w:color w:val="000000"/>
                <w:sz w:val="20"/>
              </w:rPr>
              <w:t>
250 шартты басқа артқан кезде рұқсат етіледі. Ауыл шаруашылығы жануарларының аналық басының санын субсидиялауға өтінім берген сәттегі ауыл шаруашылығы жануарларын бірдейлендіру жөніндегі дерекқор арқылы оператор айқындайды. Оператор куәландырған ауыл шаруашылығы жануарларын бірдейлендіру жөніндегі дерекқордан үзінді-көшірмені оператор инвестордың өтініміне қоса береді.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9406"/>
        <w:gridCol w:w="479"/>
        <w:gridCol w:w="2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"Ірі қара малды бордақылауға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арналған қашалары, ені кемінде 3 метр бетон алаңдары бар науалары (1 басқа 50 сантиметр азық үстелі есебінен), сумен жабдықтаудың автосуаттары бар автоматтандырылған жүйесі, ірі қара малмен жұмыс жасауға арналған жабдықталған ветеринариялық пункті (бекіткішпен), азық цехы бар алаң, кем дегенде 5000 тонна құнарлы азық сақтауға арналған сыйымдылықтардың немесе үй-жайлардың болуы, объектіге қызмет көрсетуге арналған қажетті техника және жабдықтардың болуы.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орын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құрылыста</w:t>
            </w: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тасығыш мың басқа біреу</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тасығышқа арналған тартқыш, мың басқа біреу</w:t>
            </w:r>
          </w:p>
        </w:tc>
        <w:tc>
          <w:tcPr>
            <w:tcW w:w="0" w:type="auto"/>
            <w:vMerge/>
            <w:tcBorders>
              <w:top w:val="nil"/>
              <w:left w:val="single" w:color="cfcfcf" w:sz="5"/>
              <w:bottom w:val="single" w:color="cfcfcf" w:sz="5"/>
              <w:right w:val="single" w:color="cfcfcf" w:sz="5"/>
            </w:tcBorders>
          </w:tcP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2018 жыл ішінде қуаты 3 000 мал орнынан басталатын және кейінгі жылдары 5 000 мал орнынан басталатын бордақылау алаңдарын салу жөніндегі жобалар субсидиялауға жатады. Жұмыс істеп тұрған объектілерді кеңейту жөніндегі жобалар ең төменгі 3 000 мал орнынан басталатын қуатты қосымша кем дегенде 2 000 мал орнына дейін кеңейткен жағдайда субсидиялауға жатады.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2"/>
        <w:gridCol w:w="1121"/>
        <w:gridCol w:w="13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"Бір мезгілде 20 000 бастан бастап ұсақ мал бордақылауға арналған объектілер салу және кеңейту және бір мезгілде 1 000 бастан бастап ұсақ мал ұстауға арналған сервистік-дайындау алаңдарын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 ұстауға арналған қашалары, науалары, қатты алаңдары (1 басқа кемінде 10 сантиметр есебінен азық үстелі) сумен жабдықтаудың автосуаттары бар автоматтандырылған жүйесі, ұсақ малмен жұмыс жасауға арналған жабдықталған ветеринариялық пункті (өткелек, бекіткіш), малды түсіруге және жүктеуге арналған сатысы, азық цехы не дәнді уатқыш/жаныштағышы, объектіге қызмет көрсетуге арналған қажетті техникасы мен жабдықтар бар кем дегенде 1000 тонна құнарлы азық сақтауға арналған сыйымдылығы немесе үй-жайы бар алаң.</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ұсақ малды күтіп-бағуға арналған орын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 кезінде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5600"/>
        <w:gridCol w:w="5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"50 аналық бастан басталатын тауарлық сүт фермасын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жабдықтардың атауы және техникалық сипаттамасы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89 ат күшіне дейінгі доңғалақты трактор</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 (айыр/ шөміш/ пішен маялағыш/ жалдағыш/ грейферлік қармауыш/ күрек)</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 (төмендегілердің бірі):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пресс-іріктегіш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 пресс-іріктегіш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арналған шапқыш (төмендегілердің бірі):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бірбілеулі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қосбілеулі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үшбілеулі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жаныштағыш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роторлы/ротациялық</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жалшалап дестелегіш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қопарғыш-тырма</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ұсақтағыш (сыйымдылығы кемінде 5 текше метр)</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құбыры бар сауын қондырғысы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сауын қондырғысы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сауын аппараты</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азықтарға арналған уатқыш</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Бір түрдегі техниканың келесі бірлігін субсидиялауға жануарлардың жалпы саны 250 шартты басқа артқан кезде рұқсат етіледі. Ауыл шаруашылығы жануарларының аналық басының санын субсидиялауға өтінім берген сәттегі ауыл шаруашылығы жануарларын бірдейлендіру жөніндегі дерекқор арқылы оператор айқындайды. Оператор куәландырған ауыл шаруашылығы жануарларын бірдейлендіру жөніндегі дерекқордан үзінді-көшірмені оператор инвестордың өтініміне қоса береді.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1"/>
        <w:gridCol w:w="512"/>
        <w:gridCol w:w="19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"Қуаттылығы 400 аналық бастан басталатын сүтті бағыттағы ірі қара малды өсіруге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қорасы, бұзау қорасы, сауын залы, азық цехы, профилакторийі бар төлдеу залы, объектіге қызмет көрсетуге арналған қажетті техника және жабдықтары мен серуендету алаңдары, көңді сақтау қоймасы бар тауарлық сүт фермасы.</w:t>
            </w:r>
            <w:r>
              <w:br/>
            </w:r>
            <w:r>
              <w:rPr>
                <w:rFonts w:ascii="Times New Roman"/>
                <w:b w:val="false"/>
                <w:i w:val="false"/>
                <w:color w:val="000000"/>
                <w:sz w:val="20"/>
              </w:rPr>
              <w:t>
Сиыр қорасының ғимараты мынандай жабдықтармен жарақталу керек: сиырларға арналған бокстар, бекітілетін азықтық үстелдер, ішкі өткелдерге арналған қоршаулар, сиырлар қасынуға арналған айлабұйымдар, желдету, сумен жабдықтау жабдығы, сұйық көңді бөлу жүйесі, емдеу-санитарлық пункт; автоматтандырылған сауу қондырғысымен (карусель, паралель, елочка, тандем, роботталған сауын құрылғысы), сүт құбырымен, сүт салқындатқыш танкерімен, сиырлардың физикалық жай-күйін бақылау жүйесімен жабдықталған сауын залы: бұзауды ұстауға арналған торлармен жарақталған бұзау қора, сүрлем траншеялары.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85"/>
        <w:gridCol w:w="722"/>
        <w:gridCol w:w="2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"Мал союға және етті өңдеуге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қуаты сағатына 8 шартты мал басынан басталатын ет өңдеу комбинаты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кезінде</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тоңазытқыщ камералары бар ауысымына 5 тоннадан бастап шұжық өнімдерін және (немесе) жартылай фабрикаттар және (немесе) консервілер өндіретін ет өңдеу комбинаты (цехы)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дайын өнім</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құрылысы</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тіркеме-рефрижератор 20 тоннадан бастап ілгіш жолдарымен*</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ет комбинатына 2 бірліктен артық емес;</w:t>
            </w:r>
            <w:r>
              <w:br/>
            </w:r>
            <w:r>
              <w:rPr>
                <w:rFonts w:ascii="Times New Roman"/>
                <w:b w:val="false"/>
                <w:i w:val="false"/>
                <w:color w:val="000000"/>
                <w:sz w:val="20"/>
              </w:rPr>
              <w:t>
** - 1 ет комбинатына автомашина негізінде 2 рефрижератордан артық емес;</w:t>
            </w:r>
            <w:r>
              <w:br/>
            </w:r>
            <w:r>
              <w:rPr>
                <w:rFonts w:ascii="Times New Roman"/>
                <w:b w:val="false"/>
                <w:i w:val="false"/>
                <w:color w:val="000000"/>
                <w:sz w:val="20"/>
              </w:rPr>
              <w:t>
*** - 1 ет комбинатына бір мал тасығыштан/тартқыштан артық емес.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385"/>
        <w:gridCol w:w="1541"/>
        <w:gridCol w:w="5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"Өндірістік қуаты тәулігіне 50 тоннадан басталатын сүт өңдеу объектісін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25%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сүт өнімдерін буып-түю және сақтау үшін технологиялық жабдықталған сүт өңдеу зауыты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7964"/>
        <w:gridCol w:w="34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"Сүт өңдеу кәсіпорындары және дайындау ұйымдары базасында сыйымдылығы тәулігіне 1 тонна сүттен басталатын сүт қабылдау пункттерін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25%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көмкерілген, жылытылатын инженерия жүйесі, монтаждалатын жабдығы бар блок контейнер: сүт салқытдатқыш, тот баспайтын болаттан жасалған қол жуғышы бар үстел, сүт сорғы, электрлі су жылытқыш, сүт есептеуіштер, сүт талдағыш, сүзгілер.</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6752"/>
        <w:gridCol w:w="39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"Сүт өңдеу кәсіпорындары және дайындау ұйымдарының сүт тасуы үшін көлік құралын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тасуға арналған көлік құралы (сүт тасуға арналған цистернасы бар автомашина) және (немесе) сұйықтық температурасының өзгеруіне жол бермеу үшін жылу оқшаулағышы бар жартылай тіркеме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автомашина базасындағы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автомашина базасындағы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автомашина базасындағы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автомашина базасындағы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базасындағы сүт тасығыш</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5435"/>
        <w:gridCol w:w="47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"Жүн дайындау пунктіне арналған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ең жоғары рұқсат етілетін құн, теңге</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электрлі-механикалық қырқуға арналған құрал (40 бірлік)</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w:t>
            </w:r>
            <w:r>
              <w:br/>
            </w:r>
            <w:r>
              <w:rPr>
                <w:rFonts w:ascii="Times New Roman"/>
                <w:b w:val="false"/>
                <w:i w:val="false"/>
                <w:color w:val="000000"/>
                <w:sz w:val="20"/>
              </w:rPr>
              <w:t>
(1 жиынтықтан артық емес)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(электрлі машинкалардың</w:t>
            </w:r>
            <w:r>
              <w:br/>
            </w:r>
            <w:r>
              <w:rPr>
                <w:rFonts w:ascii="Times New Roman"/>
                <w:b w:val="false"/>
                <w:i w:val="false"/>
                <w:color w:val="000000"/>
                <w:sz w:val="20"/>
              </w:rPr>
              <w:t>
10 жиынтығы, шанақ, қойларға арналған тоғыту қондырғысы, сұрыптау торы, пресс)</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1179"/>
        <w:gridCol w:w="6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"Суару жүйелерін құру және кеңейту және тамшылатып суару"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және суару жүйесіне дейін беру инфрақұрылымы</w:t>
            </w:r>
            <w:r>
              <w:br/>
            </w:r>
            <w:r>
              <w:rPr>
                <w:rFonts w:ascii="Times New Roman"/>
                <w:b w:val="false"/>
                <w:i w:val="false"/>
                <w:color w:val="000000"/>
                <w:sz w:val="20"/>
              </w:rPr>
              <w:t>
Жобаның құны жобалық-сметалық құжаттамаға сәйкес айқындалады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әрекет ететін жаңбырлатқыш машина</w:t>
            </w:r>
          </w:p>
        </w:tc>
        <w:tc>
          <w:tcPr>
            <w:tcW w:w="0" w:type="auto"/>
            <w:vMerge/>
            <w:tcBorders>
              <w:top w:val="nil"/>
              <w:left w:val="single" w:color="cfcfcf" w:sz="5"/>
              <w:bottom w:val="single" w:color="cfcfcf" w:sz="5"/>
              <w:right w:val="single" w:color="cfcfcf" w:sz="5"/>
            </w:tcBorders>
          </w:tcP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әрекет ететін жаңбырлатқыш машина</w:t>
            </w:r>
          </w:p>
        </w:tc>
        <w:tc>
          <w:tcPr>
            <w:tcW w:w="0" w:type="auto"/>
            <w:vMerge/>
            <w:tcBorders>
              <w:top w:val="nil"/>
              <w:left w:val="single" w:color="cfcfcf" w:sz="5"/>
              <w:bottom w:val="single" w:color="cfcfcf" w:sz="5"/>
              <w:right w:val="single" w:color="cfcfcf" w:sz="5"/>
            </w:tcBorders>
          </w:tcP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Барабандық типті жаңбырлатқыш машина</w:t>
            </w:r>
          </w:p>
        </w:tc>
        <w:tc>
          <w:tcPr>
            <w:tcW w:w="0" w:type="auto"/>
            <w:vMerge/>
            <w:tcBorders>
              <w:top w:val="nil"/>
              <w:left w:val="single" w:color="cfcfcf" w:sz="5"/>
              <w:bottom w:val="single" w:color="cfcfcf" w:sz="5"/>
              <w:right w:val="single" w:color="cfcfcf" w:sz="5"/>
            </w:tcBorders>
          </w:tcP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7"/>
        <w:gridCol w:w="537"/>
        <w:gridCol w:w="29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ылғалдандыру, жарық беру, көмір қышқыл газын өндіру, перделеу жүйесі, жасанды субстратта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Инвестициялық жобаның құны жобалық-сметалық құжаттамаға сәйкес айқындалады: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Үлдірден/поликорбанаттан жасалған жабын:</w:t>
            </w:r>
            <w:r>
              <w:br/>
            </w: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266 500 000 (құрылысқа)</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133 250 000 (кеңейтуге)</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433 800 000 (құрылысқа)</w:t>
            </w:r>
          </w:p>
        </w:tc>
      </w:tr>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216 900 000 (кеңейтуге)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705"/>
        <w:gridCol w:w="30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"5 гектардан бастап қарқынды алма бағын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w:t>
            </w:r>
            <w:r>
              <w:br/>
            </w:r>
            <w:r>
              <w:rPr>
                <w:rFonts w:ascii="Times New Roman"/>
                <w:b w:val="false"/>
                <w:i w:val="false"/>
                <w:color w:val="000000"/>
                <w:sz w:val="20"/>
              </w:rPr>
              <w:t>
-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болуы тиіс;</w:t>
            </w:r>
            <w:r>
              <w:br/>
            </w:r>
            <w:r>
              <w:rPr>
                <w:rFonts w:ascii="Times New Roman"/>
                <w:b w:val="false"/>
                <w:i w:val="false"/>
                <w:color w:val="000000"/>
                <w:sz w:val="20"/>
              </w:rPr>
              <w:t>
- 1 гектарға көшеттер саны 2000 данадан 5714 данаға дейін****;</w:t>
            </w:r>
            <w:r>
              <w:br/>
            </w:r>
            <w:r>
              <w:rPr>
                <w:rFonts w:ascii="Times New Roman"/>
                <w:b w:val="false"/>
                <w:i w:val="false"/>
                <w:color w:val="000000"/>
                <w:sz w:val="20"/>
              </w:rPr>
              <w:t>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w:t>
            </w:r>
            <w:r>
              <w:br/>
            </w:r>
            <w:r>
              <w:rPr>
                <w:rFonts w:ascii="Times New Roman"/>
                <w:b w:val="false"/>
                <w:i w:val="false"/>
                <w:color w:val="000000"/>
                <w:sz w:val="20"/>
              </w:rPr>
              <w:t>
- тамшылатып суару жүйесін қолдана отырып;</w:t>
            </w:r>
            <w:r>
              <w:br/>
            </w:r>
            <w:r>
              <w:rPr>
                <w:rFonts w:ascii="Times New Roman"/>
                <w:b w:val="false"/>
                <w:i w:val="false"/>
                <w:color w:val="000000"/>
                <w:sz w:val="20"/>
              </w:rPr>
              <w:t>
- құрамында уытты элементтері жоқ материалдан жасалған қорғаныш торды (бұршаққа қарсы, күн сәулесінен қорғайтын) пайдалана отырып*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bl>
    <w:p>
      <w:pPr>
        <w:spacing w:after="0"/>
        <w:ind w:left="0"/>
        <w:jc w:val="both"/>
      </w:pPr>
      <w:r>
        <w:rPr>
          <w:rFonts w:ascii="Times New Roman"/>
          <w:b w:val="false"/>
          <w:i w:val="false"/>
          <w:color w:val="000000"/>
          <w:sz w:val="28"/>
        </w:rPr>
        <w:t>
      * қорғаныш торды (бұршаққа қарсы, күн сәулесінен қорғайтын) субсидиялау бақ отырғызудың төрт жылында нақты орнатылуы бойынша жүзеге асырылады, бұл жағдай бойынша бақты салудың бастапқы уақытында қорғаныш торын орнату қажет емес;</w:t>
      </w:r>
    </w:p>
    <w:p>
      <w:pPr>
        <w:spacing w:after="0"/>
        <w:ind w:left="0"/>
        <w:jc w:val="both"/>
      </w:pPr>
      <w:r>
        <w:rPr>
          <w:rFonts w:ascii="Times New Roman"/>
          <w:b w:val="false"/>
          <w:i w:val="false"/>
          <w:color w:val="000000"/>
          <w:sz w:val="28"/>
        </w:rPr>
        <w:t>
      ** ауыл шаруашылығы техникасын және жабдығын сатып алу (қажет болған жағдайда);</w:t>
      </w:r>
    </w:p>
    <w:p>
      <w:pPr>
        <w:spacing w:after="0"/>
        <w:ind w:left="0"/>
        <w:jc w:val="both"/>
      </w:pPr>
      <w:r>
        <w:rPr>
          <w:rFonts w:ascii="Times New Roman"/>
          <w:b w:val="false"/>
          <w:i w:val="false"/>
          <w:color w:val="000000"/>
          <w:sz w:val="28"/>
        </w:rPr>
        <w:t>
      *** бірінші техниканың бір бірлігін субсидиялау кезінде арналған қарқынды алма бағы, жеміс-жидек дақылдары мен жүзім өсірілетін жерлердің ең төменгі нормативі 5 гектардан бастап 20 гектарға дейін құрайды. Бір түрдегі техниканың екінші бірлігін субсидиялауға 20 гектар ең төменгі нормативтен 50%-ға және одан артық асқан жағдайда жол беріледі. Ең төменгі нормативке сәйкес келетін қарқынды алма баққа, жеміс-жидек дақылдары мен жүзімге арналған жерлер алаңдарының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p>
    <w:p>
      <w:pPr>
        <w:spacing w:after="0"/>
        <w:ind w:left="0"/>
        <w:jc w:val="both"/>
      </w:pPr>
      <w:r>
        <w:rPr>
          <w:rFonts w:ascii="Times New Roman"/>
          <w:b w:val="false"/>
          <w:i w:val="false"/>
          <w:color w:val="000000"/>
          <w:sz w:val="28"/>
        </w:rPr>
        <w:t>
      Егер инвестор бұрын салған жеміс-жидек дақылдары мен жүзімнің алаңы 5 гектардан кем болмаса, екпелерді кеңіткен кезде 5 гектардан кем отырғызылған алма бағын субсидиялауға жол беріледі.</w:t>
      </w:r>
    </w:p>
    <w:p>
      <w:pPr>
        <w:spacing w:after="0"/>
        <w:ind w:left="0"/>
        <w:jc w:val="both"/>
      </w:pPr>
      <w:r>
        <w:rPr>
          <w:rFonts w:ascii="Times New Roman"/>
          <w:b w:val="false"/>
          <w:i w:val="false"/>
          <w:color w:val="000000"/>
          <w:sz w:val="28"/>
        </w:rPr>
        <w:t xml:space="preserve">
      Осы Қағидалардың шеңберінде субсидияланған көшеттер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Тұқым шаруашылығын дамытуды субсидиялау қағидалары) шеңберінде субсидияланбайды, сол сияқты Тұқым шаруашылығын дамытуды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шеңберінде субсидияланған көшеттер осы Қағидалардың шеңберінде субсидияланбайды.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9"/>
        <w:gridCol w:w="401"/>
        <w:gridCol w:w="23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"5 гектардан бастап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былайша жүзеге асырылады:</w:t>
            </w:r>
            <w:r>
              <w:br/>
            </w:r>
            <w:r>
              <w:rPr>
                <w:rFonts w:ascii="Times New Roman"/>
                <w:b w:val="false"/>
                <w:i w:val="false"/>
                <w:color w:val="000000"/>
                <w:sz w:val="20"/>
              </w:rPr>
              <w:t>
- орта бойлы және ұзын бойлы телітушілердегі көшеттерді пайдалана отырып, отырғызу материалы аурулар мен зиянкестерден таза болуы тиіс, керме (негізгі) бағаналарды, аралық бағаналарды (биіктігі топырақ деңгейінен кемінде 2,0 м)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қоспағанда) пайдалана отырып, тамшылатып суару жүйесін қолдана отырып (Апорт сортты алма ағашын қоспағанда) 1 гектарға мынадай көшеттер санымен****:</w:t>
            </w:r>
            <w:r>
              <w:br/>
            </w:r>
            <w:r>
              <w:rPr>
                <w:rFonts w:ascii="Times New Roman"/>
                <w:b w:val="false"/>
                <w:i w:val="false"/>
                <w:color w:val="000000"/>
                <w:sz w:val="20"/>
              </w:rPr>
              <w:t>
шекілдеуікті жеміс дақылдары – 500 данадан 2000 данаға дейін;</w:t>
            </w:r>
            <w:r>
              <w:br/>
            </w:r>
            <w:r>
              <w:rPr>
                <w:rFonts w:ascii="Times New Roman"/>
                <w:b w:val="false"/>
                <w:i w:val="false"/>
                <w:color w:val="000000"/>
                <w:sz w:val="20"/>
              </w:rPr>
              <w:t>
сүйекті жеміс дақылдары – 500 данадан</w:t>
            </w:r>
            <w:r>
              <w:br/>
            </w:r>
            <w:r>
              <w:rPr>
                <w:rFonts w:ascii="Times New Roman"/>
                <w:b w:val="false"/>
                <w:i w:val="false"/>
                <w:color w:val="000000"/>
                <w:sz w:val="20"/>
              </w:rPr>
              <w:t>
2000 данаға дейін;</w:t>
            </w:r>
            <w:r>
              <w:br/>
            </w:r>
            <w:r>
              <w:rPr>
                <w:rFonts w:ascii="Times New Roman"/>
                <w:b w:val="false"/>
                <w:i w:val="false"/>
                <w:color w:val="000000"/>
                <w:sz w:val="20"/>
              </w:rPr>
              <w:t>
жаңғақ жемісті дақылдар – 100 данадан</w:t>
            </w:r>
            <w:r>
              <w:br/>
            </w:r>
            <w:r>
              <w:rPr>
                <w:rFonts w:ascii="Times New Roman"/>
                <w:b w:val="false"/>
                <w:i w:val="false"/>
                <w:color w:val="000000"/>
                <w:sz w:val="20"/>
              </w:rPr>
              <w:t>
500 данаға дейін;</w:t>
            </w:r>
            <w:r>
              <w:br/>
            </w:r>
            <w:r>
              <w:rPr>
                <w:rFonts w:ascii="Times New Roman"/>
                <w:b w:val="false"/>
                <w:i w:val="false"/>
                <w:color w:val="000000"/>
                <w:sz w:val="20"/>
              </w:rPr>
              <w:t>
жүзім – 1667 данадан 2667 данаға дейін;</w:t>
            </w:r>
            <w:r>
              <w:br/>
            </w:r>
            <w:r>
              <w:rPr>
                <w:rFonts w:ascii="Times New Roman"/>
                <w:b w:val="false"/>
                <w:i w:val="false"/>
                <w:color w:val="000000"/>
                <w:sz w:val="20"/>
              </w:rPr>
              <w:t>
жидек дақылдары – 1 гектарға 40 000 данаға дейін.</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- 1 535 000 (шекілдеуікті жеміс дақылдары);</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- 1 767 000 (сүйекті жеміс дақылдары);</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- 1 847 000 (жүзім);</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- 4 500 000 (жидек дақылдары).</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- 4 887 000 (шекілдеуікті жеміс дақылдары);</w:t>
            </w:r>
            <w:r>
              <w:br/>
            </w:r>
            <w:r>
              <w:rPr>
                <w:rFonts w:ascii="Times New Roman"/>
                <w:b w:val="false"/>
                <w:i w:val="false"/>
                <w:color w:val="000000"/>
                <w:sz w:val="20"/>
              </w:rPr>
              <w:t>
- 4 803 000 (сүйекті жеміс дақылдары);</w:t>
            </w:r>
            <w:r>
              <w:br/>
            </w:r>
            <w:r>
              <w:rPr>
                <w:rFonts w:ascii="Times New Roman"/>
                <w:b w:val="false"/>
                <w:i w:val="false"/>
                <w:color w:val="000000"/>
                <w:sz w:val="20"/>
              </w:rPr>
              <w:t>
- 1 841 000 (жаңғақ жемісті дақылдар);</w:t>
            </w:r>
            <w:r>
              <w:br/>
            </w:r>
            <w:r>
              <w:rPr>
                <w:rFonts w:ascii="Times New Roman"/>
                <w:b w:val="false"/>
                <w:i w:val="false"/>
                <w:color w:val="000000"/>
                <w:sz w:val="20"/>
              </w:rPr>
              <w:t>
- 3 945 000 (жүзім);</w:t>
            </w:r>
            <w:r>
              <w:br/>
            </w:r>
            <w:r>
              <w:rPr>
                <w:rFonts w:ascii="Times New Roman"/>
                <w:b w:val="false"/>
                <w:i w:val="false"/>
                <w:color w:val="000000"/>
                <w:sz w:val="20"/>
              </w:rPr>
              <w:t>
- 4 622 000 (жидек дақылдары);</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(бұршаққа қарсы, күн сәулесінен қорғайтын) пайдалана отырып (жаңғақ жемісті және жидекті дақылдарды қоспағанда)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9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bl>
    <w:p>
      <w:pPr>
        <w:spacing w:after="0"/>
        <w:ind w:left="0"/>
        <w:jc w:val="both"/>
      </w:pPr>
      <w:r>
        <w:rPr>
          <w:rFonts w:ascii="Times New Roman"/>
          <w:b w:val="false"/>
          <w:i w:val="false"/>
          <w:color w:val="000000"/>
          <w:sz w:val="28"/>
        </w:rPr>
        <w:t>
      * қорғаныш торды (бұршаққа қарсы, күн сәулесінен қорғайтын) субсидиялау бақ отырғызудың төрт жылында нақты орнатылуы бойынша жүзеге асырылады, бұл жағдай бойынша бақты салудың бастапқы уақытында қорғаныш торын орнату қажет емес;</w:t>
      </w:r>
    </w:p>
    <w:p>
      <w:pPr>
        <w:spacing w:after="0"/>
        <w:ind w:left="0"/>
        <w:jc w:val="both"/>
      </w:pPr>
      <w:r>
        <w:rPr>
          <w:rFonts w:ascii="Times New Roman"/>
          <w:b w:val="false"/>
          <w:i w:val="false"/>
          <w:color w:val="000000"/>
          <w:sz w:val="28"/>
        </w:rPr>
        <w:t>
      ** ауыл шаруашылығы техникасын және жабдығын сатып алу (қажет болған жағдайда);</w:t>
      </w:r>
    </w:p>
    <w:p>
      <w:pPr>
        <w:spacing w:after="0"/>
        <w:ind w:left="0"/>
        <w:jc w:val="both"/>
      </w:pPr>
      <w:r>
        <w:rPr>
          <w:rFonts w:ascii="Times New Roman"/>
          <w:b w:val="false"/>
          <w:i w:val="false"/>
          <w:color w:val="000000"/>
          <w:sz w:val="28"/>
        </w:rPr>
        <w:t>
      *** бірінші техниканың бір бірлігін субсидиялау кезінде арналған қарқынды алма бағы, жеміс-жидек дақылдары мен жүзім өсірілетін жерлердің ең төменгі нормативі 5 гектардан бастап 20 гектарға дейін құрайды. Бір түрдегі техниканың екінші бірлігін субсидиялауға 20 гектар ең төменгі нормативтен 50%-ға және одан артық асқан жағдайда жол беріледі. Ең төменгі нормативке сәйкес келетін қарқынды алма баққа, жеміс-жидек дақылдары мен жүзімге арналған жерлердің болуы жер учаскесіне меншік құқығына арналған актімен және (немесе) уақытша (ұзақ мерзімді, қысқа мерзімді) жер пайдалану (жалдау) құқығына арналған актімен расталады;</w:t>
      </w:r>
    </w:p>
    <w:p>
      <w:pPr>
        <w:spacing w:after="0"/>
        <w:ind w:left="0"/>
        <w:jc w:val="both"/>
      </w:pPr>
      <w:r>
        <w:rPr>
          <w:rFonts w:ascii="Times New Roman"/>
          <w:b w:val="false"/>
          <w:i w:val="false"/>
          <w:color w:val="000000"/>
          <w:sz w:val="28"/>
        </w:rPr>
        <w:t>
      Егер инвестор бұрын салған жеміс-жидек дақылдары мен жүзімнің алаңы 5 гектардан кем болмаса, екпелерді кеңіткен кезде 5 гектардан кем отырғызылған алма бағын субсидиялауға жол беріледі.</w:t>
      </w:r>
    </w:p>
    <w:p>
      <w:pPr>
        <w:spacing w:after="0"/>
        <w:ind w:left="0"/>
        <w:jc w:val="both"/>
      </w:pPr>
      <w:r>
        <w:rPr>
          <w:rFonts w:ascii="Times New Roman"/>
          <w:b w:val="false"/>
          <w:i w:val="false"/>
          <w:color w:val="000000"/>
          <w:sz w:val="28"/>
        </w:rPr>
        <w:t xml:space="preserve">
      Осы Қағидалардың шеңберінде субсидияланған көшеттер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Тұқым шаруашылығын дамытуды субсидиялау қағидалары) шеңберінде субсидияланбайды, сол сияқты Тұқым шаруашылығын дамытуды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шеңберінде субсидияланған көшеттер осы Қағидалардың шеңберінде субсидияланбайды.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0"/>
        <w:gridCol w:w="681"/>
        <w:gridCol w:w="2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"Қуаты жылына 20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мен ғимараттары бар.</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құрылыс кезінде</w:t>
            </w:r>
            <w:r>
              <w:br/>
            </w:r>
            <w:r>
              <w:rPr>
                <w:rFonts w:ascii="Times New Roman"/>
                <w:b w:val="false"/>
                <w:i w:val="false"/>
                <w:color w:val="000000"/>
                <w:sz w:val="20"/>
              </w:rPr>
              <w:t>
- кеңейту кезінде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тонна</w:t>
            </w:r>
            <w:r>
              <w:br/>
            </w:r>
            <w:r>
              <w:rPr>
                <w:rFonts w:ascii="Times New Roman"/>
                <w:b w:val="false"/>
                <w:i w:val="false"/>
                <w:color w:val="000000"/>
                <w:sz w:val="20"/>
              </w:rPr>
              <w:t>
құс еті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r>
              <w:br/>
            </w:r>
            <w:r>
              <w:rPr>
                <w:rFonts w:ascii="Times New Roman"/>
                <w:b w:val="false"/>
                <w:i w:val="false"/>
                <w:color w:val="000000"/>
                <w:sz w:val="20"/>
              </w:rPr>
              <w:t>
260 000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қуаттылығы жылына 5 000 тоннадан басталатын құс етін өндіруге арналған объектілерді салу және кеңейтуге арналған жобаларды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7"/>
        <w:gridCol w:w="819"/>
        <w:gridCol w:w="2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"Қуаты жылына 20 000 мың тоннадан басталатын күрке тауық етін өндіруге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құрылысжайлары бар құс фабрикасы: құстарды ұстауға арналған еденді/торлы жабдықтары, автоматты азықтандыру, сумен жабдықтау, желдету мен жылыту, жарықтандыру желісі, сою цехы, ветеринариялық блогы, инкубатор, азық цехы, терең өңдеу цехы, тоңазытқыш жабдығы, қалдықтарды өңдеу жүйесі, объектіге қызмет көрсетуге арналған қажетті технологиялық жабдығы мен ғимараттары бар.</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құрылыс кезінде</w:t>
            </w:r>
            <w:r>
              <w:br/>
            </w:r>
            <w:r>
              <w:rPr>
                <w:rFonts w:ascii="Times New Roman"/>
                <w:b w:val="false"/>
                <w:i w:val="false"/>
                <w:color w:val="000000"/>
                <w:sz w:val="20"/>
              </w:rPr>
              <w:t>
- кеңейту кезінде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күрке тауық еті тоннасы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r>
              <w:br/>
            </w:r>
            <w:r>
              <w:rPr>
                <w:rFonts w:ascii="Times New Roman"/>
                <w:b w:val="false"/>
                <w:i w:val="false"/>
                <w:color w:val="000000"/>
                <w:sz w:val="20"/>
              </w:rPr>
              <w:t>
350 500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қуаттылығы жылына 10 мың тоннадан басталатын құс етін өндіруге арналған объектілерді салу және кеңейтуге арналған жобаларды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780"/>
        <w:gridCol w:w="29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"Қуаты 1200 бас аналық шошқадан басталатын селекциялық-гибридтік орталық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1"/>
        <w:gridCol w:w="787"/>
        <w:gridCol w:w="30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"Қуаты жылына 50 000 бастан басталатын шошқаларды өсіруге арналған объектілерді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w:t>
            </w:r>
            <w:r>
              <w:br/>
            </w: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жаңа құрылыс кезінде</w:t>
            </w:r>
            <w:r>
              <w:br/>
            </w:r>
            <w:r>
              <w:rPr>
                <w:rFonts w:ascii="Times New Roman"/>
                <w:b w:val="false"/>
                <w:i w:val="false"/>
                <w:color w:val="000000"/>
                <w:sz w:val="20"/>
              </w:rPr>
              <w:t>
- кеңейту кезінде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r>
              <w:br/>
            </w:r>
            <w:r>
              <w:rPr>
                <w:rFonts w:ascii="Times New Roman"/>
                <w:b w:val="false"/>
                <w:i w:val="false"/>
                <w:color w:val="000000"/>
                <w:sz w:val="20"/>
              </w:rPr>
              <w:t>
850 000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21"/>
        <w:gridCol w:w="693"/>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5 тоннадан басталатын құрамажем зауыты (цехы),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құрылыс кезінде</w:t>
            </w: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 кезінде</w:t>
            </w: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бастайтын мобилді құрама жем зауыты.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249"/>
        <w:gridCol w:w="73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"Тәулігіне 150 тонна тауық саңғырығын өндеуге арналған техника мен жабдықтар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қордалау:</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 саңғырықты өндеу</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қондырғы: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қондырғы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 саңғырықты өндеу</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өндеу әдістеріне арналған техника мен жабдықтар:</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бөліп салу және буып-түю жабдығы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r>
              <w:br/>
            </w:r>
            <w:r>
              <w:rPr>
                <w:rFonts w:ascii="Times New Roman"/>
                <w:b w:val="false"/>
                <w:i w:val="false"/>
                <w:color w:val="000000"/>
                <w:sz w:val="20"/>
              </w:rPr>
              <w:t>
1 тонна</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5968"/>
        <w:gridCol w:w="1116"/>
        <w:gridCol w:w="3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"Құс шаруашылығындағы асыл тұқымды репродуктор құру"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табынның құс қорасы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Зооветеринариялық блок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w:t>
            </w:r>
            <w:r>
              <w:br/>
            </w:r>
            <w:r>
              <w:rPr>
                <w:rFonts w:ascii="Times New Roman"/>
                <w:b w:val="false"/>
                <w:i w:val="false"/>
                <w:color w:val="000000"/>
                <w:sz w:val="20"/>
              </w:rPr>
              <w:t>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едендік жабдықтар (жұмыртқа жинау жүйесі, суару, азықтандыру, жылыту жүйесі,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үйірді күтіп-бағуға арналған торлы жабдықтар (жұмыртқа жинау жүйесі, суару, азықтандыру, жылыту жүйесі, желдету, жарықтандыру, сумен жабдықтау жүйесі)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жұмыртка орны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Дизелді электр станциясы/дизелді генераторлы қондырғы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576"/>
        <w:gridCol w:w="1305"/>
        <w:gridCol w:w="5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"Қуаттылығы жылына 1 миллион дана шабақтан басталатын балық питомниктерінің жабдық пен техника сатып алуы"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элементтерден суды тазарту жүйесі</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су беруге арналған сорғы</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40 текше метрден басталатын пластикалық бассейн</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w:t>
            </w:r>
            <w:r>
              <w:br/>
            </w:r>
            <w:r>
              <w:rPr>
                <w:rFonts w:ascii="Times New Roman"/>
                <w:b w:val="false"/>
                <w:i w:val="false"/>
                <w:color w:val="000000"/>
                <w:sz w:val="20"/>
              </w:rPr>
              <w:t>
(әрбір миллион дана уылдырыққа</w:t>
            </w:r>
            <w:r>
              <w:br/>
            </w:r>
            <w:r>
              <w:rPr>
                <w:rFonts w:ascii="Times New Roman"/>
                <w:b w:val="false"/>
                <w:i w:val="false"/>
                <w:color w:val="000000"/>
                <w:sz w:val="20"/>
              </w:rPr>
              <w:t>
1 жиынтық)</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 беруге арналған сорғы станциясы бар су жылытуға арналған жабдық</w:t>
            </w: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Әрбір миллион дана уылдырыққа 1 бірлік жабдық есебінен субсидияланатын инкубациялық аппаратты қоспағанда, жабдық пен техника әр миллион дана шабаққа бір бірлік есебімен субсидияланады.</w:t>
            </w:r>
            <w:r>
              <w:br/>
            </w:r>
            <w:r>
              <w:rPr>
                <w:rFonts w:ascii="Times New Roman"/>
                <w:b w:val="false"/>
                <w:i w:val="false"/>
                <w:color w:val="000000"/>
                <w:sz w:val="20"/>
              </w:rPr>
              <w:t>
Бір түрдегі жабдықтар мен техникалардың екінші және одан кейінгі бірліктерін субсидиялауға балық питомнигінің қуаты 50 пайызға артқанда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289"/>
        <w:gridCol w:w="1305"/>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"Алаңы кемінде 50 гектар көлдік-тауарлы балық шаруашылығына арналған жабдық пен техника сатып 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шабатын машина</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арналған тоңазытқыш жабдық</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Алюминий-магний қорытпасынан жасалған қайық</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қозғалтқышы</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 контейнері **</w:t>
            </w:r>
          </w:p>
        </w:tc>
        <w:tc>
          <w:tcPr>
            <w:tcW w:w="0" w:type="auto"/>
            <w:vMerge/>
            <w:tcBorders>
              <w:top w:val="nil"/>
              <w:left w:val="single" w:color="cfcfcf" w:sz="5"/>
              <w:bottom w:val="single" w:color="cfcfcf" w:sz="5"/>
              <w:right w:val="single" w:color="cfcfcf" w:sz="5"/>
            </w:tcBorders>
          </w:tcP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мен жабдық әр 50 гектарға бір бірлік есебімен субсидияланады.</w:t>
            </w:r>
            <w:r>
              <w:br/>
            </w:r>
            <w:r>
              <w:rPr>
                <w:rFonts w:ascii="Times New Roman"/>
                <w:b w:val="false"/>
                <w:i w:val="false"/>
                <w:color w:val="000000"/>
                <w:sz w:val="20"/>
              </w:rPr>
              <w:t>
Бір түрдегі жабдықтар мен техникалардың екінші және одан кейінгі бірліктерін субсидиялауға көлді-тауарлық балық шаруашылығының алаңы 50 пайызға артқан кезде жол беріледі.</w:t>
            </w:r>
            <w:r>
              <w:br/>
            </w:r>
            <w:r>
              <w:rPr>
                <w:rFonts w:ascii="Times New Roman"/>
                <w:b w:val="false"/>
                <w:i w:val="false"/>
                <w:color w:val="000000"/>
                <w:sz w:val="20"/>
              </w:rPr>
              <w:t>
** не тірі балық контейнерін, не тірі балық тасуға арналған автомашинаны субсидиялануға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6"/>
        <w:gridCol w:w="963"/>
        <w:gridCol w:w="28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"5 000 тоннадан басталатын майлы дақылдарға арналған астық сақтау қоймаларын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келесі операцияларды қамтамасыз ететін жабдығы бар астық сақтау қоймасы: қабылдау, тазарту, тазалау, өндеу, кептіру, сақтау, ішкі орнын ауыстыру және тиеп-жөнелту. Инвестициялық жобаның құны жобалық-сметалық құжаттамаға сәйкес айқындалады: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w:t>
            </w:r>
          </w:p>
        </w:tc>
      </w:tr>
      <w:tr>
        <w:trPr>
          <w:trHeight w:val="30" w:hRule="atLeast"/>
        </w:trPr>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8"/>
        <w:gridCol w:w="1349"/>
        <w:gridCol w:w="39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"1 000 тоннадан басталатын картоп-көкөніс сақтау қоймаларын салу,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gridCol w:w="1119"/>
        <w:gridCol w:w="47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"1 000 тоннадан басталатын жеміс сақтау қоймаларын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 іріктеу-буып-түю жабдығы.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 іріктеу-буып-түю жабдығы.</w:t>
            </w:r>
            <w:r>
              <w:br/>
            </w:r>
            <w:r>
              <w:rPr>
                <w:rFonts w:ascii="Times New Roman"/>
                <w:b w:val="false"/>
                <w:i w:val="false"/>
                <w:color w:val="000000"/>
                <w:sz w:val="20"/>
              </w:rPr>
              <w:t>
Инвестициялық жобаның құны жобалық сметалық құжаттамаға сәйкес айқындалады: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w:t>
            </w:r>
            <w:r>
              <w:br/>
            </w:r>
            <w:r>
              <w:rPr>
                <w:rFonts w:ascii="Times New Roman"/>
                <w:b w:val="false"/>
                <w:i w:val="false"/>
                <w:color w:val="000000"/>
                <w:sz w:val="20"/>
              </w:rPr>
              <w:t>
5 тоннаға дейін</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w:t>
            </w:r>
            <w:r>
              <w:br/>
            </w:r>
            <w:r>
              <w:rPr>
                <w:rFonts w:ascii="Times New Roman"/>
                <w:b w:val="false"/>
                <w:i w:val="false"/>
                <w:color w:val="000000"/>
                <w:sz w:val="20"/>
              </w:rPr>
              <w:t>
10 тоннаға дейні</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тонна сақтауға 6 рефрижератордан артық емес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1218"/>
        <w:gridCol w:w="47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"Қуаты шикізат бойынша сағатына 1 тоннадан басталатын жемістерді/көкөністерді өңдеу жөніндегі қолданыстағы кәсіпорынды кеңейту және (немесе)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жабдығы бар жаңа піскен жемістер мен көкөністерді өңдеу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1"/>
        <w:gridCol w:w="856"/>
        <w:gridCol w:w="4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 Картоп өңдеу жөніндегі кәсіпорынды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жөніндегі кәсіпорын картопты қайта өңдеу өнімдерінің (картоп чипсілер, фри картобы, жартылай фабрикат) бір және (немесе) бірнеше түрін өндіруге қажетті жабдықтары бар өндірістік кешенді қамтиды.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жылына 140 мың тонна шикізаттан бастап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0"/>
        <w:gridCol w:w="1609"/>
        <w:gridCol w:w="56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жабдығы бар кәсіпорын.</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тәулігіне 1000 тонна шикізаттан бастап</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тәулігіне 100 тонна шикізаттан бастап:</w:t>
            </w:r>
            <w:r>
              <w:br/>
            </w:r>
            <w:r>
              <w:rPr>
                <w:rFonts w:ascii="Times New Roman"/>
                <w:b w:val="false"/>
                <w:i w:val="false"/>
                <w:color w:val="000000"/>
                <w:sz w:val="20"/>
              </w:rPr>
              <w:t>
-өсімдік майын өндіру үшін майлы дақылдарды өңдеу бойынша;</w:t>
            </w:r>
          </w:p>
        </w:tc>
        <w:tc>
          <w:tcPr>
            <w:tcW w:w="0" w:type="auto"/>
            <w:vMerge/>
            <w:tcBorders>
              <w:top w:val="nil"/>
              <w:left w:val="single" w:color="cfcfcf" w:sz="5"/>
              <w:bottom w:val="single" w:color="cfcfcf" w:sz="5"/>
              <w:right w:val="single" w:color="cfcfcf" w:sz="5"/>
            </w:tcBorders>
          </w:tcP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 бойынша</w:t>
            </w:r>
          </w:p>
        </w:tc>
        <w:tc>
          <w:tcPr>
            <w:tcW w:w="0" w:type="auto"/>
            <w:vMerge/>
            <w:tcBorders>
              <w:top w:val="nil"/>
              <w:left w:val="single" w:color="cfcfcf" w:sz="5"/>
              <w:bottom w:val="single" w:color="cfcfcf" w:sz="5"/>
              <w:right w:val="single" w:color="cfcfcf" w:sz="5"/>
            </w:tcBorders>
          </w:tcP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3128"/>
        <w:gridCol w:w="70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"Өңдеу қуаты тәулігіне 170 тонна шикізаттан басталатын дәнді дақылдарды тереңдете қайта өңдеу жөніндегі кәсіпорынды кеңейтуге арналған жабдық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тереңдете қайта өңдеу өнімдерін өндіру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ажырату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тазарту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қалпына келтіру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маңызын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кептіру жөніндегі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мен басқару жүйесін автоматтандыру</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өңдеудің сарқынды суларын тазарту жүйесі</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крахмал цехының өнімділігін арттыруға арналған жабдық</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746 600 000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шәрбатын өндіруге арналған кешен</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1420"/>
        <w:gridCol w:w="5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"Қуаты шикізат бойынша сағатына 2 тоннадан басталатын жарма өндіру жөніндегі қолданыстағы кәсіпорынды кеңейту және (немесе)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түрін өндіруге қажетті жабдығы бар, жарма өндіруге арналған астық өндеу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9"/>
        <w:gridCol w:w="1391"/>
        <w:gridCol w:w="53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"Қуаты шикізат бойынша сағатына 1 тоннадан басталатын макарон өнімдерін өндіру жөніндегі қолданыстағы кәсіпорынды кеңейту және (немесе) құру"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түрін өндіруге қажетті жабдығы бар, макарон өнімдерін өндіруге арналған ұн өңдеу кәсіпорны.</w:t>
            </w:r>
            <w:r>
              <w:br/>
            </w:r>
            <w:r>
              <w:rPr>
                <w:rFonts w:ascii="Times New Roman"/>
                <w:b w:val="false"/>
                <w:i w:val="false"/>
                <w:color w:val="000000"/>
                <w:sz w:val="20"/>
              </w:rPr>
              <w:t>
Инвестициялық жобаның құны жобалық-сметалық құжаттамаға сәйкес айқындалады: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кеңейту</w:t>
            </w:r>
          </w:p>
        </w:tc>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0"/>
        <w:gridCol w:w="2144"/>
        <w:gridCol w:w="5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"Қуаты шикізат бойынша тәулігіне 1600 тоннадан басталатын қант өндіру жөніндегі кәсіпорынды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қабылдауға және өңдеуге қажетті жабдығы бар қант өндіру кәсіпорны.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Инвестициялық жобаның құны жобалық-сметалық құжаттамаға сәйкес айқындалады:</w:t>
            </w:r>
            <w:r>
              <w:br/>
            </w:r>
            <w:r>
              <w:rPr>
                <w:rFonts w:ascii="Times New Roman"/>
                <w:b w:val="false"/>
                <w:i w:val="false"/>
                <w:color w:val="000000"/>
                <w:sz w:val="20"/>
              </w:rPr>
              <w:t>
- кеңейту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жоба жобалық-сметалық құжаттама әзірлемей жабдықтың жекелеген түрлерін сатып алуды және монтаждауды ғана көздесе,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жабдықтардың құнынан белгіленген өтеу пайызы шегінде сатып алынған жабдықты субсидиялауға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853"/>
        <w:gridCol w:w="8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"Қуаты жылына 2 мың тонна өнімнен басталатын кондитерлік өнідерді өндіру жөніндегі кәсіпорынды кеңейту үшін жабдықты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есептеуге арналған барынша рұқсат етілетін құн,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өнімдерді өндіруге арналған желі</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710 000 000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өнімдерді өндіруге арналған желі</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Инвестициялық субсидиялауға арналған бірінші кезеңнің өтінім</w:t>
      </w:r>
    </w:p>
    <w:bookmarkEnd w:id="62"/>
    <w:p>
      <w:pPr>
        <w:spacing w:after="0"/>
        <w:ind w:left="0"/>
        <w:jc w:val="both"/>
      </w:pPr>
      <w:r>
        <w:rPr>
          <w:rFonts w:ascii="Times New Roman"/>
          <w:b w:val="false"/>
          <w:i w:val="false"/>
          <w:color w:val="000000"/>
          <w:sz w:val="28"/>
        </w:rPr>
        <w:t>
      Кімге:__________________________________________________________________ (облыстың, республикалық маңызы бар қаланың, астананың жергілікті атқарушы органының толық атауы) Кімнен: ____________________________________________________________________________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 ___ "_______________________________________________________" жобасының паспорты бойынша (жоба паспортының толық атауы) инвестициялық жобаны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(жобалардың паспорттарында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182"/>
        <w:gridCol w:w="1707"/>
        <w:gridCol w:w="1864"/>
        <w:gridCol w:w="313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w:t>
      </w:r>
    </w:p>
    <w:p>
      <w:pPr>
        <w:spacing w:after="0"/>
        <w:ind w:left="0"/>
        <w:jc w:val="both"/>
      </w:pPr>
      <w:r>
        <w:rPr>
          <w:rFonts w:ascii="Times New Roman"/>
          <w:b w:val="false"/>
          <w:i w:val="false"/>
          <w:color w:val="000000"/>
          <w:sz w:val="28"/>
        </w:rPr>
        <w:t>
      7. Тиесілі субсидияның алдын ала есебі ___________________________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ақпарат____________________________________________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институтынан хабарлама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растаймын/растаймын.</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 </w:t>
      </w:r>
    </w:p>
    <w:p>
      <w:pPr>
        <w:spacing w:after="0"/>
        <w:ind w:left="0"/>
        <w:jc w:val="both"/>
      </w:pPr>
      <w:r>
        <w:rPr>
          <w:rFonts w:ascii="Times New Roman"/>
          <w:b w:val="false"/>
          <w:i w:val="false"/>
          <w:color w:val="000000"/>
          <w:sz w:val="28"/>
        </w:rPr>
        <w:t>
      Өтініш беруші 20__ жылғы "__" ________ сағат 00:00-де қол қойып, жіберді: ЭЦҚ-дан алынған деректер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 Жұмыс органы 20__ жылғы "__" _____ сағат 00:00-де қабылдады: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Инвестициялық субсидиялауға арналған екінші кезеңнің өтінімі</w:t>
      </w:r>
    </w:p>
    <w:bookmarkEnd w:id="63"/>
    <w:p>
      <w:pPr>
        <w:spacing w:after="0"/>
        <w:ind w:left="0"/>
        <w:jc w:val="both"/>
      </w:pPr>
      <w:r>
        <w:rPr>
          <w:rFonts w:ascii="Times New Roman"/>
          <w:b w:val="false"/>
          <w:i w:val="false"/>
          <w:color w:val="000000"/>
          <w:sz w:val="28"/>
        </w:rPr>
        <w:t xml:space="preserve">
      Кімге:______________________________________________________________ (облыстың, республикалық маңызы бар қаланың, астананың жергілікті атқарушы органының толық атауы) Кімнен: _____________________________________________________________ (заңды тұлғаның толық атауы, жеке тұлғаның аты, әкесінің аты (бар болса), тегі) Маған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 ___ "__________________________________________________" жобасының (жоба паспортының толық атауы) паспорты бойынша ____________________________ теңге мөлшеріндегі инвестициялық субсидия (сома санмен және жазбаша) сомасын төлеуді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(жобалардың паспорттарында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182"/>
        <w:gridCol w:w="1707"/>
        <w:gridCol w:w="1864"/>
        <w:gridCol w:w="313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w:t>
      </w:r>
    </w:p>
    <w:p>
      <w:pPr>
        <w:spacing w:after="0"/>
        <w:ind w:left="0"/>
        <w:jc w:val="both"/>
      </w:pPr>
      <w:r>
        <w:rPr>
          <w:rFonts w:ascii="Times New Roman"/>
          <w:b w:val="false"/>
          <w:i w:val="false"/>
          <w:color w:val="000000"/>
          <w:sz w:val="28"/>
        </w:rPr>
        <w:t>
      субсидиялардың есептік сомасы___________________________________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w:t>
      </w:r>
    </w:p>
    <w:p>
      <w:pPr>
        <w:spacing w:after="0"/>
        <w:ind w:left="0"/>
        <w:jc w:val="both"/>
      </w:pPr>
      <w:r>
        <w:rPr>
          <w:rFonts w:ascii="Times New Roman"/>
          <w:b w:val="false"/>
          <w:i w:val="false"/>
          <w:color w:val="000000"/>
          <w:sz w:val="28"/>
        </w:rPr>
        <w:t>
      7. Тиесілі субсидияның алдын ала есебі ___________________________</w:t>
      </w:r>
    </w:p>
    <w:p>
      <w:pPr>
        <w:spacing w:after="0"/>
        <w:ind w:left="0"/>
        <w:jc w:val="both"/>
      </w:pPr>
      <w:r>
        <w:rPr>
          <w:rFonts w:ascii="Times New Roman"/>
          <w:b w:val="false"/>
          <w:i w:val="false"/>
          <w:color w:val="000000"/>
          <w:sz w:val="28"/>
        </w:rPr>
        <w:t>
      8. Инвестициялық жобаның осы Қағидалардың шарттарына сәйкестігі туралы жұмыс органының шешімі (бұдан бұрын инвестор бірінші кезеңде өтінім берген жағдайда) __________________________________.</w:t>
      </w:r>
    </w:p>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кезінде)_________________________________________________________</w:t>
      </w:r>
    </w:p>
    <w:p>
      <w:pPr>
        <w:spacing w:after="0"/>
        <w:ind w:left="0"/>
        <w:jc w:val="both"/>
      </w:pPr>
      <w:r>
        <w:rPr>
          <w:rFonts w:ascii="Times New Roman"/>
          <w:b w:val="false"/>
          <w:i w:val="false"/>
          <w:color w:val="000000"/>
          <w:sz w:val="28"/>
        </w:rPr>
        <w:t>
      10. Сатып алушы мен жеткізуші арасындағы жабдықтарды пайдалануға беру акті (жабдықтар сатып алу кезінде)_______________________________</w:t>
      </w:r>
    </w:p>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төлемді растайтын құжаттар ________________________________________.</w:t>
      </w:r>
    </w:p>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жобалық-сметалық құжаттама</w:t>
      </w:r>
    </w:p>
    <w:p>
      <w:pPr>
        <w:spacing w:after="0"/>
        <w:ind w:left="0"/>
        <w:jc w:val="both"/>
      </w:pPr>
      <w:r>
        <w:rPr>
          <w:rFonts w:ascii="Times New Roman"/>
          <w:b w:val="false"/>
          <w:i w:val="false"/>
          <w:color w:val="000000"/>
          <w:sz w:val="28"/>
        </w:rPr>
        <w:t>
      (олар бойынша жобалық-сметалық құжаттамаға сәйкес субсидиялау көзделген жобалардың паспорттары бойынша) ______________________________________________________________</w:t>
      </w:r>
    </w:p>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актілері_____________________________</w:t>
      </w:r>
    </w:p>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w:t>
      </w:r>
    </w:p>
    <w:p>
      <w:pPr>
        <w:spacing w:after="0"/>
        <w:ind w:left="0"/>
        <w:jc w:val="both"/>
      </w:pPr>
      <w:r>
        <w:rPr>
          <w:rFonts w:ascii="Times New Roman"/>
          <w:b w:val="false"/>
          <w:i w:val="false"/>
          <w:color w:val="000000"/>
          <w:sz w:val="28"/>
        </w:rPr>
        <w:t>
      15. Растайтын құжаттар: бизнес-жоспар, дайын өнімдерді өткізу туралы электрондық есеп-фактуралар (екінші транш алуға өтінім берілген жағдайда)________________________________________________________</w:t>
      </w:r>
    </w:p>
    <w:p>
      <w:pPr>
        <w:spacing w:after="0"/>
        <w:ind w:left="0"/>
        <w:jc w:val="both"/>
      </w:pPr>
      <w:r>
        <w:rPr>
          <w:rFonts w:ascii="Times New Roman"/>
          <w:b w:val="false"/>
          <w:i w:val="false"/>
          <w:color w:val="000000"/>
          <w:sz w:val="28"/>
        </w:rPr>
        <w:t>
      16.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 </w:t>
      </w:r>
    </w:p>
    <w:p>
      <w:pPr>
        <w:spacing w:after="0"/>
        <w:ind w:left="0"/>
        <w:jc w:val="both"/>
      </w:pPr>
      <w:r>
        <w:rPr>
          <w:rFonts w:ascii="Times New Roman"/>
          <w:b w:val="false"/>
          <w:i w:val="false"/>
          <w:color w:val="000000"/>
          <w:sz w:val="28"/>
        </w:rPr>
        <w:t>
      Өтініш беруші 20__ жылғы "__" ________ сағат 00:00-де қол қойып, жіберді: ЭЦҚ-дан алынған деректер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 Жұмыс органы 20__ жылғы "__" _____ сағат 00:00-де қабылдады: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1" w:id="64"/>
    <w:p>
      <w:pPr>
        <w:spacing w:after="0"/>
        <w:ind w:left="0"/>
        <w:jc w:val="left"/>
      </w:pPr>
      <w:r>
        <w:rPr>
          <w:rFonts w:ascii="Times New Roman"/>
          <w:b/>
          <w:i w:val="false"/>
          <w:color w:val="000000"/>
        </w:rPr>
        <w:t xml:space="preserve"> Арнайы шотқа аванстық төлем тетігін қолдана отырып инвестициялық субсидиялауға арналған өтінім</w:t>
      </w:r>
    </w:p>
    <w:bookmarkEnd w:id="64"/>
    <w:p>
      <w:pPr>
        <w:spacing w:after="0"/>
        <w:ind w:left="0"/>
        <w:jc w:val="both"/>
      </w:pPr>
      <w:r>
        <w:rPr>
          <w:rFonts w:ascii="Times New Roman"/>
          <w:b w:val="false"/>
          <w:i w:val="false"/>
          <w:color w:val="000000"/>
          <w:sz w:val="28"/>
        </w:rPr>
        <w:t xml:space="preserve">
      Кімге:__________________________________________________________ (облыстың, республикалық маңызы бар қаланың, астананың жергілікті атқарушы органының толық атауы) Кімнен: _____________________________________________________________ (заңды тұлғаның толық атауы, жеке тұлғаның аты, әкесінің аты (бар болса), тегі) № ___ "_______________________________________________________" жобасының паспорты бойынша (жоба паспортының толық атауы) инвестициялық жобаны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(жобалардың паспорттарында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182"/>
        <w:gridCol w:w="1707"/>
        <w:gridCol w:w="1864"/>
        <w:gridCol w:w="313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мекенжайы___________________________</w:t>
      </w:r>
    </w:p>
    <w:p>
      <w:pPr>
        <w:spacing w:after="0"/>
        <w:ind w:left="0"/>
        <w:jc w:val="both"/>
      </w:pPr>
      <w:r>
        <w:rPr>
          <w:rFonts w:ascii="Times New Roman"/>
          <w:b w:val="false"/>
          <w:i w:val="false"/>
          <w:color w:val="000000"/>
          <w:sz w:val="28"/>
        </w:rPr>
        <w:t>
      7. Тиесілі субсидияның алдын ала есебі ___________________________</w:t>
      </w:r>
    </w:p>
    <w:p>
      <w:pPr>
        <w:spacing w:after="0"/>
        <w:ind w:left="0"/>
        <w:jc w:val="both"/>
      </w:pPr>
      <w:r>
        <w:rPr>
          <w:rFonts w:ascii="Times New Roman"/>
          <w:b w:val="false"/>
          <w:i w:val="false"/>
          <w:color w:val="000000"/>
          <w:sz w:val="28"/>
        </w:rPr>
        <w:t>
      8.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(өңдеуші өнеркәсіпті дамыту бағыттары бойынша жобаларды іске асыру кезінде ғана талап етіледі), шарттар немесе коммерциялық ұсыныстар туралы ақпарат____________________________________________</w:t>
      </w:r>
    </w:p>
    <w:p>
      <w:pPr>
        <w:spacing w:after="0"/>
        <w:ind w:left="0"/>
        <w:jc w:val="both"/>
      </w:pPr>
      <w:r>
        <w:rPr>
          <w:rFonts w:ascii="Times New Roman"/>
          <w:b w:val="false"/>
          <w:i w:val="false"/>
          <w:color w:val="000000"/>
          <w:sz w:val="28"/>
        </w:rPr>
        <w:t>
      9. Инвестордың субсидиялар алу ниеті туралы қаржы институтынан хабарлама (жобаны тартылған қаражат (кредит/лизинг) есебінен іске асыру кезінде) ______________________________________________________</w:t>
      </w:r>
    </w:p>
    <w:p>
      <w:pPr>
        <w:spacing w:after="0"/>
        <w:ind w:left="0"/>
        <w:jc w:val="both"/>
      </w:pPr>
      <w:r>
        <w:rPr>
          <w:rFonts w:ascii="Times New Roman"/>
          <w:b w:val="false"/>
          <w:i w:val="false"/>
          <w:color w:val="000000"/>
          <w:sz w:val="28"/>
        </w:rPr>
        <w:t>
      10. Қаржы институтының кредиттік комитетінің оң шешімі____________________</w:t>
      </w:r>
    </w:p>
    <w:p>
      <w:pPr>
        <w:spacing w:after="0"/>
        <w:ind w:left="0"/>
        <w:jc w:val="both"/>
      </w:pPr>
      <w:r>
        <w:rPr>
          <w:rFonts w:ascii="Times New Roman"/>
          <w:b w:val="false"/>
          <w:i w:val="false"/>
          <w:color w:val="000000"/>
          <w:sz w:val="28"/>
        </w:rPr>
        <w:t>
      11.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 </w:t>
      </w:r>
    </w:p>
    <w:p>
      <w:pPr>
        <w:spacing w:after="0"/>
        <w:ind w:left="0"/>
        <w:jc w:val="both"/>
      </w:pPr>
      <w:r>
        <w:rPr>
          <w:rFonts w:ascii="Times New Roman"/>
          <w:b w:val="false"/>
          <w:i w:val="false"/>
          <w:color w:val="000000"/>
          <w:sz w:val="28"/>
        </w:rPr>
        <w:t>
      Өтініш беруші 20__ жылғы "__" ________ сағат 00:00-де қол қойып, жіберді: ЭЦҚ-дан алынған деректер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 Жұмыс органы 20__ жылғы "__" _____ сағат 00:00-де қабылдады: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3" w:id="65"/>
    <w:p>
      <w:pPr>
        <w:spacing w:after="0"/>
        <w:ind w:left="0"/>
        <w:jc w:val="left"/>
      </w:pPr>
      <w:r>
        <w:rPr>
          <w:rFonts w:ascii="Times New Roman"/>
          <w:b/>
          <w:i w:val="false"/>
          <w:color w:val="000000"/>
        </w:rPr>
        <w:t xml:space="preserve"> Дайын жобалардың лизинг кезінде инвестициялық субсидиялауға арналған өтінім</w:t>
      </w:r>
    </w:p>
    <w:bookmarkEnd w:id="65"/>
    <w:p>
      <w:pPr>
        <w:spacing w:after="0"/>
        <w:ind w:left="0"/>
        <w:jc w:val="both"/>
      </w:pPr>
      <w:r>
        <w:rPr>
          <w:rFonts w:ascii="Times New Roman"/>
          <w:b w:val="false"/>
          <w:i w:val="false"/>
          <w:color w:val="000000"/>
          <w:sz w:val="28"/>
        </w:rPr>
        <w:t xml:space="preserve">
      Кімге:_______________________________________________________________ (облыстың, республикалық маңызы бар қаланың, астананың жергілікті атқарушы органының толық атауы) Кімнен: _____________________________________________________________ (заңды тұлғаның толық атауы, жеке тұлғаның аты, әкесінің аты (бар болса), тегі) Маған Қазақстан Республикасы Ауыл шаруашылығы министрінің міндетін атқарушының 2018 жылғы 23 шілдедегі № 317 бұйрығымен бекітілген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 ___ "________________________________________" жобасының (жоба паспортының толық атауы) паспорты бойынша ____________________________ теңге мөлшеріндегі инвестициялық субсидия (сома санмен және жазбаша) сомасын төлеуді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3966"/>
        <w:gridCol w:w="5701"/>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жерлерінің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524"/>
        <w:gridCol w:w="1947"/>
        <w:gridCol w:w="1524"/>
        <w:gridCol w:w="1524"/>
        <w:gridCol w:w="425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Ауыл шаруашылығы жануарларының болуы туралы мәліметтер (жобалардың паспорттарында ауыл шаруашылығы жануарларының болуы туралы талап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182"/>
        <w:gridCol w:w="1707"/>
        <w:gridCol w:w="1864"/>
        <w:gridCol w:w="3133"/>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w:t>
            </w:r>
            <w:r>
              <w:br/>
            </w:r>
            <w:r>
              <w:rPr>
                <w:rFonts w:ascii="Times New Roman"/>
                <w:b w:val="false"/>
                <w:i w:val="false"/>
                <w:color w:val="000000"/>
                <w:sz w:val="20"/>
              </w:rPr>
              <w:t>
БСН/ЖСН-сы</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Инвестициялық жоба туралы мәліметтер:</w:t>
      </w:r>
    </w:p>
    <w:p>
      <w:pPr>
        <w:spacing w:after="0"/>
        <w:ind w:left="0"/>
        <w:jc w:val="both"/>
      </w:pPr>
      <w:r>
        <w:rPr>
          <w:rFonts w:ascii="Times New Roman"/>
          <w:b w:val="false"/>
          <w:i w:val="false"/>
          <w:color w:val="000000"/>
          <w:sz w:val="28"/>
        </w:rPr>
        <w:t>
      сипаттамасы____________________________________________________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сомасы___________________________________________</w:t>
      </w:r>
    </w:p>
    <w:p>
      <w:pPr>
        <w:spacing w:after="0"/>
        <w:ind w:left="0"/>
        <w:jc w:val="both"/>
      </w:pPr>
      <w:r>
        <w:rPr>
          <w:rFonts w:ascii="Times New Roman"/>
          <w:b w:val="false"/>
          <w:i w:val="false"/>
          <w:color w:val="000000"/>
          <w:sz w:val="28"/>
        </w:rPr>
        <w:t>
      жоба оның есебінен іске асырылатын қаражат көзі_____________________</w:t>
      </w:r>
    </w:p>
    <w:p>
      <w:pPr>
        <w:spacing w:after="0"/>
        <w:ind w:left="0"/>
        <w:jc w:val="both"/>
      </w:pPr>
      <w:r>
        <w:rPr>
          <w:rFonts w:ascii="Times New Roman"/>
          <w:b w:val="false"/>
          <w:i w:val="false"/>
          <w:color w:val="000000"/>
          <w:sz w:val="28"/>
        </w:rPr>
        <w:t>
      субсидиялардың есептік сомасы___________________________________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w:t>
      </w:r>
    </w:p>
    <w:p>
      <w:pPr>
        <w:spacing w:after="0"/>
        <w:ind w:left="0"/>
        <w:jc w:val="both"/>
      </w:pPr>
      <w:r>
        <w:rPr>
          <w:rFonts w:ascii="Times New Roman"/>
          <w:b w:val="false"/>
          <w:i w:val="false"/>
          <w:color w:val="000000"/>
          <w:sz w:val="28"/>
        </w:rPr>
        <w:t>
      7. Тиесілі субсидияның алдын ала есебі ___________________________</w:t>
      </w:r>
    </w:p>
    <w:p>
      <w:pPr>
        <w:spacing w:after="0"/>
        <w:ind w:left="0"/>
        <w:jc w:val="both"/>
      </w:pPr>
      <w:r>
        <w:rPr>
          <w:rFonts w:ascii="Times New Roman"/>
          <w:b w:val="false"/>
          <w:i w:val="false"/>
          <w:color w:val="000000"/>
          <w:sz w:val="28"/>
        </w:rPr>
        <w:t>
      8. Инвестор, лизинг беруші және объект сатушы арасында үшжақты келісім ____________________________________________________________</w:t>
      </w:r>
    </w:p>
    <w:p>
      <w:pPr>
        <w:spacing w:after="0"/>
        <w:ind w:left="0"/>
        <w:jc w:val="both"/>
      </w:pPr>
      <w:r>
        <w:rPr>
          <w:rFonts w:ascii="Times New Roman"/>
          <w:b w:val="false"/>
          <w:i w:val="false"/>
          <w:color w:val="000000"/>
          <w:sz w:val="28"/>
        </w:rPr>
        <w:t>
      9. Сатушы және лизинг беруші арасында жасалған объектіні сатып алу-сату шарты__________________________________________________________</w:t>
      </w:r>
    </w:p>
    <w:p>
      <w:pPr>
        <w:spacing w:after="0"/>
        <w:ind w:left="0"/>
        <w:jc w:val="both"/>
      </w:pPr>
      <w:r>
        <w:rPr>
          <w:rFonts w:ascii="Times New Roman"/>
          <w:b w:val="false"/>
          <w:i w:val="false"/>
          <w:color w:val="000000"/>
          <w:sz w:val="28"/>
        </w:rPr>
        <w:t>
      10. Қаржы институты растаған объект лизингі шарты_______________</w:t>
      </w:r>
    </w:p>
    <w:p>
      <w:pPr>
        <w:spacing w:after="0"/>
        <w:ind w:left="0"/>
        <w:jc w:val="both"/>
      </w:pPr>
      <w:r>
        <w:rPr>
          <w:rFonts w:ascii="Times New Roman"/>
          <w:b w:val="false"/>
          <w:i w:val="false"/>
          <w:color w:val="000000"/>
          <w:sz w:val="28"/>
        </w:rPr>
        <w:t>
      11.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кезінде)_________________________</w:t>
      </w:r>
    </w:p>
    <w:p>
      <w:pPr>
        <w:spacing w:after="0"/>
        <w:ind w:left="0"/>
        <w:jc w:val="both"/>
      </w:pPr>
      <w:r>
        <w:rPr>
          <w:rFonts w:ascii="Times New Roman"/>
          <w:b w:val="false"/>
          <w:i w:val="false"/>
          <w:color w:val="000000"/>
          <w:sz w:val="28"/>
        </w:rPr>
        <w:t>
      12. Жабдықты және/немесе инвестициялық объектіні пайдалануға беру актісі ___________________________________________________________</w:t>
      </w:r>
    </w:p>
    <w:p>
      <w:pPr>
        <w:spacing w:after="0"/>
        <w:ind w:left="0"/>
        <w:jc w:val="both"/>
      </w:pPr>
      <w:r>
        <w:rPr>
          <w:rFonts w:ascii="Times New Roman"/>
          <w:b w:val="false"/>
          <w:i w:val="false"/>
          <w:color w:val="000000"/>
          <w:sz w:val="28"/>
        </w:rPr>
        <w:t>
      13. Инвестициялық жобаны іске асыру кезіндегі сатушының инвестициялық салымдарын растайтын сатып алу-сату шарттары төлем құжаттары, электрондық шот-фактуралар және өзге де құжаттары _________________________________________________________________</w:t>
      </w:r>
    </w:p>
    <w:p>
      <w:pPr>
        <w:spacing w:after="0"/>
        <w:ind w:left="0"/>
        <w:jc w:val="both"/>
      </w:pPr>
      <w:r>
        <w:rPr>
          <w:rFonts w:ascii="Times New Roman"/>
          <w:b w:val="false"/>
          <w:i w:val="false"/>
          <w:color w:val="000000"/>
          <w:sz w:val="28"/>
        </w:rPr>
        <w:t>
      14. Жабдықты қабылдап алу-беру актілері ___________________________</w:t>
      </w:r>
    </w:p>
    <w:p>
      <w:pPr>
        <w:spacing w:after="0"/>
        <w:ind w:left="0"/>
        <w:jc w:val="both"/>
      </w:pPr>
      <w:r>
        <w:rPr>
          <w:rFonts w:ascii="Times New Roman"/>
          <w:b w:val="false"/>
          <w:i w:val="false"/>
          <w:color w:val="000000"/>
          <w:sz w:val="28"/>
        </w:rPr>
        <w:t>
      15. Жобаға бизнес-жоспар _____________________________________</w:t>
      </w:r>
    </w:p>
    <w:p>
      <w:pPr>
        <w:spacing w:after="0"/>
        <w:ind w:left="0"/>
        <w:jc w:val="both"/>
      </w:pPr>
      <w:r>
        <w:rPr>
          <w:rFonts w:ascii="Times New Roman"/>
          <w:b w:val="false"/>
          <w:i w:val="false"/>
          <w:color w:val="000000"/>
          <w:sz w:val="28"/>
        </w:rPr>
        <w:t>
      16. Қазақстан Республикасының заңнамасына сәйкес жобалар сараптамасының оң қорытындысы бар жобалық-сметалық құжаттама (олар бойынша жобалық-сметалық құжаттамаға сәйкес субсидиялау көзделген жобалардың паспорттары бойынша) _________________________________</w:t>
      </w:r>
    </w:p>
    <w:p>
      <w:pPr>
        <w:spacing w:after="0"/>
        <w:ind w:left="0"/>
        <w:jc w:val="both"/>
      </w:pPr>
      <w:r>
        <w:rPr>
          <w:rFonts w:ascii="Times New Roman"/>
          <w:b w:val="false"/>
          <w:i w:val="false"/>
          <w:color w:val="000000"/>
          <w:sz w:val="28"/>
        </w:rPr>
        <w:t>
      17. Жобаның толтырылған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xml:space="preserve">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міндеттенемін/міндеттенеміз. </w:t>
      </w:r>
    </w:p>
    <w:p>
      <w:pPr>
        <w:spacing w:after="0"/>
        <w:ind w:left="0"/>
        <w:jc w:val="both"/>
      </w:pPr>
      <w:r>
        <w:rPr>
          <w:rFonts w:ascii="Times New Roman"/>
          <w:b w:val="false"/>
          <w:i w:val="false"/>
          <w:color w:val="000000"/>
          <w:sz w:val="28"/>
        </w:rPr>
        <w:t>
      Өтініш беруші 20__ жылғы "__" ________ сағат 00:00-де қол қойып, жіберді: ЭЦҚ-дан алынған деректер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 Жұмыс органы 20__ жылғы "__" _____ сағат 00:00-де қабылдады: ЭЦҚ-дан алынған деректер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6"/>
    <w:p>
      <w:pPr>
        <w:spacing w:after="0"/>
        <w:ind w:left="0"/>
        <w:jc w:val="left"/>
      </w:pPr>
      <w:r>
        <w:rPr>
          <w:rFonts w:ascii="Times New Roman"/>
          <w:b/>
          <w:i w:val="false"/>
          <w:color w:val="000000"/>
        </w:rPr>
        <w:t xml:space="preserve"> 20__ жылғы "___" __________ № ___ инвестордың объектісін қарап-тексеру және өндірістік қуаттылықтардың жүктелгендігіне көз жеткізу актісі</w:t>
      </w:r>
    </w:p>
    <w:bookmarkEnd w:id="6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инвестициялық субсидиялау мәселелері жөніндегі комиссияның 20__ жылғы _______ № ____ шешімі негізінде құрылған мамандар тобының объектіні қарап тексеруі барысында мыналар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1.________________________________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Инвестордың (инвестор өкілінің) қолтаңбасы: _________________________</w:t>
      </w:r>
    </w:p>
    <w:p>
      <w:pPr>
        <w:spacing w:after="0"/>
        <w:ind w:left="0"/>
        <w:jc w:val="both"/>
      </w:pPr>
      <w:r>
        <w:rPr>
          <w:rFonts w:ascii="Times New Roman"/>
          <w:b w:val="false"/>
          <w:i w:val="false"/>
          <w:color w:val="000000"/>
          <w:sz w:val="28"/>
        </w:rPr>
        <w:t>
      (________ № ___ сенімхат)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76" w:id="67"/>
    <w:p>
      <w:pPr>
        <w:spacing w:after="0"/>
        <w:ind w:left="0"/>
        <w:jc w:val="left"/>
      </w:pPr>
      <w:r>
        <w:rPr>
          <w:rFonts w:ascii="Times New Roman"/>
          <w:b/>
          <w:i w:val="false"/>
          <w:color w:val="000000"/>
        </w:rPr>
        <w:t xml:space="preserve"> Ауыл шаруашылығы жануарларының басын ірі қара малдың шартты басына ауыстыру коэффициенті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6204"/>
      </w:tblGrid>
      <w:tr>
        <w:trPr>
          <w:trHeight w:val="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8" w:id="68"/>
    <w:p>
      <w:pPr>
        <w:spacing w:after="0"/>
        <w:ind w:left="0"/>
        <w:jc w:val="left"/>
      </w:pPr>
      <w:r>
        <w:rPr>
          <w:rFonts w:ascii="Times New Roman"/>
          <w:b/>
          <w:i w:val="false"/>
          <w:color w:val="000000"/>
        </w:rPr>
        <w:t xml:space="preserve"> №__ инвестициялық субсидиялау шарты</w:t>
      </w:r>
    </w:p>
    <w:bookmarkEnd w:id="68"/>
    <w:tbl>
      <w:tblPr>
        <w:tblW w:w="0" w:type="auto"/>
        <w:tblCellSpacing w:w="0" w:type="auto"/>
        <w:tblBorders>
          <w:top w:val="none"/>
          <w:left w:val="none"/>
          <w:bottom w:val="none"/>
          <w:right w:val="none"/>
          <w:insideH w:val="none"/>
          <w:insideV w:val="none"/>
        </w:tblBorders>
      </w:tblPr>
      <w:tblGrid>
        <w:gridCol w:w="4030"/>
        <w:gridCol w:w="8270"/>
      </w:tblGrid>
      <w:tr>
        <w:trPr>
          <w:trHeight w:val="30" w:hRule="atLeast"/>
        </w:trPr>
        <w:tc>
          <w:tcPr>
            <w:tcW w:w="4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"__" _______ </w:t>
            </w:r>
          </w:p>
        </w:tc>
      </w:tr>
    </w:tbl>
    <w:p>
      <w:pPr>
        <w:spacing w:after="0"/>
        <w:ind w:left="0"/>
        <w:jc w:val="both"/>
      </w:pPr>
      <w:r>
        <w:rPr>
          <w:rFonts w:ascii="Times New Roman"/>
          <w:b w:val="false"/>
          <w:i w:val="false"/>
          <w:color w:val="000000"/>
          <w:sz w:val="28"/>
        </w:rPr>
        <w:t xml:space="preserve">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________________, бір тараптан, бұдан әрі "Инвестор" деп аталатын, "______________" атынан _____________________ негізінде әрекет ететін _____________________ бірге Тараптар, ал жекелей Тарап немесе жоғарыда көрсетілгендей аталатындар, төмендегілер туралы осы Инвестициялық субсидиялау шартын (бұдан әрі – Шарт) жасасты.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Осы Шартты жасасу үшін мыналар негіз болып табылады:</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Субсидиялау қағидалары); </w:t>
      </w:r>
    </w:p>
    <w:p>
      <w:pPr>
        <w:spacing w:after="0"/>
        <w:ind w:left="0"/>
        <w:jc w:val="both"/>
      </w:pPr>
      <w:r>
        <w:rPr>
          <w:rFonts w:ascii="Times New Roman"/>
          <w:b w:val="false"/>
          <w:i w:val="false"/>
          <w:color w:val="000000"/>
          <w:sz w:val="28"/>
        </w:rPr>
        <w:t xml:space="preserve">
      2) Жұмыс органының 201_ жылғы ______________ №___ шешімі. </w:t>
      </w:r>
    </w:p>
    <w:p>
      <w:pPr>
        <w:spacing w:after="0"/>
        <w:ind w:left="0"/>
        <w:jc w:val="left"/>
      </w:pPr>
      <w:r>
        <w:rPr>
          <w:rFonts w:ascii="Times New Roman"/>
          <w:b/>
          <w:i w:val="false"/>
          <w:color w:val="000000"/>
        </w:rPr>
        <w:t xml:space="preserve"> 2-тарау. Терминдер мен айқындамалар</w:t>
      </w:r>
    </w:p>
    <w:p>
      <w:pPr>
        <w:spacing w:after="0"/>
        <w:ind w:left="0"/>
        <w:jc w:val="both"/>
      </w:pPr>
      <w:r>
        <w:rPr>
          <w:rFonts w:ascii="Times New Roman"/>
          <w:b w:val="false"/>
          <w:i w:val="false"/>
          <w:color w:val="000000"/>
          <w:sz w:val="28"/>
        </w:rPr>
        <w:t xml:space="preserve">
      1) арнайы шот – осы Қағидалардың </w:t>
      </w:r>
      <w:r>
        <w:rPr>
          <w:rFonts w:ascii="Times New Roman"/>
          <w:b w:val="false"/>
          <w:i w:val="false"/>
          <w:color w:val="000000"/>
          <w:sz w:val="28"/>
        </w:rPr>
        <w:t>6-тарауының</w:t>
      </w:r>
      <w:r>
        <w:rPr>
          <w:rFonts w:ascii="Times New Roman"/>
          <w:b w:val="false"/>
          <w:i w:val="false"/>
          <w:color w:val="000000"/>
          <w:sz w:val="28"/>
        </w:rPr>
        <w:t xml:space="preserve"> шарттарына сәйкес инвестициялық субсидиялар сомасы аударылатын қаржы институтының екінші деңгейлі банктегі шоты; </w:t>
      </w:r>
    </w:p>
    <w:p>
      <w:pPr>
        <w:spacing w:after="0"/>
        <w:ind w:left="0"/>
        <w:jc w:val="both"/>
      </w:pPr>
      <w:r>
        <w:rPr>
          <w:rFonts w:ascii="Times New Roman"/>
          <w:b w:val="false"/>
          <w:i w:val="false"/>
          <w:color w:val="000000"/>
          <w:sz w:val="28"/>
        </w:rPr>
        <w:t>
      2)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p>
      <w:pPr>
        <w:spacing w:after="0"/>
        <w:ind w:left="0"/>
        <w:jc w:val="both"/>
      </w:pPr>
      <w:r>
        <w:rPr>
          <w:rFonts w:ascii="Times New Roman"/>
          <w:b w:val="false"/>
          <w:i w:val="false"/>
          <w:color w:val="000000"/>
          <w:sz w:val="28"/>
        </w:rPr>
        <w:t>
      3) АӨК-дегі инвестициялық салымдар (бұдан әрі – инвестициялық салымдар) – жер учаскелерін сатып алуға арналған шығындарды қоспағанда, инвестициялық жоба шеңберінде жаңа өндірістік қуаттылықтар құруға немесе жұмыс істеп тұрғандарын кеңейтуге, оның ішінде техника мен жабдықтар сатып алуға бағытталған шығындар;</w:t>
      </w:r>
    </w:p>
    <w:p>
      <w:pPr>
        <w:spacing w:after="0"/>
        <w:ind w:left="0"/>
        <w:jc w:val="both"/>
      </w:pPr>
      <w:r>
        <w:rPr>
          <w:rFonts w:ascii="Times New Roman"/>
          <w:b w:val="false"/>
          <w:i w:val="false"/>
          <w:color w:val="000000"/>
          <w:sz w:val="28"/>
        </w:rPr>
        <w:t>
      4)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p>
      <w:pPr>
        <w:spacing w:after="0"/>
        <w:ind w:left="0"/>
        <w:jc w:val="both"/>
      </w:pPr>
      <w:r>
        <w:rPr>
          <w:rFonts w:ascii="Times New Roman"/>
          <w:b w:val="false"/>
          <w:i w:val="false"/>
          <w:color w:val="000000"/>
          <w:sz w:val="28"/>
        </w:rPr>
        <w:t xml:space="preserve">
      5) жоба паспорты –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2-қосымшасында</w:t>
      </w:r>
      <w:r>
        <w:rPr>
          <w:rFonts w:ascii="Times New Roman"/>
          <w:b w:val="false"/>
          <w:i w:val="false"/>
          <w:color w:val="000000"/>
          <w:sz w:val="28"/>
        </w:rPr>
        <w:t xml:space="preserve"> көрсетілген инвестициялық субсидиялауға жататын құрылыс-монтаждау жұмыстары, техника, жабдық және басқа да негізгі құралдар, жұмыстар және көрсетілетін қызметтер түріндегі инвестициялық салымдардың тізбесі және үлесі;</w:t>
      </w:r>
    </w:p>
    <w:p>
      <w:pPr>
        <w:spacing w:after="0"/>
        <w:ind w:left="0"/>
        <w:jc w:val="both"/>
      </w:pPr>
      <w:r>
        <w:rPr>
          <w:rFonts w:ascii="Times New Roman"/>
          <w:b w:val="false"/>
          <w:i w:val="false"/>
          <w:color w:val="000000"/>
          <w:sz w:val="28"/>
        </w:rPr>
        <w:t xml:space="preserve">
      6) қаржы институты – банктік операцияларды жүзеге асыру құқығына тиісті лицензиясы бар екінші деңгейдегі банктер, кредиттік ұйымдар, лизингтік компаниялар, кредиттік серіктестіктер. </w:t>
      </w:r>
    </w:p>
    <w:p>
      <w:pPr>
        <w:spacing w:after="0"/>
        <w:ind w:left="0"/>
        <w:jc w:val="left"/>
      </w:pPr>
      <w:r>
        <w:rPr>
          <w:rFonts w:ascii="Times New Roman"/>
          <w:b/>
          <w:i w:val="false"/>
          <w:color w:val="000000"/>
        </w:rPr>
        <w:t xml:space="preserve"> 3-тарау. Шарттың мәні</w:t>
      </w:r>
    </w:p>
    <w:p>
      <w:pPr>
        <w:spacing w:after="0"/>
        <w:ind w:left="0"/>
        <w:jc w:val="both"/>
      </w:pPr>
      <w:r>
        <w:rPr>
          <w:rFonts w:ascii="Times New Roman"/>
          <w:b w:val="false"/>
          <w:i w:val="false"/>
          <w:color w:val="000000"/>
          <w:sz w:val="28"/>
        </w:rPr>
        <w:t>
      3.1. Осы Шарттың талабы бойынша Жұмыс органы Инвестор шығыстарының бір бөлігін өтеу бойынша инвестициялық субсидиялауды мынадай шарттармен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қағидаларының паспортына сәйкес)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бойынша Инвестордың инвестициялық салымының жалпы мөлшері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субсидияның мөлшері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3.2. Инвестициялық субсидиялау тиісті қаржы жылына _______ облысының (республикалық маңызы бар қаланың, астананың) нысаналы ағымдағы бюджет трансферті ретіндегі мемлекеттік бюджетінде көзделген қаражат есебінен және шегінде жүргізіледі. </w:t>
      </w:r>
    </w:p>
    <w:p>
      <w:pPr>
        <w:spacing w:after="0"/>
        <w:ind w:left="0"/>
        <w:jc w:val="left"/>
      </w:pPr>
      <w:r>
        <w:rPr>
          <w:rFonts w:ascii="Times New Roman"/>
          <w:b/>
          <w:i w:val="false"/>
          <w:color w:val="000000"/>
        </w:rPr>
        <w:t xml:space="preserve"> 4-тарау. Инвесторға қаражат аударудың тәртібі мен шарттары</w:t>
      </w:r>
    </w:p>
    <w:p>
      <w:pPr>
        <w:spacing w:after="0"/>
        <w:ind w:left="0"/>
        <w:jc w:val="both"/>
      </w:pPr>
      <w:r>
        <w:rPr>
          <w:rFonts w:ascii="Times New Roman"/>
          <w:b w:val="false"/>
          <w:i w:val="false"/>
          <w:color w:val="000000"/>
          <w:sz w:val="28"/>
        </w:rPr>
        <w:t xml:space="preserve">
      4.1. ________ (_______) теңге мөлшеріндегі инвестициялық субсидия сомасын Жұмыс органы Инвестордың есептік шотына аударады. </w:t>
      </w:r>
    </w:p>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p>
      <w:pPr>
        <w:spacing w:after="0"/>
        <w:ind w:left="0"/>
        <w:jc w:val="both"/>
      </w:pPr>
      <w:r>
        <w:rPr>
          <w:rFonts w:ascii="Times New Roman"/>
          <w:b w:val="false"/>
          <w:i w:val="false"/>
          <w:color w:val="000000"/>
          <w:sz w:val="28"/>
        </w:rPr>
        <w:t>
      4.4. Инвестициялық субсидия Инвесторға Субсидиялау қағидаларында жобалар паспорттарына сәйкес төленеді.</w:t>
      </w:r>
    </w:p>
    <w:p>
      <w:pPr>
        <w:spacing w:after="0"/>
        <w:ind w:left="0"/>
        <w:jc w:val="both"/>
      </w:pPr>
      <w:r>
        <w:rPr>
          <w:rFonts w:ascii="Times New Roman"/>
          <w:b w:val="false"/>
          <w:i w:val="false"/>
          <w:color w:val="000000"/>
          <w:sz w:val="28"/>
        </w:rPr>
        <w:t xml:space="preserve">
      4.5. Инвестициялық субсидиялар жаңа, бұрын қолданылмаған техниканы сатып алуға арналған Инвестордың инвестициялық салымдары бойынша төленеді. </w:t>
      </w:r>
    </w:p>
    <w:p>
      <w:pPr>
        <w:spacing w:after="0"/>
        <w:ind w:left="0"/>
        <w:jc w:val="both"/>
      </w:pPr>
      <w:r>
        <w:rPr>
          <w:rFonts w:ascii="Times New Roman"/>
          <w:b w:val="false"/>
          <w:i w:val="false"/>
          <w:color w:val="000000"/>
          <w:sz w:val="28"/>
        </w:rPr>
        <w:t>
      4.6. Барлық операциялар ұлттық валюта – теңгемен жүргізіледі.</w:t>
      </w:r>
    </w:p>
    <w:p>
      <w:pPr>
        <w:spacing w:after="0"/>
        <w:ind w:left="0"/>
        <w:jc w:val="left"/>
      </w:pPr>
      <w:r>
        <w:rPr>
          <w:rFonts w:ascii="Times New Roman"/>
          <w:b/>
          <w:i w:val="false"/>
          <w:color w:val="000000"/>
        </w:rPr>
        <w:t xml:space="preserve"> 5-тарау. Тараптардың құқықтары мен міндеттері</w:t>
      </w:r>
    </w:p>
    <w:p>
      <w:pPr>
        <w:spacing w:after="0"/>
        <w:ind w:left="0"/>
        <w:jc w:val="both"/>
      </w:pPr>
      <w:r>
        <w:rPr>
          <w:rFonts w:ascii="Times New Roman"/>
          <w:b w:val="false"/>
          <w:i w:val="false"/>
          <w:color w:val="000000"/>
          <w:sz w:val="28"/>
        </w:rPr>
        <w:t>
      5.1. Инвестор:</w:t>
      </w:r>
    </w:p>
    <w:p>
      <w:pPr>
        <w:spacing w:after="0"/>
        <w:ind w:left="0"/>
        <w:jc w:val="both"/>
      </w:pPr>
      <w:r>
        <w:rPr>
          <w:rFonts w:ascii="Times New Roman"/>
          <w:b w:val="false"/>
          <w:i w:val="false"/>
          <w:color w:val="000000"/>
          <w:sz w:val="28"/>
        </w:rPr>
        <w:t>
      - жабдықтар мен техниканы Жұмыс органын алдын ала жазбаша хабардар ету шартымен маусымдық жұмыссыз тұру жағдайында қызметтердің басқа түрлері үшін пайдалануға құқылы.</w:t>
      </w:r>
    </w:p>
    <w:p>
      <w:pPr>
        <w:spacing w:after="0"/>
        <w:ind w:left="0"/>
        <w:jc w:val="both"/>
      </w:pPr>
      <w:r>
        <w:rPr>
          <w:rFonts w:ascii="Times New Roman"/>
          <w:b w:val="false"/>
          <w:i w:val="false"/>
          <w:color w:val="000000"/>
          <w:sz w:val="28"/>
        </w:rPr>
        <w:t>
      5.2. Инвестор:</w:t>
      </w:r>
    </w:p>
    <w:p>
      <w:pPr>
        <w:spacing w:after="0"/>
        <w:ind w:left="0"/>
        <w:jc w:val="both"/>
      </w:pPr>
      <w:r>
        <w:rPr>
          <w:rFonts w:ascii="Times New Roman"/>
          <w:b w:val="false"/>
          <w:i w:val="false"/>
          <w:color w:val="000000"/>
          <w:sz w:val="28"/>
        </w:rPr>
        <w:t xml:space="preserve">
      - Субсидиялау қағидаларын шарттарын уақтылы және толық көлемде орындауға; </w:t>
      </w:r>
    </w:p>
    <w:p>
      <w:pPr>
        <w:spacing w:after="0"/>
        <w:ind w:left="0"/>
        <w:jc w:val="both"/>
      </w:pPr>
      <w:r>
        <w:rPr>
          <w:rFonts w:ascii="Times New Roman"/>
          <w:b w:val="false"/>
          <w:i w:val="false"/>
          <w:color w:val="000000"/>
          <w:sz w:val="28"/>
        </w:rPr>
        <w:t xml:space="preserve">
      - Шарт бойынша өз уақтылы және толық көлемде орындауға; </w:t>
      </w:r>
    </w:p>
    <w:p>
      <w:pPr>
        <w:spacing w:after="0"/>
        <w:ind w:left="0"/>
        <w:jc w:val="both"/>
      </w:pPr>
      <w:r>
        <w:rPr>
          <w:rFonts w:ascii="Times New Roman"/>
          <w:b w:val="false"/>
          <w:i w:val="false"/>
          <w:color w:val="000000"/>
          <w:sz w:val="28"/>
        </w:rPr>
        <w:t>
      -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 Жұмыс органына Инвестордың объектісін қарап-тексеру және өндірістік қуаттылықтардың жүктелгеніне көз жеткізу үшін қолжетімділік ұсынуға; </w:t>
      </w:r>
    </w:p>
    <w:p>
      <w:pPr>
        <w:spacing w:after="0"/>
        <w:ind w:left="0"/>
        <w:jc w:val="both"/>
      </w:pPr>
      <w:r>
        <w:rPr>
          <w:rFonts w:ascii="Times New Roman"/>
          <w:b w:val="false"/>
          <w:i w:val="false"/>
          <w:color w:val="000000"/>
          <w:sz w:val="28"/>
        </w:rPr>
        <w:t xml:space="preserve">
      - өзіне қатысты жою, оңалту немесе банкроттық рәсімі басталған жағдайда, сондай-ақ, Инвестор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 Жұмыс органын осы Шарттың талаптарын орындауға әсер ететін барлық мән-жайлар туралы уақтылы хабардар етуге міндетті.</w:t>
      </w:r>
    </w:p>
    <w:p>
      <w:pPr>
        <w:spacing w:after="0"/>
        <w:ind w:left="0"/>
        <w:jc w:val="both"/>
      </w:pPr>
      <w:r>
        <w:rPr>
          <w:rFonts w:ascii="Times New Roman"/>
          <w:b w:val="false"/>
          <w:i w:val="false"/>
          <w:color w:val="000000"/>
          <w:sz w:val="28"/>
        </w:rPr>
        <w:t>
      5.3. Жұмыс органы:</w:t>
      </w:r>
    </w:p>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p>
      <w:pPr>
        <w:spacing w:after="0"/>
        <w:ind w:left="0"/>
        <w:jc w:val="both"/>
      </w:pPr>
      <w:r>
        <w:rPr>
          <w:rFonts w:ascii="Times New Roman"/>
          <w:b w:val="false"/>
          <w:i w:val="false"/>
          <w:color w:val="000000"/>
          <w:sz w:val="28"/>
        </w:rPr>
        <w:t>
      5.4. Жұмыс органы:</w:t>
      </w:r>
    </w:p>
    <w:p>
      <w:pPr>
        <w:spacing w:after="0"/>
        <w:ind w:left="0"/>
        <w:jc w:val="both"/>
      </w:pPr>
      <w:r>
        <w:rPr>
          <w:rFonts w:ascii="Times New Roman"/>
          <w:b w:val="false"/>
          <w:i w:val="false"/>
          <w:color w:val="000000"/>
          <w:sz w:val="28"/>
        </w:rPr>
        <w:t>
      -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xml:space="preserve">
      - инвестордың сатып алынған техника мен жабдықты субсидиялау сәтінен бастап 3 (үш) жыл ішінде иеліктен шығармауына және мақсатты пайдалануына мониторинг жүргізуге; </w:t>
      </w:r>
    </w:p>
    <w:p>
      <w:pPr>
        <w:spacing w:after="0"/>
        <w:ind w:left="0"/>
        <w:jc w:val="both"/>
      </w:pPr>
      <w:r>
        <w:rPr>
          <w:rFonts w:ascii="Times New Roman"/>
          <w:b w:val="false"/>
          <w:i w:val="false"/>
          <w:color w:val="000000"/>
          <w:sz w:val="28"/>
        </w:rPr>
        <w:t>
      - инвестициялық субсидиялау объектісінің пайдалануға берілген сәттен бастап күнтізбелік бір жыл ішінде жұмыс істегеніне/жұмыссыз тұрғанына мониторинг жүргізуге;</w:t>
      </w:r>
    </w:p>
    <w:p>
      <w:pPr>
        <w:spacing w:after="0"/>
        <w:ind w:left="0"/>
        <w:jc w:val="both"/>
      </w:pPr>
      <w:r>
        <w:rPr>
          <w:rFonts w:ascii="Times New Roman"/>
          <w:b w:val="false"/>
          <w:i w:val="false"/>
          <w:color w:val="000000"/>
          <w:sz w:val="28"/>
        </w:rPr>
        <w:t>
      - инвестициялық субсидиялау объектісінің бизнес-жоспарда көзделген мерзімдерде кемінде 30% мөлшеріндегі жобалық қуатқа жеткеніне/жетпегеніне мониторинг жүргізуге міндетті.</w:t>
      </w:r>
    </w:p>
    <w:p>
      <w:pPr>
        <w:spacing w:after="0"/>
        <w:ind w:left="0"/>
        <w:jc w:val="left"/>
      </w:pPr>
      <w:r>
        <w:rPr>
          <w:rFonts w:ascii="Times New Roman"/>
          <w:b/>
          <w:i w:val="false"/>
          <w:color w:val="000000"/>
        </w:rPr>
        <w:t xml:space="preserve"> 6-тарау. Жауапкершілік</w:t>
      </w:r>
    </w:p>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жауапты болады.</w:t>
      </w:r>
    </w:p>
    <w:p>
      <w:pPr>
        <w:spacing w:after="0"/>
        <w:ind w:left="0"/>
        <w:jc w:val="left"/>
      </w:pPr>
      <w:r>
        <w:rPr>
          <w:rFonts w:ascii="Times New Roman"/>
          <w:b/>
          <w:i w:val="false"/>
          <w:color w:val="000000"/>
        </w:rPr>
        <w:t xml:space="preserve"> 7-тарау. Шарттың қолданылу мерзімі</w:t>
      </w:r>
    </w:p>
    <w:p>
      <w:pPr>
        <w:spacing w:after="0"/>
        <w:ind w:left="0"/>
        <w:jc w:val="both"/>
      </w:pPr>
      <w:r>
        <w:rPr>
          <w:rFonts w:ascii="Times New Roman"/>
          <w:b w:val="false"/>
          <w:i w:val="false"/>
          <w:color w:val="000000"/>
          <w:sz w:val="28"/>
        </w:rPr>
        <w:t>
      7.1. Осы Шарт оған қол қойылған сәттен бастап күшіне енеді және Тараптар өз міндеттемелерін толық көлемде орындағанға дейін әрекет етеді.</w:t>
      </w:r>
    </w:p>
    <w:p>
      <w:pPr>
        <w:spacing w:after="0"/>
        <w:ind w:left="0"/>
        <w:jc w:val="left"/>
      </w:pPr>
      <w:r>
        <w:rPr>
          <w:rFonts w:ascii="Times New Roman"/>
          <w:b/>
          <w:i w:val="false"/>
          <w:color w:val="000000"/>
        </w:rPr>
        <w:t xml:space="preserve"> 8-тарау. Форс-мажор</w:t>
      </w:r>
    </w:p>
    <w:p>
      <w:pPr>
        <w:spacing w:after="0"/>
        <w:ind w:left="0"/>
        <w:jc w:val="both"/>
      </w:pPr>
      <w:r>
        <w:rPr>
          <w:rFonts w:ascii="Times New Roman"/>
          <w:b w:val="false"/>
          <w:i w:val="false"/>
          <w:color w:val="000000"/>
          <w:sz w:val="28"/>
        </w:rPr>
        <w:t>
      8.1. Тараптар, егер орындай алмау форс-мажорлық мән-жайлардың салдарынан болса,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Форс-мажорлық мән-жайлардың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p>
      <w:pPr>
        <w:spacing w:after="0"/>
        <w:ind w:left="0"/>
        <w:jc w:val="both"/>
      </w:pPr>
      <w:r>
        <w:rPr>
          <w:rFonts w:ascii="Times New Roman"/>
          <w:b w:val="false"/>
          <w:i w:val="false"/>
          <w:color w:val="000000"/>
          <w:sz w:val="28"/>
        </w:rPr>
        <w:t>
      8.4. Форс-мажорлық мән-жайлардың басталуы олардың әрекет ету кезеңіне осы Шарттың орындалу мерзімін ұлғайтуға алып келеді.</w:t>
      </w:r>
    </w:p>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p>
      <w:pPr>
        <w:spacing w:after="0"/>
        <w:ind w:left="0"/>
        <w:jc w:val="left"/>
      </w:pPr>
      <w:r>
        <w:rPr>
          <w:rFonts w:ascii="Times New Roman"/>
          <w:b/>
          <w:i w:val="false"/>
          <w:color w:val="000000"/>
        </w:rPr>
        <w:t xml:space="preserve"> 9-тарау. Дауларды шешу</w:t>
      </w:r>
    </w:p>
    <w:p>
      <w:pPr>
        <w:spacing w:after="0"/>
        <w:ind w:left="0"/>
        <w:jc w:val="both"/>
      </w:pPr>
      <w:r>
        <w:rPr>
          <w:rFonts w:ascii="Times New Roman"/>
          <w:b w:val="false"/>
          <w:i w:val="false"/>
          <w:color w:val="000000"/>
          <w:sz w:val="28"/>
        </w:rPr>
        <w:t>
      9.1. Осы Шарт шеңберінде қандай да бір қайшылықтар туындаған жағдайда, Субсидиялау қағидалары үлкен күшке ие болады. Даулар туындаған жағдайда кез келген Тарап келіссөздер арқылы барлық дауларды реттеу үшін күш салады.</w:t>
      </w:r>
    </w:p>
    <w:p>
      <w:pPr>
        <w:spacing w:after="0"/>
        <w:ind w:left="0"/>
        <w:jc w:val="both"/>
      </w:pPr>
      <w:r>
        <w:rPr>
          <w:rFonts w:ascii="Times New Roman"/>
          <w:b w:val="false"/>
          <w:i w:val="false"/>
          <w:color w:val="000000"/>
          <w:sz w:val="28"/>
        </w:rPr>
        <w:t xml:space="preserve">
      9.2. Егер туындаған даулар келіссөздер арқылы шешілмеген жағдайда, осы даулар мен оған қатысты өзге де сұрақтар Қазақстан Республикасының қолданыстағы заңнамасына сәйкес шешіледі және реттеледі. </w:t>
      </w:r>
    </w:p>
    <w:p>
      <w:pPr>
        <w:spacing w:after="0"/>
        <w:ind w:left="0"/>
        <w:jc w:val="left"/>
      </w:pPr>
      <w:r>
        <w:rPr>
          <w:rFonts w:ascii="Times New Roman"/>
          <w:b/>
          <w:i w:val="false"/>
          <w:color w:val="000000"/>
        </w:rPr>
        <w:t xml:space="preserve"> 10-тарау. Хат-хабар алмасу</w:t>
      </w:r>
    </w:p>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осы Шартқа және Субсидиялау қағидаларына сәйкес ерекше тәртіп көзделген хат-хабарды қоспағанда, тапсыру туралы белгісі бар хат-хабарды Тараптар алған сәттен бастап күнтізбелік 10 (он) күн ішінде қаралатын болады.</w:t>
      </w:r>
    </w:p>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10.3. Осы Шарттың қолданылу барысында Тараптардың жауапты адамдары ақпараттық сипаттағы хат-хабарларды екінші Тарапқа факсимилді байланыспен және/немесе электрондық почта арқылы жібере алады.</w:t>
      </w:r>
    </w:p>
    <w:p>
      <w:pPr>
        <w:spacing w:after="0"/>
        <w:ind w:left="0"/>
        <w:jc w:val="both"/>
      </w:pPr>
      <w:r>
        <w:rPr>
          <w:rFonts w:ascii="Times New Roman"/>
          <w:b w:val="false"/>
          <w:i w:val="false"/>
          <w:color w:val="000000"/>
          <w:sz w:val="28"/>
        </w:rPr>
        <w:t xml:space="preserve">
      10.4. Бұл ретте жіберуші Тарап екінші Тарапқа хат-хабар жібергенін растауға міндетті. Қабылдау туралы қабылдаушы тараптың белгісімен барлық хат-хабар мәтінін қосып, факс арқылы жіберілген кезде, не жіберу дұрыс аяқталғаны жөнінде факсимилді аппараттың көшірмесі бар болса, растау тиісті түрде жүзеге асырылған болып саналады. </w:t>
      </w:r>
    </w:p>
    <w:p>
      <w:pPr>
        <w:spacing w:after="0"/>
        <w:ind w:left="0"/>
        <w:jc w:val="left"/>
      </w:pPr>
      <w:r>
        <w:rPr>
          <w:rFonts w:ascii="Times New Roman"/>
          <w:b/>
          <w:i w:val="false"/>
          <w:color w:val="000000"/>
        </w:rPr>
        <w:t xml:space="preserve"> 11-тарау. Құпиялылық</w:t>
      </w:r>
    </w:p>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жауапты болады.</w:t>
      </w:r>
    </w:p>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p>
      <w:pPr>
        <w:spacing w:after="0"/>
        <w:ind w:left="0"/>
        <w:jc w:val="left"/>
      </w:pPr>
      <w:r>
        <w:rPr>
          <w:rFonts w:ascii="Times New Roman"/>
          <w:b/>
          <w:i w:val="false"/>
          <w:color w:val="000000"/>
        </w:rPr>
        <w:t xml:space="preserve"> 12-тарау. Мәлімдеу, кепілдік және келісім беру</w:t>
      </w:r>
    </w:p>
    <w:p>
      <w:pPr>
        <w:spacing w:after="0"/>
        <w:ind w:left="0"/>
        <w:jc w:val="both"/>
      </w:pPr>
      <w:r>
        <w:rPr>
          <w:rFonts w:ascii="Times New Roman"/>
          <w:b w:val="false"/>
          <w:i w:val="false"/>
          <w:color w:val="000000"/>
          <w:sz w:val="28"/>
        </w:rPr>
        <w:t>
      12.1. Инвестор мыналарды мәлімдейді және кепілдік береді:</w:t>
      </w:r>
    </w:p>
    <w:p>
      <w:pPr>
        <w:spacing w:after="0"/>
        <w:ind w:left="0"/>
        <w:jc w:val="both"/>
      </w:pPr>
      <w:r>
        <w:rPr>
          <w:rFonts w:ascii="Times New Roman"/>
          <w:b w:val="false"/>
          <w:i w:val="false"/>
          <w:color w:val="000000"/>
          <w:sz w:val="28"/>
        </w:rPr>
        <w:t>
      - Инвестор осы Шартта көрсетілген куәландырулар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 Жұмыс органы көрсетілген куәландырулар мен кепілдіктердің шынайылығын тексеруге міндетті емес.</w:t>
      </w:r>
    </w:p>
    <w:p>
      <w:pPr>
        <w:spacing w:after="0"/>
        <w:ind w:left="0"/>
        <w:jc w:val="both"/>
      </w:pPr>
      <w:r>
        <w:rPr>
          <w:rFonts w:ascii="Times New Roman"/>
          <w:b w:val="false"/>
          <w:i w:val="false"/>
          <w:color w:val="000000"/>
          <w:sz w:val="28"/>
        </w:rPr>
        <w:t>
      12.2. Инвестор мыналарды куәландырады және кепілдік береді:</w:t>
      </w:r>
    </w:p>
    <w:p>
      <w:pPr>
        <w:spacing w:after="0"/>
        <w:ind w:left="0"/>
        <w:jc w:val="both"/>
      </w:pPr>
      <w:r>
        <w:rPr>
          <w:rFonts w:ascii="Times New Roman"/>
          <w:b w:val="false"/>
          <w:i w:val="false"/>
          <w:color w:val="000000"/>
          <w:sz w:val="28"/>
        </w:rPr>
        <w:t xml:space="preserve">
      -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 мәлім емес; </w:t>
      </w:r>
    </w:p>
    <w:p>
      <w:pPr>
        <w:spacing w:after="0"/>
        <w:ind w:left="0"/>
        <w:jc w:val="both"/>
      </w:pPr>
      <w:r>
        <w:rPr>
          <w:rFonts w:ascii="Times New Roman"/>
          <w:b w:val="false"/>
          <w:i w:val="false"/>
          <w:color w:val="000000"/>
          <w:sz w:val="28"/>
        </w:rPr>
        <w:t xml:space="preserve">
      - сондай-ақ Инвестор оның құзыреті осы Шартқа қол қоятын адамға осы Шартты жасасуға мүмкіндік беретінін растайды. </w:t>
      </w:r>
    </w:p>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p>
      <w:pPr>
        <w:spacing w:after="0"/>
        <w:ind w:left="0"/>
        <w:jc w:val="left"/>
      </w:pPr>
      <w:r>
        <w:rPr>
          <w:rFonts w:ascii="Times New Roman"/>
          <w:b/>
          <w:i w:val="false"/>
          <w:color w:val="000000"/>
        </w:rPr>
        <w:t xml:space="preserve"> 13-тарау. Қорытынды ережелер</w:t>
      </w:r>
    </w:p>
    <w:p>
      <w:pPr>
        <w:spacing w:after="0"/>
        <w:ind w:left="0"/>
        <w:jc w:val="both"/>
      </w:pPr>
      <w:r>
        <w:rPr>
          <w:rFonts w:ascii="Times New Roman"/>
          <w:b w:val="false"/>
          <w:i w:val="false"/>
          <w:color w:val="000000"/>
          <w:sz w:val="28"/>
        </w:rPr>
        <w:t>
      13.1. Осы Шарттың ережесі өзгертілуі және/немесе толықтырылуы мүмкін.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p>
      <w:pPr>
        <w:spacing w:after="0"/>
        <w:ind w:left="0"/>
        <w:jc w:val="both"/>
      </w:pPr>
      <w:r>
        <w:rPr>
          <w:rFonts w:ascii="Times New Roman"/>
          <w:b w:val="false"/>
          <w:i w:val="false"/>
          <w:color w:val="000000"/>
          <w:sz w:val="28"/>
        </w:rPr>
        <w:t>
      13.3. Осы Шартпен көзделмеген барлық өзге жағдайларда Тараптар Қазақстан Республикасының қолданыстағы заңнамасын басшылыққа алады.</w:t>
      </w:r>
    </w:p>
    <w:p>
      <w:pPr>
        <w:spacing w:after="0"/>
        <w:ind w:left="0"/>
        <w:jc w:val="left"/>
      </w:pPr>
      <w:r>
        <w:rPr>
          <w:rFonts w:ascii="Times New Roman"/>
          <w:b/>
          <w:i w:val="false"/>
          <w:color w:val="000000"/>
        </w:rPr>
        <w:t xml:space="preserve"> 14-тарау.Тараптардың заңды мекенжайы, банктік деректемелері және қолтаңбалары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1"/>
        <w:gridCol w:w="5109"/>
      </w:tblGrid>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r>
              <w:br/>
            </w:r>
            <w:r>
              <w:rPr>
                <w:rFonts w:ascii="Times New Roman"/>
                <w:b w:val="false"/>
                <w:i w:val="false"/>
                <w:color w:val="000000"/>
                <w:sz w:val="20"/>
              </w:rPr>
              <w:t xml:space="preserve">
_____________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xml:space="preserve">
_________ </w:t>
            </w:r>
          </w:p>
        </w:tc>
      </w:tr>
      <w:tr>
        <w:trPr>
          <w:trHeight w:val="30" w:hRule="atLeast"/>
        </w:trPr>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(бар болса) орны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(бар болса) орны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 кезінде агроөнеркәсіптік кешен субъектісі шеккен шығыстардың бір бөлігін өтеу бойынша 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1" w:id="69"/>
    <w:p>
      <w:pPr>
        <w:spacing w:after="0"/>
        <w:ind w:left="0"/>
        <w:jc w:val="left"/>
      </w:pPr>
      <w:r>
        <w:rPr>
          <w:rFonts w:ascii="Times New Roman"/>
          <w:b/>
          <w:i w:val="false"/>
          <w:color w:val="000000"/>
        </w:rPr>
        <w:t xml:space="preserve"> №___ Сатып алынатын жабдықты, техниканы мақсатты пайдалану және иеліктен шығармау туралы келісім</w:t>
      </w:r>
    </w:p>
    <w:bookmarkEnd w:id="69"/>
    <w:tbl>
      <w:tblPr>
        <w:tblW w:w="0" w:type="auto"/>
        <w:tblCellSpacing w:w="0" w:type="auto"/>
        <w:tblBorders>
          <w:top w:val="none"/>
          <w:left w:val="none"/>
          <w:bottom w:val="none"/>
          <w:right w:val="none"/>
          <w:insideH w:val="none"/>
          <w:insideV w:val="none"/>
        </w:tblBorders>
      </w:tblPr>
      <w:tblGrid>
        <w:gridCol w:w="3844"/>
        <w:gridCol w:w="8456"/>
      </w:tblGrid>
      <w:tr>
        <w:trPr>
          <w:trHeight w:val="30" w:hRule="atLeast"/>
        </w:trPr>
        <w:tc>
          <w:tcPr>
            <w:tcW w:w="3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8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 жылғы "__" _______ </w:t>
            </w:r>
          </w:p>
        </w:tc>
      </w:tr>
    </w:tbl>
    <w:p>
      <w:pPr>
        <w:spacing w:after="0"/>
        <w:ind w:left="0"/>
        <w:jc w:val="both"/>
      </w:pPr>
      <w:r>
        <w:rPr>
          <w:rFonts w:ascii="Times New Roman"/>
          <w:b w:val="false"/>
          <w:i w:val="false"/>
          <w:color w:val="000000"/>
          <w:sz w:val="28"/>
        </w:rPr>
        <w:t>
      Бұдан әрі "Жұмыс органы" деп аталатын Қазақстан Республикасы _______ облысының (республикалық маңызы бар қаланың, астананың) (атауы) _______________________ басқармасы атынан ___________ №______ _________________ негізінде әрекет ететін _______________ бір тараптан және бұдан әрі "Инвестор" деп аталатын ___________ атынан ______________________ негізінде әрекет ететін ________________ екінші тараптан, бұдан әрі бірлесіп Тараптар, ал жеке-жеке Тарап деп не жоғарыда көрсетілгендей аталатындар, субсидияланған сәттен бастап 3 (үш) жыл ішінде төмендегілер туралы осы Сатып алынатын жабдықты, техниканы мақсатты пайдалану және иеліктен шығармау туралы келісімді (бұдан әрі – Келісім) жасасты:</w:t>
      </w:r>
    </w:p>
    <w:p>
      <w:pPr>
        <w:spacing w:after="0"/>
        <w:ind w:left="0"/>
        <w:jc w:val="left"/>
      </w:pPr>
      <w:r>
        <w:rPr>
          <w:rFonts w:ascii="Times New Roman"/>
          <w:b/>
          <w:i w:val="false"/>
          <w:color w:val="000000"/>
        </w:rPr>
        <w:t xml:space="preserve"> 1-тарау. Осы Келісімнің нысанасы мен мақсаты</w:t>
      </w:r>
    </w:p>
    <w:p>
      <w:pPr>
        <w:spacing w:after="0"/>
        <w:ind w:left="0"/>
        <w:jc w:val="both"/>
      </w:pPr>
      <w:r>
        <w:rPr>
          <w:rFonts w:ascii="Times New Roman"/>
          <w:b w:val="false"/>
          <w:i w:val="false"/>
          <w:color w:val="000000"/>
          <w:sz w:val="28"/>
        </w:rPr>
        <w:t xml:space="preserve">
      1.1. Инвестор өзіне жабдықты, техниканы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жауапты болу міндеттемесін алады. </w:t>
      </w:r>
    </w:p>
    <w:p>
      <w:pPr>
        <w:spacing w:after="0"/>
        <w:ind w:left="0"/>
        <w:jc w:val="both"/>
      </w:pPr>
      <w:r>
        <w:rPr>
          <w:rFonts w:ascii="Times New Roman"/>
          <w:b w:val="false"/>
          <w:i w:val="false"/>
          <w:color w:val="000000"/>
          <w:sz w:val="28"/>
        </w:rPr>
        <w:t xml:space="preserve">
      1.2. Осы Келісім шеңберінде қандай да бір қайшылықтар болған жағдайда,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Субсидиялау қағидалары) үлкен күшке ие болады.</w:t>
      </w:r>
    </w:p>
    <w:p>
      <w:pPr>
        <w:spacing w:after="0"/>
        <w:ind w:left="0"/>
        <w:jc w:val="left"/>
      </w:pPr>
      <w:r>
        <w:rPr>
          <w:rFonts w:ascii="Times New Roman"/>
          <w:b/>
          <w:i w:val="false"/>
          <w:color w:val="000000"/>
        </w:rPr>
        <w:t xml:space="preserve"> 2-тарау. Тараптардың құқықтары мен міндеттері</w:t>
      </w:r>
    </w:p>
    <w:p>
      <w:pPr>
        <w:spacing w:after="0"/>
        <w:ind w:left="0"/>
        <w:jc w:val="both"/>
      </w:pPr>
      <w:r>
        <w:rPr>
          <w:rFonts w:ascii="Times New Roman"/>
          <w:b w:val="false"/>
          <w:i w:val="false"/>
          <w:color w:val="000000"/>
          <w:sz w:val="28"/>
        </w:rPr>
        <w:t>
      2.1. Инвестор:</w:t>
      </w:r>
    </w:p>
    <w:p>
      <w:pPr>
        <w:spacing w:after="0"/>
        <w:ind w:left="0"/>
        <w:jc w:val="both"/>
      </w:pPr>
      <w:r>
        <w:rPr>
          <w:rFonts w:ascii="Times New Roman"/>
          <w:b w:val="false"/>
          <w:i w:val="false"/>
          <w:color w:val="000000"/>
          <w:sz w:val="28"/>
        </w:rPr>
        <w:t>
      -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 Келісімнің 1.1-тармағында көрсетілген мерзім ішінде жабдықты, техниканы иеліктен шығармауға міндетті.</w:t>
      </w:r>
    </w:p>
    <w:p>
      <w:pPr>
        <w:spacing w:after="0"/>
        <w:ind w:left="0"/>
        <w:jc w:val="both"/>
      </w:pPr>
      <w:r>
        <w:rPr>
          <w:rFonts w:ascii="Times New Roman"/>
          <w:b w:val="false"/>
          <w:i w:val="false"/>
          <w:color w:val="000000"/>
          <w:sz w:val="28"/>
        </w:rPr>
        <w:t>
      2.2. Жұмыс органы:</w:t>
      </w:r>
    </w:p>
    <w:p>
      <w:pPr>
        <w:spacing w:after="0"/>
        <w:ind w:left="0"/>
        <w:jc w:val="both"/>
      </w:pPr>
      <w:r>
        <w:rPr>
          <w:rFonts w:ascii="Times New Roman"/>
          <w:b w:val="false"/>
          <w:i w:val="false"/>
          <w:color w:val="000000"/>
          <w:sz w:val="28"/>
        </w:rPr>
        <w:t>
      - Инвестордан инвестициялық жоба мен осы Келісімді жүзеге асыру барысы туралы барлық қажетті құжаттар мен ақпаратты сұратуға;</w:t>
      </w:r>
    </w:p>
    <w:p>
      <w:pPr>
        <w:spacing w:after="0"/>
        <w:ind w:left="0"/>
        <w:jc w:val="left"/>
      </w:pPr>
      <w:r>
        <w:rPr>
          <w:rFonts w:ascii="Times New Roman"/>
          <w:b/>
          <w:i w:val="false"/>
          <w:color w:val="000000"/>
        </w:rPr>
        <w:t xml:space="preserve"> 3-тарау. Келісімнің қолданылу мерзімі</w:t>
      </w:r>
    </w:p>
    <w:p>
      <w:pPr>
        <w:spacing w:after="0"/>
        <w:ind w:left="0"/>
        <w:jc w:val="both"/>
      </w:pPr>
      <w:r>
        <w:rPr>
          <w:rFonts w:ascii="Times New Roman"/>
          <w:b w:val="false"/>
          <w:i w:val="false"/>
          <w:color w:val="000000"/>
          <w:sz w:val="28"/>
        </w:rPr>
        <w:t xml:space="preserve">
      3.1. Осы Келісім Тараптардың қол қойған күнінен бастап күшіне енеді және үш жыл бойы, ал орындалмаған міндеттемелер бөлігінде олар толық орындалғанға дейін қолданыста болады. </w:t>
      </w:r>
    </w:p>
    <w:p>
      <w:pPr>
        <w:spacing w:after="0"/>
        <w:ind w:left="0"/>
        <w:jc w:val="left"/>
      </w:pPr>
      <w:r>
        <w:rPr>
          <w:rFonts w:ascii="Times New Roman"/>
          <w:b/>
          <w:i w:val="false"/>
          <w:color w:val="000000"/>
        </w:rPr>
        <w:t xml:space="preserve"> 4-тарау. Форс-мажорлық мән-жайлар</w:t>
      </w:r>
    </w:p>
    <w:p>
      <w:pPr>
        <w:spacing w:after="0"/>
        <w:ind w:left="0"/>
        <w:jc w:val="both"/>
      </w:pPr>
      <w:r>
        <w:rPr>
          <w:rFonts w:ascii="Times New Roman"/>
          <w:b w:val="false"/>
          <w:i w:val="false"/>
          <w:color w:val="000000"/>
          <w:sz w:val="28"/>
        </w:rPr>
        <w:t>
      4.1. Тараптар форс-мажорлық мән-жайлардың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4.2. Форс-мажорлық мән-жайлар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форс-мажорлық мән-жайлардың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p>
      <w:pPr>
        <w:spacing w:after="0"/>
        <w:ind w:left="0"/>
        <w:jc w:val="both"/>
      </w:pPr>
      <w:r>
        <w:rPr>
          <w:rFonts w:ascii="Times New Roman"/>
          <w:b w:val="false"/>
          <w:i w:val="false"/>
          <w:color w:val="000000"/>
          <w:sz w:val="28"/>
        </w:rPr>
        <w:t>
      4.4. Форс-мажорлық мән-жайлардың туындауы осы Келісімнің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5.1. Осы Келісімге және Субсидиялау қағидаларына сәйкес қарау үшін ерекше тәртіп көзделген хат-хабарды қоспағанда, хат-хабар тиісті түрде ресімделсе (хат-хабар бланкіде ұсынылса немесе мөрмен (бар болса) бекемделсе, оған басшы қол қойса және оның тіркеу нөмірі, күні көрсетілсе, тиісті түрде ресімделген болып саналады), қолма-қол табысталса, қатысушы Тараптың мекенжайына почта бойынша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p>
      <w:pPr>
        <w:spacing w:after="0"/>
        <w:ind w:left="0"/>
        <w:jc w:val="both"/>
      </w:pPr>
      <w:r>
        <w:rPr>
          <w:rFonts w:ascii="Times New Roman"/>
          <w:b w:val="false"/>
          <w:i w:val="false"/>
          <w:color w:val="000000"/>
          <w:sz w:val="28"/>
        </w:rPr>
        <w:t>
      5.3. Осы Келісім бойынша туындайтын барлық наразылықтар Қазақстан Республикасының заңнамасына және осы Келісімге сәйкес білдірілуі тиіс. Бұл ретте Тараптар дауларды, наразылықтарды міндетті түрде сотқа дейінгі тәртіппен шешуге уағдаласты. Барлық жағдайларда қолданылатын заңнама Қазақстан Республикасының заңнамасы болып табылады.</w:t>
      </w:r>
    </w:p>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3" w:id="70"/>
    <w:p>
      <w:pPr>
        <w:spacing w:after="0"/>
        <w:ind w:left="0"/>
        <w:jc w:val="left"/>
      </w:pPr>
      <w:r>
        <w:rPr>
          <w:rFonts w:ascii="Times New Roman"/>
          <w:b/>
          <w:i w:val="false"/>
          <w:color w:val="000000"/>
        </w:rPr>
        <w:t xml:space="preserve"> Қаржы институтының арнайы шоттағы инвестициялық субсидияны пайдаланбауы туралы №___ шарт пен келісім</w:t>
      </w:r>
    </w:p>
    <w:bookmarkEnd w:id="70"/>
    <w:tbl>
      <w:tblPr>
        <w:tblW w:w="0" w:type="auto"/>
        <w:tblCellSpacing w:w="0" w:type="auto"/>
        <w:tblBorders>
          <w:top w:val="none"/>
          <w:left w:val="none"/>
          <w:bottom w:val="none"/>
          <w:right w:val="none"/>
          <w:insideH w:val="none"/>
          <w:insideV w:val="none"/>
        </w:tblBorders>
      </w:tblPr>
      <w:tblGrid>
        <w:gridCol w:w="4030"/>
        <w:gridCol w:w="8270"/>
      </w:tblGrid>
      <w:tr>
        <w:trPr>
          <w:trHeight w:val="30" w:hRule="atLeast"/>
        </w:trPr>
        <w:tc>
          <w:tcPr>
            <w:tcW w:w="4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8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"__" _______ </w:t>
            </w:r>
          </w:p>
        </w:tc>
      </w:tr>
    </w:tbl>
    <w:p>
      <w:pPr>
        <w:spacing w:after="0"/>
        <w:ind w:left="0"/>
        <w:jc w:val="both"/>
      </w:pPr>
      <w:r>
        <w:rPr>
          <w:rFonts w:ascii="Times New Roman"/>
          <w:b w:val="false"/>
          <w:i w:val="false"/>
          <w:color w:val="000000"/>
          <w:sz w:val="28"/>
        </w:rPr>
        <w:t>
      Бұдан әрі "Қаржы институты" деп аталатын __________________________________ бір тараптан, бұдан әрі "Жұмыс органы" деп аталатын "_______ облысының (республикалық маңызы бар қаланың, астананың) (атауы) _____________________________ басқармасы" мемлекеттік мекемесі атынан мемлекеттік мекеме туралы ереже негізінде әрекет ететін басшысы _____________________ екінші тараптан және бұдан әрі "Инвестор" деп аталатын ______________ атынан Жарғы негізінде әрекет ететін 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Осы Шартты жасасуға мыналар негіз болып табылады:</w:t>
      </w:r>
    </w:p>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2005 жылғы 8 шілдедегі Қазақстан Республикасының Заңы;</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міндетін атқарушының 2018 жылғы 23 шілдедегі № 317 бұйрығымен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Субсидиялау қағидалары); </w:t>
      </w:r>
    </w:p>
    <w:p>
      <w:pPr>
        <w:spacing w:after="0"/>
        <w:ind w:left="0"/>
        <w:jc w:val="both"/>
      </w:pPr>
      <w:r>
        <w:rPr>
          <w:rFonts w:ascii="Times New Roman"/>
          <w:b w:val="false"/>
          <w:i w:val="false"/>
          <w:color w:val="000000"/>
          <w:sz w:val="28"/>
        </w:rPr>
        <w:t>
      3) инвестициялық субсидиялау мәселелері жөніндегі комиссияның шешімі (20___ жылғы ______________ № ___).</w:t>
      </w:r>
    </w:p>
    <w:p>
      <w:pPr>
        <w:spacing w:after="0"/>
        <w:ind w:left="0"/>
        <w:jc w:val="left"/>
      </w:pPr>
      <w:r>
        <w:rPr>
          <w:rFonts w:ascii="Times New Roman"/>
          <w:b/>
          <w:i w:val="false"/>
          <w:color w:val="000000"/>
        </w:rPr>
        <w:t xml:space="preserve"> 2-тарау. Терминдер мен айқындамалар</w:t>
      </w:r>
    </w:p>
    <w:p>
      <w:pPr>
        <w:spacing w:after="0"/>
        <w:ind w:left="0"/>
        <w:jc w:val="both"/>
      </w:pPr>
      <w:r>
        <w:rPr>
          <w:rFonts w:ascii="Times New Roman"/>
          <w:b w:val="false"/>
          <w:i w:val="false"/>
          <w:color w:val="000000"/>
          <w:sz w:val="28"/>
        </w:rPr>
        <w:t>
      1) АӨК-дегі инвестициялық жоба (бұдан әрі – инвестициялық жоба) – жаңа өндірістік қуаттылықтар құруға немесе жұмыс істеп тұрғандарын кеңейтуге инвестициялар салуды көздейтін іс-шаралар кешені;</w:t>
      </w:r>
    </w:p>
    <w:p>
      <w:pPr>
        <w:spacing w:after="0"/>
        <w:ind w:left="0"/>
        <w:jc w:val="both"/>
      </w:pPr>
      <w:r>
        <w:rPr>
          <w:rFonts w:ascii="Times New Roman"/>
          <w:b w:val="false"/>
          <w:i w:val="false"/>
          <w:color w:val="000000"/>
          <w:sz w:val="28"/>
        </w:rPr>
        <w:t>
      2) АӨК-дегі инвестициялық субсидиялар (бұдан әрі – инвестициялық субсидиялар) – инвестициялық жобаларды іске асыру шеңберінде АӨК субъектісі шеккен шығыстардың бір бөлігін өтеу;</w:t>
      </w:r>
    </w:p>
    <w:p>
      <w:pPr>
        <w:spacing w:after="0"/>
        <w:ind w:left="0"/>
        <w:jc w:val="both"/>
      </w:pPr>
      <w:r>
        <w:rPr>
          <w:rFonts w:ascii="Times New Roman"/>
          <w:b w:val="false"/>
          <w:i w:val="false"/>
          <w:color w:val="000000"/>
          <w:sz w:val="28"/>
        </w:rPr>
        <w:t>
      3) АӨК-дегі инвестор (бұдан әрі – инвестор) – Қазақстан Республикасының заңнамасына сәйкес АӨК-нің басым бағыттарына (секторларына) инвестициялық салымдарды жүзеге асыратын АӨК субъектісі;</w:t>
      </w:r>
    </w:p>
    <w:p>
      <w:pPr>
        <w:spacing w:after="0"/>
        <w:ind w:left="0"/>
        <w:jc w:val="both"/>
      </w:pPr>
      <w:r>
        <w:rPr>
          <w:rFonts w:ascii="Times New Roman"/>
          <w:b w:val="false"/>
          <w:i w:val="false"/>
          <w:color w:val="000000"/>
          <w:sz w:val="28"/>
        </w:rPr>
        <w:t xml:space="preserve">
      4) арнайы шот – қаржы институтының екінші деңгейлі банктегі инвестициялық субсидиялар сомалары аударылатын шоты; </w:t>
      </w:r>
    </w:p>
    <w:p>
      <w:pPr>
        <w:spacing w:after="0"/>
        <w:ind w:left="0"/>
        <w:jc w:val="both"/>
      </w:pPr>
      <w:r>
        <w:rPr>
          <w:rFonts w:ascii="Times New Roman"/>
          <w:b w:val="false"/>
          <w:i w:val="false"/>
          <w:color w:val="000000"/>
          <w:sz w:val="28"/>
        </w:rPr>
        <w:t>
      5) инвестициялық субсидиялау мәселелері жөніндегі комиссияның жұмыс органы (бұдан әрі – жұмыс органы) – облыстардың, республикалық маңызы бар қалалардың ауыл шаруашылығы басқармасы және Астана қаласының инвестициялар және кәсіпкерлікті дамыту басқармасы;</w:t>
      </w:r>
    </w:p>
    <w:p>
      <w:pPr>
        <w:spacing w:after="0"/>
        <w:ind w:left="0"/>
        <w:jc w:val="both"/>
      </w:pPr>
      <w:r>
        <w:rPr>
          <w:rFonts w:ascii="Times New Roman"/>
          <w:b w:val="false"/>
          <w:i w:val="false"/>
          <w:color w:val="000000"/>
          <w:sz w:val="28"/>
        </w:rPr>
        <w:t>
      6) қаржы институттары – банктік операцияларды жүзеге асыру құқығына арналған тиісті лицензиясы бар екінші деңгейдегі банктер, микроқаржы ұйымдары, кредиттік ұйымдар, лизингтік компаниялар, кредиттік серіктестіктер.</w:t>
      </w:r>
    </w:p>
    <w:p>
      <w:pPr>
        <w:spacing w:after="0"/>
        <w:ind w:left="0"/>
        <w:jc w:val="left"/>
      </w:pPr>
      <w:r>
        <w:rPr>
          <w:rFonts w:ascii="Times New Roman"/>
          <w:b/>
          <w:i w:val="false"/>
          <w:color w:val="000000"/>
        </w:rPr>
        <w:t xml:space="preserve"> 3-тарау. Шарттың нысанасы</w:t>
      </w:r>
    </w:p>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(екінші кезең) туралы шешім қабылдағанға дейін пайдалана алмайды.</w:t>
      </w:r>
    </w:p>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кредиттік шартты/лизинг шартын қосымша береді.</w:t>
      </w:r>
    </w:p>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p>
      <w:pPr>
        <w:spacing w:after="0"/>
        <w:ind w:left="0"/>
        <w:jc w:val="both"/>
      </w:pPr>
      <w:r>
        <w:rPr>
          <w:rFonts w:ascii="Times New Roman"/>
          <w:b w:val="false"/>
          <w:i w:val="false"/>
          <w:color w:val="000000"/>
          <w:sz w:val="28"/>
        </w:rPr>
        <w:t xml:space="preserve">
      4.1. _________ (_____________) теңге мөлшеріндегі инвестициялық субсидиялар сомасын жұмыс органы аванстық төлеммен қаржы институтының арнайы шотына аударады. </w:t>
      </w:r>
    </w:p>
    <w:p>
      <w:pPr>
        <w:spacing w:after="0"/>
        <w:ind w:left="0"/>
        <w:jc w:val="both"/>
      </w:pPr>
      <w:r>
        <w:rPr>
          <w:rFonts w:ascii="Times New Roman"/>
          <w:b w:val="false"/>
          <w:i w:val="false"/>
          <w:color w:val="000000"/>
          <w:sz w:val="28"/>
        </w:rPr>
        <w:t>
      Қаржы институтының арнайы шотының деректемелері: ____________________________________________________________________</w:t>
      </w:r>
    </w:p>
    <w:p>
      <w:pPr>
        <w:spacing w:after="0"/>
        <w:ind w:left="0"/>
        <w:jc w:val="both"/>
      </w:pPr>
      <w:r>
        <w:rPr>
          <w:rFonts w:ascii="Times New Roman"/>
          <w:b w:val="false"/>
          <w:i w:val="false"/>
          <w:color w:val="000000"/>
          <w:sz w:val="28"/>
        </w:rPr>
        <w:t>
      4.2. Барлық операциялар ұлттық валюта – теңгемен жасалады.</w:t>
      </w:r>
    </w:p>
    <w:p>
      <w:pPr>
        <w:spacing w:after="0"/>
        <w:ind w:left="0"/>
        <w:jc w:val="left"/>
      </w:pPr>
      <w:r>
        <w:rPr>
          <w:rFonts w:ascii="Times New Roman"/>
          <w:b/>
          <w:i w:val="false"/>
          <w:color w:val="000000"/>
        </w:rPr>
        <w:t xml:space="preserve"> 5-тарау. Тараптардың құқықтары мен міндеттері</w:t>
      </w:r>
    </w:p>
    <w:p>
      <w:pPr>
        <w:spacing w:after="0"/>
        <w:ind w:left="0"/>
        <w:jc w:val="both"/>
      </w:pPr>
      <w:r>
        <w:rPr>
          <w:rFonts w:ascii="Times New Roman"/>
          <w:b w:val="false"/>
          <w:i w:val="false"/>
          <w:color w:val="000000"/>
          <w:sz w:val="28"/>
        </w:rPr>
        <w:t>
      5.1. Қаржы институты қаражаттың арнайы шотқа түскен күнінен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 толық көлемде қалпына келтіреді.</w:t>
      </w:r>
    </w:p>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қалпына келтірумен жүзеге асырылады. Өткен жылдардың төлемдерін қайтарған жағдайда, қайтару сомасы төлемдер жасалған тиісті бюджеттің кірісіне есептеледі.</w:t>
      </w:r>
    </w:p>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есептейді (екінші кезең).</w:t>
      </w:r>
    </w:p>
    <w:p>
      <w:pPr>
        <w:spacing w:after="0"/>
        <w:ind w:left="0"/>
        <w:jc w:val="left"/>
      </w:pPr>
      <w:r>
        <w:rPr>
          <w:rFonts w:ascii="Times New Roman"/>
          <w:b/>
          <w:i w:val="false"/>
          <w:color w:val="000000"/>
        </w:rPr>
        <w:t xml:space="preserve"> 6-тарау. Тараптардың жауапкершілігі</w:t>
      </w:r>
    </w:p>
    <w:p>
      <w:pPr>
        <w:spacing w:after="0"/>
        <w:ind w:left="0"/>
        <w:jc w:val="both"/>
      </w:pPr>
      <w:r>
        <w:rPr>
          <w:rFonts w:ascii="Times New Roman"/>
          <w:b w:val="false"/>
          <w:i w:val="false"/>
          <w:color w:val="000000"/>
          <w:sz w:val="28"/>
        </w:rPr>
        <w:t>
      6.1. Тараптар Шартқа және Қазақстан Республикасының заңнамасына сәйкес Шарттан туындайтын міндеттемелерді орындамағаны және/немесе тиісінше орындамағаны үшін осы Шарт бойынша жауапты болады.</w:t>
      </w:r>
    </w:p>
    <w:p>
      <w:pPr>
        <w:spacing w:after="0"/>
        <w:ind w:left="0"/>
        <w:jc w:val="left"/>
      </w:pPr>
      <w:r>
        <w:rPr>
          <w:rFonts w:ascii="Times New Roman"/>
          <w:b/>
          <w:i w:val="false"/>
          <w:color w:val="000000"/>
        </w:rPr>
        <w:t xml:space="preserve"> 7-тарау. Шарттың қолданылу мерзімі</w:t>
      </w:r>
    </w:p>
    <w:p>
      <w:pPr>
        <w:spacing w:after="0"/>
        <w:ind w:left="0"/>
        <w:jc w:val="both"/>
      </w:pPr>
      <w:r>
        <w:rPr>
          <w:rFonts w:ascii="Times New Roman"/>
          <w:b w:val="false"/>
          <w:i w:val="false"/>
          <w:color w:val="000000"/>
          <w:sz w:val="28"/>
        </w:rPr>
        <w:t>
      7.1. Осы Шарт қол қойған сәттен бастап күшіне енеді және Тараптар Субсидиялау қағидаларына сәйкес өз міндеттемелерін толық көлемде орындағанға дейін қолданыста болады.</w:t>
      </w:r>
    </w:p>
    <w:p>
      <w:pPr>
        <w:spacing w:after="0"/>
        <w:ind w:left="0"/>
        <w:jc w:val="left"/>
      </w:pPr>
      <w:r>
        <w:rPr>
          <w:rFonts w:ascii="Times New Roman"/>
          <w:b/>
          <w:i w:val="false"/>
          <w:color w:val="000000"/>
        </w:rPr>
        <w:t xml:space="preserve"> 8-тарау. Форс-мажор</w:t>
      </w:r>
    </w:p>
    <w:p>
      <w:pPr>
        <w:spacing w:after="0"/>
        <w:ind w:left="0"/>
        <w:jc w:val="both"/>
      </w:pPr>
      <w:r>
        <w:rPr>
          <w:rFonts w:ascii="Times New Roman"/>
          <w:b w:val="false"/>
          <w:i w:val="false"/>
          <w:color w:val="000000"/>
          <w:sz w:val="28"/>
        </w:rPr>
        <w:t>
      8.1. Тараптар форс-мажорлық мән-жайлардың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8.2. Форс-мажорлық мән-жайлар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форс-мажорлық мән-жайлардың сипаты, қолданылу кезеңі, туындау фактісі уәкілетті мемлекеттік органдардың тиісті құжаттарымен расталуы тиіс.</w:t>
      </w:r>
    </w:p>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p>
      <w:pPr>
        <w:spacing w:after="0"/>
        <w:ind w:left="0"/>
        <w:jc w:val="both"/>
      </w:pPr>
      <w:r>
        <w:rPr>
          <w:rFonts w:ascii="Times New Roman"/>
          <w:b w:val="false"/>
          <w:i w:val="false"/>
          <w:color w:val="000000"/>
          <w:sz w:val="28"/>
        </w:rPr>
        <w:t>
      8.4. Форс-мажорлық мән-жайлардың туындауы осы Шарттың орындалу мерзімінің олардың әрекет ету кезеңіне ұлғайтылуына алып келеді.</w:t>
      </w:r>
    </w:p>
    <w:p>
      <w:pPr>
        <w:spacing w:after="0"/>
        <w:ind w:left="0"/>
        <w:jc w:val="both"/>
      </w:pPr>
      <w:r>
        <w:rPr>
          <w:rFonts w:ascii="Times New Roman"/>
          <w:b w:val="false"/>
          <w:i w:val="false"/>
          <w:color w:val="000000"/>
          <w:sz w:val="28"/>
        </w:rPr>
        <w:t xml:space="preserve">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 </w:t>
      </w:r>
    </w:p>
    <w:p>
      <w:pPr>
        <w:spacing w:after="0"/>
        <w:ind w:left="0"/>
        <w:jc w:val="left"/>
      </w:pPr>
      <w:r>
        <w:rPr>
          <w:rFonts w:ascii="Times New Roman"/>
          <w:b/>
          <w:i w:val="false"/>
          <w:color w:val="000000"/>
        </w:rPr>
        <w:t xml:space="preserve"> 9-тарау. Дауларды шешу</w:t>
      </w:r>
    </w:p>
    <w:p>
      <w:pPr>
        <w:spacing w:after="0"/>
        <w:ind w:left="0"/>
        <w:jc w:val="both"/>
      </w:pPr>
      <w:r>
        <w:rPr>
          <w:rFonts w:ascii="Times New Roman"/>
          <w:b w:val="false"/>
          <w:i w:val="false"/>
          <w:color w:val="000000"/>
          <w:sz w:val="28"/>
        </w:rPr>
        <w:t>
      9.1. Осы Шарт шеңберінде қандай да бір қайшылықтар болған жағдайда, Субсидиялар қағидалары үлкен күшке ие болады. Даулар туындаған жағдайда, Тараптардың кез келгені келіссөздер жолымен барлық дауларды реттеуге күш салады.</w:t>
      </w:r>
    </w:p>
    <w:p>
      <w:pPr>
        <w:spacing w:after="0"/>
        <w:ind w:left="0"/>
        <w:jc w:val="both"/>
      </w:pPr>
      <w:r>
        <w:rPr>
          <w:rFonts w:ascii="Times New Roman"/>
          <w:b w:val="false"/>
          <w:i w:val="false"/>
          <w:color w:val="000000"/>
          <w:sz w:val="28"/>
        </w:rPr>
        <w:t>
      9.2. Егер, туындаған дауды келіссөздер жолымен шешу мүмкін болмаса, осы дау мен оған қатысты өзге де мәселелер Қазақстан Республикасының қолданыстағы заңнамасына сәйкес шешіледі және реттеледі.</w:t>
      </w:r>
    </w:p>
    <w:p>
      <w:pPr>
        <w:spacing w:after="0"/>
        <w:ind w:left="0"/>
        <w:jc w:val="left"/>
      </w:pPr>
      <w:r>
        <w:rPr>
          <w:rFonts w:ascii="Times New Roman"/>
          <w:b/>
          <w:i w:val="false"/>
          <w:color w:val="000000"/>
        </w:rPr>
        <w:t xml:space="preserve"> 10-тарау. Хат-хабар алмасу</w:t>
      </w:r>
    </w:p>
    <w:p>
      <w:pPr>
        <w:spacing w:after="0"/>
        <w:ind w:left="0"/>
        <w:jc w:val="both"/>
      </w:pPr>
      <w:r>
        <w:rPr>
          <w:rFonts w:ascii="Times New Roman"/>
          <w:b w:val="false"/>
          <w:i w:val="false"/>
          <w:color w:val="000000"/>
          <w:sz w:val="28"/>
        </w:rPr>
        <w:t>
      10.1. Осы Келісімге және Субсидиялау қағидаларына сәйкес қарау үшін ерекше тәртіп көзделген хат-хабарды қоспағанда, хат-хабар тиісті түрде ресімделсе (хат-хабар бланкіде ұсынылса немесе мөрмен (бар болса) бекемделсе, оған басшы қол қойса және оның тіркеу нөмірі, күні көрсетілсе, тиісті түрде ресімделген болып саналады), қолма-қол табысталса, қатысушы Тараптың мекенжайына почта бойынша (хабарламасы бар тапсырыс хатпен) немесе курьерлік байланыс арқылы жеткізілсе, тиісті түрде ұсынылған немесе жіберілген болып саналады.</w:t>
      </w:r>
    </w:p>
    <w:p>
      <w:pPr>
        <w:spacing w:after="0"/>
        <w:ind w:left="0"/>
        <w:jc w:val="both"/>
      </w:pPr>
      <w:r>
        <w:rPr>
          <w:rFonts w:ascii="Times New Roman"/>
          <w:b w:val="false"/>
          <w:i w:val="false"/>
          <w:color w:val="000000"/>
          <w:sz w:val="28"/>
        </w:rPr>
        <w:t>
      10.2. Осы Шарттың қолданылу барысында Тараптардың жауапты адамдары ақпараттық сипаттағы хат-хабарларды екінші Тарапқа факсимилді байланыспен және/немесе электрондық почта арқылы жібере алады.</w:t>
      </w:r>
    </w:p>
    <w:p>
      <w:pPr>
        <w:spacing w:after="0"/>
        <w:ind w:left="0"/>
        <w:jc w:val="both"/>
      </w:pPr>
      <w:r>
        <w:rPr>
          <w:rFonts w:ascii="Times New Roman"/>
          <w:b w:val="false"/>
          <w:i w:val="false"/>
          <w:color w:val="000000"/>
          <w:sz w:val="28"/>
        </w:rPr>
        <w:t xml:space="preserve">
      10.3. Бұл ретте жіберуші Тарап екінші Тарапқа хат-хабар жібергенін растауға міндетті. Қабылдау туралы қабылдаушы тараптың белгісімен барлық хат-хабар мәтінін қосып, факс арқылы жіберілген кезде, не жіберу дұрыс аяқталғаны жөнінде факсимилді аппараттың көшірмесі бар болса, растау тиісті түрде жүзеге асырылған болып саналады. </w:t>
      </w:r>
    </w:p>
    <w:p>
      <w:pPr>
        <w:spacing w:after="0"/>
        <w:ind w:left="0"/>
        <w:jc w:val="left"/>
      </w:pPr>
      <w:r>
        <w:rPr>
          <w:rFonts w:ascii="Times New Roman"/>
          <w:b/>
          <w:i w:val="false"/>
          <w:color w:val="000000"/>
        </w:rPr>
        <w:t xml:space="preserve"> 11-тарау. Құпиялылық</w:t>
      </w:r>
    </w:p>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p>
      <w:pPr>
        <w:spacing w:after="0"/>
        <w:ind w:left="0"/>
        <w:jc w:val="both"/>
      </w:pPr>
      <w:r>
        <w:rPr>
          <w:rFonts w:ascii="Times New Roman"/>
          <w:b w:val="false"/>
          <w:i w:val="false"/>
          <w:color w:val="000000"/>
          <w:sz w:val="28"/>
        </w:rPr>
        <w:t>
      11.3. Тараптар осы Шарттың талабы мен құпиялылығын сақтау үшін құқықтық сипаттағы шараларды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жауапты болады.</w:t>
      </w:r>
    </w:p>
    <w:p>
      <w:pPr>
        <w:spacing w:after="0"/>
        <w:ind w:left="0"/>
        <w:jc w:val="both"/>
      </w:pPr>
      <w:r>
        <w:rPr>
          <w:rFonts w:ascii="Times New Roman"/>
          <w:b w:val="false"/>
          <w:i w:val="false"/>
          <w:color w:val="000000"/>
          <w:sz w:val="28"/>
        </w:rPr>
        <w:t>
      11.5. Инвестор осы Шартқа қол қоюмен Оператордың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p>
      <w:pPr>
        <w:spacing w:after="0"/>
        <w:ind w:left="0"/>
        <w:jc w:val="left"/>
      </w:pPr>
      <w:r>
        <w:rPr>
          <w:rFonts w:ascii="Times New Roman"/>
          <w:b/>
          <w:i w:val="false"/>
          <w:color w:val="000000"/>
        </w:rPr>
        <w:t xml:space="preserve"> 12-тарау. Қорытынды ережелер</w:t>
      </w:r>
    </w:p>
    <w:p>
      <w:pPr>
        <w:spacing w:after="0"/>
        <w:ind w:left="0"/>
        <w:jc w:val="both"/>
      </w:pPr>
      <w:r>
        <w:rPr>
          <w:rFonts w:ascii="Times New Roman"/>
          <w:b w:val="false"/>
          <w:i w:val="false"/>
          <w:color w:val="000000"/>
          <w:sz w:val="28"/>
        </w:rPr>
        <w:t>
      12.1. Осы Шарттың ережесі өзгертілуі және/немесе толықтырылуы мүмкін.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p>
      <w:pPr>
        <w:spacing w:after="0"/>
        <w:ind w:left="0"/>
        <w:jc w:val="both"/>
      </w:pPr>
      <w:r>
        <w:rPr>
          <w:rFonts w:ascii="Times New Roman"/>
          <w:b w:val="false"/>
          <w:i w:val="false"/>
          <w:color w:val="000000"/>
          <w:sz w:val="28"/>
        </w:rPr>
        <w:t>
      12.3. Осы Шартпен көзделмеген барлық өзге жағдайларда Тараптар Қазақстан Республикасының қолданыстағы заңнамасын басшылыққа алады.</w:t>
      </w:r>
    </w:p>
    <w:p>
      <w:pPr>
        <w:spacing w:after="0"/>
        <w:ind w:left="0"/>
        <w:jc w:val="both"/>
      </w:pPr>
      <w:r>
        <w:rPr>
          <w:rFonts w:ascii="Times New Roman"/>
          <w:b w:val="false"/>
          <w:i w:val="false"/>
          <w:color w:val="000000"/>
          <w:sz w:val="28"/>
        </w:rPr>
        <w:t>
      13. Тараптардың заңды мекенжайы, банктік деректемелері және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1"/>
    <w:p>
      <w:pPr>
        <w:spacing w:after="0"/>
        <w:ind w:left="0"/>
        <w:jc w:val="left"/>
      </w:pPr>
      <w:r>
        <w:rPr>
          <w:rFonts w:ascii="Times New Roman"/>
          <w:b/>
          <w:i w:val="false"/>
          <w:color w:val="000000"/>
        </w:rPr>
        <w:t xml:space="preserve"> Әкімшілік деректерді жинауға арналған нысан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w:t>
      </w:r>
    </w:p>
    <w:bookmarkEnd w:id="71"/>
    <w:p>
      <w:pPr>
        <w:spacing w:after="0"/>
        <w:ind w:left="0"/>
        <w:jc w:val="both"/>
      </w:pPr>
      <w:r>
        <w:rPr>
          <w:rFonts w:ascii="Times New Roman"/>
          <w:b w:val="false"/>
          <w:i w:val="false"/>
          <w:color w:val="000000"/>
          <w:sz w:val="28"/>
        </w:rPr>
        <w:t>
      Есептік кезең: 20___ жылғы ___________</w:t>
      </w:r>
    </w:p>
    <w:p>
      <w:pPr>
        <w:spacing w:after="0"/>
        <w:ind w:left="0"/>
        <w:jc w:val="both"/>
      </w:pPr>
      <w:r>
        <w:rPr>
          <w:rFonts w:ascii="Times New Roman"/>
          <w:b w:val="false"/>
          <w:i w:val="false"/>
          <w:color w:val="000000"/>
          <w:sz w:val="28"/>
        </w:rPr>
        <w:t>
      (ай/жыл)</w:t>
      </w:r>
    </w:p>
    <w:p>
      <w:pPr>
        <w:spacing w:after="0"/>
        <w:ind w:left="0"/>
        <w:jc w:val="both"/>
      </w:pPr>
      <w:r>
        <w:rPr>
          <w:rFonts w:ascii="Times New Roman"/>
          <w:b w:val="false"/>
          <w:i w:val="false"/>
          <w:color w:val="000000"/>
          <w:sz w:val="28"/>
        </w:rPr>
        <w:t>
      Индекс: № 1-ИС нысаны</w:t>
      </w:r>
    </w:p>
    <w:p>
      <w:pPr>
        <w:spacing w:after="0"/>
        <w:ind w:left="0"/>
        <w:jc w:val="both"/>
      </w:pPr>
      <w:r>
        <w:rPr>
          <w:rFonts w:ascii="Times New Roman"/>
          <w:b w:val="false"/>
          <w:i w:val="false"/>
          <w:color w:val="000000"/>
          <w:sz w:val="28"/>
        </w:rPr>
        <w:t xml:space="preserve">
      Нысанды бекіткен бұйрықтың (қаулының) күні мен нөмірі: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№317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17320 болып тіркелген).</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Ұсынатын тұлғалар шеңбері: облыстардың, республикалық маңызы бар қалалардың ауыл шаруашылығы басқармасы және Астана қаласының инвестициялар және кәсіпкерлікті дамыту басқармасы</w:t>
      </w:r>
    </w:p>
    <w:p>
      <w:pPr>
        <w:spacing w:after="0"/>
        <w:ind w:left="0"/>
        <w:jc w:val="both"/>
      </w:pPr>
      <w:r>
        <w:rPr>
          <w:rFonts w:ascii="Times New Roman"/>
          <w:b w:val="false"/>
          <w:i w:val="false"/>
          <w:color w:val="000000"/>
          <w:sz w:val="28"/>
        </w:rPr>
        <w:t>
      Қайда ұсынады: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ай сайын - есепті кезеңнен кейінгі айдың 5-інен кешіктірмей;</w:t>
      </w:r>
    </w:p>
    <w:p>
      <w:pPr>
        <w:spacing w:after="0"/>
        <w:ind w:left="0"/>
        <w:jc w:val="both"/>
      </w:pPr>
      <w:r>
        <w:rPr>
          <w:rFonts w:ascii="Times New Roman"/>
          <w:b w:val="false"/>
          <w:i w:val="false"/>
          <w:color w:val="000000"/>
          <w:sz w:val="28"/>
        </w:rPr>
        <w:t>
      жылдық есеп - есепті кезеңнен кейінгі айдың 10-күнінен кешіктірмей.</w:t>
      </w:r>
    </w:p>
    <w:p>
      <w:pPr>
        <w:spacing w:after="0"/>
        <w:ind w:left="0"/>
        <w:jc w:val="both"/>
      </w:pPr>
      <w:r>
        <w:rPr>
          <w:rFonts w:ascii="Times New Roman"/>
          <w:b w:val="false"/>
          <w:i w:val="false"/>
          <w:color w:val="000000"/>
          <w:sz w:val="28"/>
        </w:rPr>
        <w:t>
      20__ жылғы "___"_________________</w:t>
      </w:r>
    </w:p>
    <w:p>
      <w:pPr>
        <w:spacing w:after="0"/>
        <w:ind w:left="0"/>
        <w:jc w:val="both"/>
      </w:pPr>
      <w:r>
        <w:rPr>
          <w:rFonts w:ascii="Times New Roman"/>
          <w:b w:val="false"/>
          <w:i w:val="false"/>
          <w:color w:val="000000"/>
          <w:sz w:val="28"/>
        </w:rPr>
        <w:t>
      Мемлекеттік органның атауы ______________________________________</w:t>
      </w:r>
    </w:p>
    <w:p>
      <w:pPr>
        <w:spacing w:after="0"/>
        <w:ind w:left="0"/>
        <w:jc w:val="both"/>
      </w:pPr>
      <w:r>
        <w:rPr>
          <w:rFonts w:ascii="Times New Roman"/>
          <w:b w:val="false"/>
          <w:i w:val="false"/>
          <w:color w:val="000000"/>
          <w:sz w:val="28"/>
        </w:rPr>
        <w:t>
      Субсидиялар атауы ____________________________________________</w:t>
      </w:r>
    </w:p>
    <w:p>
      <w:pPr>
        <w:spacing w:after="0"/>
        <w:ind w:left="0"/>
        <w:jc w:val="both"/>
      </w:pPr>
      <w:r>
        <w:rPr>
          <w:rFonts w:ascii="Times New Roman"/>
          <w:b w:val="false"/>
          <w:i w:val="false"/>
          <w:color w:val="000000"/>
          <w:sz w:val="28"/>
        </w:rPr>
        <w:t>
      Есеп кезеңі _____________________________________________________</w:t>
      </w:r>
    </w:p>
    <w:p>
      <w:pPr>
        <w:spacing w:after="0"/>
        <w:ind w:left="0"/>
        <w:jc w:val="both"/>
      </w:pPr>
      <w:r>
        <w:rPr>
          <w:rFonts w:ascii="Times New Roman"/>
          <w:b w:val="false"/>
          <w:i w:val="false"/>
          <w:color w:val="000000"/>
          <w:sz w:val="28"/>
        </w:rPr>
        <w:t>
      Жоғары тұрған бюджеттен алынған қаражат сомасы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7"/>
        <w:gridCol w:w="1310"/>
        <w:gridCol w:w="1268"/>
        <w:gridCol w:w="1620"/>
        <w:gridCol w:w="1973"/>
        <w:gridCol w:w="1621"/>
        <w:gridCol w:w="1974"/>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w:t>
            </w:r>
            <w:r>
              <w:br/>
            </w:r>
            <w:r>
              <w:rPr>
                <w:rFonts w:ascii="Times New Roman"/>
                <w:b w:val="false"/>
                <w:i w:val="false"/>
                <w:color w:val="000000"/>
                <w:sz w:val="20"/>
              </w:rPr>
              <w:t>
тордың атауы</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432"/>
        <w:gridCol w:w="1432"/>
        <w:gridCol w:w="2034"/>
        <w:gridCol w:w="1693"/>
        <w:gridCol w:w="2008"/>
        <w:gridCol w:w="2522"/>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 ___________________________________________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Бірінші басшы – төмен тұрған бюджеттің</w:t>
      </w:r>
    </w:p>
    <w:p>
      <w:pPr>
        <w:spacing w:after="0"/>
        <w:ind w:left="0"/>
        <w:jc w:val="both"/>
      </w:pPr>
      <w:r>
        <w:rPr>
          <w:rFonts w:ascii="Times New Roman"/>
          <w:b w:val="false"/>
          <w:i w:val="false"/>
          <w:color w:val="000000"/>
          <w:sz w:val="28"/>
        </w:rPr>
        <w:t>
      бюджеттік бағдарламалары</w:t>
      </w:r>
    </w:p>
    <w:p>
      <w:pPr>
        <w:spacing w:after="0"/>
        <w:ind w:left="0"/>
        <w:jc w:val="both"/>
      </w:pPr>
      <w:r>
        <w:rPr>
          <w:rFonts w:ascii="Times New Roman"/>
          <w:b w:val="false"/>
          <w:i w:val="false"/>
          <w:color w:val="000000"/>
          <w:sz w:val="28"/>
        </w:rPr>
        <w:t>
      әкімші ___________________________________________________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(бар болса) орны</w:t>
      </w:r>
    </w:p>
    <w:bookmarkStart w:name="z86" w:id="72"/>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 толтыру жөніндегі түсіндірме</w:t>
      </w:r>
    </w:p>
    <w:bookmarkEnd w:id="72"/>
    <w:p>
      <w:pPr>
        <w:spacing w:after="0"/>
        <w:ind w:left="0"/>
        <w:jc w:val="both"/>
      </w:pPr>
      <w:r>
        <w:rPr>
          <w:rFonts w:ascii="Times New Roman"/>
          <w:b w:val="false"/>
          <w:i w:val="false"/>
          <w:color w:val="000000"/>
          <w:sz w:val="28"/>
        </w:rPr>
        <w:t>
      1. Осы түсіндірме инвестициялық салымдар кезінде агроөнеркәсіптік кешен субъектісі шеккен шығыстардың бір бөлігін өтеуге арналған субсидиялардың игерілуі туралы есеп нысанының толтырылуын нақтылайды.</w:t>
      </w:r>
    </w:p>
    <w:p>
      <w:pPr>
        <w:spacing w:after="0"/>
        <w:ind w:left="0"/>
        <w:jc w:val="both"/>
      </w:pPr>
      <w:r>
        <w:rPr>
          <w:rFonts w:ascii="Times New Roman"/>
          <w:b w:val="false"/>
          <w:i w:val="false"/>
          <w:color w:val="000000"/>
          <w:sz w:val="28"/>
        </w:rPr>
        <w:t>
      2. Есептің 1-бағанында реттік нөмірі көрсетіледі.</w:t>
      </w:r>
    </w:p>
    <w:p>
      <w:pPr>
        <w:spacing w:after="0"/>
        <w:ind w:left="0"/>
        <w:jc w:val="both"/>
      </w:pPr>
      <w:r>
        <w:rPr>
          <w:rFonts w:ascii="Times New Roman"/>
          <w:b w:val="false"/>
          <w:i w:val="false"/>
          <w:color w:val="000000"/>
          <w:sz w:val="28"/>
        </w:rPr>
        <w:t>
      3. 4-бағандағы деректер Инвестициялық салымдар кезінде агроөнеркәсіптік кешен субъектісі шеккен шығыстардың бір бөлігін өтеу бойынша субсидиялау қағидаларына 1, 2-қосымшаларға сәйкес толтырылады.</w:t>
      </w:r>
    </w:p>
    <w:p>
      <w:pPr>
        <w:spacing w:after="0"/>
        <w:ind w:left="0"/>
        <w:jc w:val="both"/>
      </w:pPr>
      <w:r>
        <w:rPr>
          <w:rFonts w:ascii="Times New Roman"/>
          <w:b w:val="false"/>
          <w:i w:val="false"/>
          <w:color w:val="000000"/>
          <w:sz w:val="28"/>
        </w:rPr>
        <w:t>
      4. 2-бағанда инвестордың атауы көрсетіледі.</w:t>
      </w:r>
    </w:p>
    <w:p>
      <w:pPr>
        <w:spacing w:after="0"/>
        <w:ind w:left="0"/>
        <w:jc w:val="both"/>
      </w:pPr>
      <w:r>
        <w:rPr>
          <w:rFonts w:ascii="Times New Roman"/>
          <w:b w:val="false"/>
          <w:i w:val="false"/>
          <w:color w:val="000000"/>
          <w:sz w:val="28"/>
        </w:rPr>
        <w:t>
      5. 3-бағанда инвестордың ЖСН/БСН көрсетіледі;</w:t>
      </w:r>
    </w:p>
    <w:p>
      <w:pPr>
        <w:spacing w:after="0"/>
        <w:ind w:left="0"/>
        <w:jc w:val="both"/>
      </w:pPr>
      <w:r>
        <w:rPr>
          <w:rFonts w:ascii="Times New Roman"/>
          <w:b w:val="false"/>
          <w:i w:val="false"/>
          <w:color w:val="000000"/>
          <w:sz w:val="28"/>
        </w:rPr>
        <w:t>
      6. 5, 6, 7, 8-бағандарда инвестордың статистикалық есептілігі және заттай және құндық мәнде өндірілген өнімдерді түрлері бойынша өткізуді растайтын бастапқы құжаттар негізіндегі кәсіпорынның өндірістік қуаты көрсетіледі.</w:t>
      </w:r>
    </w:p>
    <w:p>
      <w:pPr>
        <w:spacing w:after="0"/>
        <w:ind w:left="0"/>
        <w:jc w:val="both"/>
      </w:pPr>
      <w:r>
        <w:rPr>
          <w:rFonts w:ascii="Times New Roman"/>
          <w:b w:val="false"/>
          <w:i w:val="false"/>
          <w:color w:val="000000"/>
          <w:sz w:val="28"/>
        </w:rPr>
        <w:t>
      7. 9-бағанда тұрақты жұмыс орындарының саны көрсетіледі;</w:t>
      </w:r>
    </w:p>
    <w:p>
      <w:pPr>
        <w:spacing w:after="0"/>
        <w:ind w:left="0"/>
        <w:jc w:val="both"/>
      </w:pPr>
      <w:r>
        <w:rPr>
          <w:rFonts w:ascii="Times New Roman"/>
          <w:b w:val="false"/>
          <w:i w:val="false"/>
          <w:color w:val="000000"/>
          <w:sz w:val="28"/>
        </w:rPr>
        <w:t>
      8. 10, 11-бағандарда жобаның барлық жалпы құны, оның ішінде субсидиялауға жататыны көрсетіледі.</w:t>
      </w:r>
    </w:p>
    <w:p>
      <w:pPr>
        <w:spacing w:after="0"/>
        <w:ind w:left="0"/>
        <w:jc w:val="both"/>
      </w:pPr>
      <w:r>
        <w:rPr>
          <w:rFonts w:ascii="Times New Roman"/>
          <w:b w:val="false"/>
          <w:i w:val="false"/>
          <w:color w:val="000000"/>
          <w:sz w:val="28"/>
        </w:rPr>
        <w:t>
      9. 12-бағанда инвестициялық жобаның паспортына сәйкес өтеу үлесі көрсетіледі.</w:t>
      </w:r>
    </w:p>
    <w:p>
      <w:pPr>
        <w:spacing w:after="0"/>
        <w:ind w:left="0"/>
        <w:jc w:val="both"/>
      </w:pPr>
      <w:r>
        <w:rPr>
          <w:rFonts w:ascii="Times New Roman"/>
          <w:b w:val="false"/>
          <w:i w:val="false"/>
          <w:color w:val="000000"/>
          <w:sz w:val="28"/>
        </w:rPr>
        <w:t>
      10. 13-бағанда төленген субсидиялар сомасы көрсетіледі.</w:t>
      </w:r>
    </w:p>
    <w:p>
      <w:pPr>
        <w:spacing w:after="0"/>
        <w:ind w:left="0"/>
        <w:jc w:val="both"/>
      </w:pPr>
      <w:r>
        <w:rPr>
          <w:rFonts w:ascii="Times New Roman"/>
          <w:b w:val="false"/>
          <w:i w:val="false"/>
          <w:color w:val="000000"/>
          <w:sz w:val="28"/>
        </w:rPr>
        <w:t>
      11. 14-бағанда инвестициялық жобаны пайдалануға енгізу күні көрсетіледі.</w:t>
      </w:r>
    </w:p>
    <w:p>
      <w:pPr>
        <w:spacing w:after="0"/>
        <w:ind w:left="0"/>
        <w:jc w:val="both"/>
      </w:pPr>
      <w:r>
        <w:rPr>
          <w:rFonts w:ascii="Times New Roman"/>
          <w:b w:val="false"/>
          <w:i w:val="false"/>
          <w:color w:val="000000"/>
          <w:sz w:val="28"/>
        </w:rPr>
        <w:t>
      12. 15-бағанда комиссия шешімінің күні мен нөмірі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