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b84b" w14:textId="0c8b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28 желтоқсандағы № 946 бұйрығы. Қазақстан Республикасының Әділет министрлігінде 2018 жылғы 28 желтоқсанда № 18089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2018 жылғы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2018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2018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946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мен толықтырулар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24 ақпандағы № 160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11379 болып тіркелген, 2015 жылғы 15 шілдеде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Әуежайдың авиациялық қауіпсіздік қызметінің жете тексеруді ұйымдастыруын сертификаттау және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"9. Сертификат алу үшін сертификаттаудың жалпы мерзімі сертификаттау жүргізуге өтінім келіп түскен сәттен бастап он бес жұмыс күнін құрайды.";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үшінші бөлікпен толықтырылсын:</w:t>
      </w:r>
    </w:p>
    <w:bookmarkStart w:name="z17" w:id="13"/>
    <w:p>
      <w:pPr>
        <w:spacing w:after="0"/>
        <w:ind w:left="0"/>
        <w:jc w:val="both"/>
      </w:pPr>
      <w:r>
        <w:rPr>
          <w:rFonts w:ascii="Times New Roman"/>
          <w:b w:val="false"/>
          <w:i w:val="false"/>
          <w:color w:val="000000"/>
          <w:sz w:val="28"/>
        </w:rPr>
        <w:t xml:space="preserve">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азаматтық авиация саласындағы уәкілетті орган өтінішті қабылдаудан бас тартады.";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"12. Азаматтық авиация саласындағы уәкілетті орган ұсынылған құжаттарды қарайды және бес жұмыс күні мерзімінде осы Қағидаларға 3-қосымшаға сәйкес, нысан бойынша әуежайға авиациялық қауіпсіздік қызметінің жете тексеруді ұйымдастыруы жөніндегі сертификатты алуға өтінім бойынша шешім қабылдайды.";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ұсынылған құжаттарды алдын ала бағалау барысында сертификаттық талаптарға сәйкессіздігі анықталған жағдайда, өтінім себептері көрсетіле отырып,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мерзімде қайтаруға жатады.";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23" w:id="16"/>
    <w:p>
      <w:pPr>
        <w:spacing w:after="0"/>
        <w:ind w:left="0"/>
        <w:jc w:val="both"/>
      </w:pPr>
      <w:r>
        <w:rPr>
          <w:rFonts w:ascii="Times New Roman"/>
          <w:b w:val="false"/>
          <w:i w:val="false"/>
          <w:color w:val="000000"/>
          <w:sz w:val="28"/>
        </w:rPr>
        <w:t>
      "19. Сертификаттық зерттеп-қарау мерзiмi сертификаттық зерттеп-қарауды жүргізуге шешім қабылданған сәттен бастап жеті жұмыс күнін құрайды.";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xml:space="preserve">
      "22. Әуежайдың авиациялық қауіпсіздік қызметінің жете тексеруді ұйымдастыруы жөніндегі сертификатты ресімдеу және беру мерзімі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сертификаттық зерттеп-қарау аяқталған сәттен бастап үш жұмыс күнін құрайды.</w:t>
      </w:r>
    </w:p>
    <w:bookmarkEnd w:id="17"/>
    <w:p>
      <w:pPr>
        <w:spacing w:after="0"/>
        <w:ind w:left="0"/>
        <w:jc w:val="both"/>
      </w:pPr>
      <w:r>
        <w:rPr>
          <w:rFonts w:ascii="Times New Roman"/>
          <w:b w:val="false"/>
          <w:i w:val="false"/>
          <w:color w:val="000000"/>
          <w:sz w:val="28"/>
        </w:rPr>
        <w:t xml:space="preserve">
      Әуежайдың авиациялық қауіпсіздік қызметінің жете тексеруді ұйымдастыруы жөніндегі сертификатты беру www.egov.kz, www.elicense.kz "электрондық үкімет" веб-порталы арқылы жүзеге асырылады. </w:t>
      </w:r>
    </w:p>
    <w:bookmarkStart w:name="z26" w:id="18"/>
    <w:p>
      <w:pPr>
        <w:spacing w:after="0"/>
        <w:ind w:left="0"/>
        <w:jc w:val="both"/>
      </w:pPr>
      <w:r>
        <w:rPr>
          <w:rFonts w:ascii="Times New Roman"/>
          <w:b w:val="false"/>
          <w:i w:val="false"/>
          <w:color w:val="000000"/>
          <w:sz w:val="28"/>
        </w:rPr>
        <w:t xml:space="preserve">
      23. Әуежайдың авиациялық қауіпсіздік қызметінің жете тексеруді ұйымдастыруы жөніндегі сертификатты беруден бас тарту үшін негіз: </w:t>
      </w:r>
    </w:p>
    <w:bookmarkEnd w:id="18"/>
    <w:p>
      <w:pPr>
        <w:spacing w:after="0"/>
        <w:ind w:left="0"/>
        <w:jc w:val="both"/>
      </w:pPr>
      <w:r>
        <w:rPr>
          <w:rFonts w:ascii="Times New Roman"/>
          <w:b w:val="false"/>
          <w:i w:val="false"/>
          <w:color w:val="000000"/>
          <w:sz w:val="28"/>
        </w:rPr>
        <w:t>
      1) өтініш беруші сертификатты алу үшін ұсынған құжаттардың және (немесе) оларда қамтылатын деректердің (мәліметтердің) анық еместігін анықтау;</w:t>
      </w:r>
    </w:p>
    <w:p>
      <w:pPr>
        <w:spacing w:after="0"/>
        <w:ind w:left="0"/>
        <w:jc w:val="both"/>
      </w:pPr>
      <w:r>
        <w:rPr>
          <w:rFonts w:ascii="Times New Roman"/>
          <w:b w:val="false"/>
          <w:i w:val="false"/>
          <w:color w:val="000000"/>
          <w:sz w:val="28"/>
        </w:rPr>
        <w:t xml:space="preserve">
      2) өтініш берушінің жете тексеруді ұйымдастыру жөніндегі сертификатты алу үшін қажетті ұсынылған материалдардың, объектілердің, деректердің және мәліметтердің Қазақстан Республикасы Инвестициялар және даму министрінің міндетін атқарушының 2015 жылғы 26 наурыздағы № 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11588 болып тіркелген) бекітілген әуежайдың авиациялық қауіпсіздік қызметінің жете тексеруді ұйымдастыруы жөніндегі сертификаттық талаптарға сәйкес келмеуі;</w:t>
      </w:r>
    </w:p>
    <w:p>
      <w:pPr>
        <w:spacing w:after="0"/>
        <w:ind w:left="0"/>
        <w:jc w:val="both"/>
      </w:pPr>
      <w:r>
        <w:rPr>
          <w:rFonts w:ascii="Times New Roman"/>
          <w:b w:val="false"/>
          <w:i w:val="false"/>
          <w:color w:val="000000"/>
          <w:sz w:val="28"/>
        </w:rPr>
        <w:t>
      3) уәкілетті мемлекеттік органның мемлекеттік қызметті көрсету үшін талап етілетін келісімі туралы сұрау салуға берген теріс жауабы, сондай-ақ сараптаманың, зерттеудің не тексерудің теріс қорытындысы болып табылады.";</w:t>
      </w:r>
    </w:p>
    <w:bookmarkStart w:name="z27" w:id="19"/>
    <w:p>
      <w:pPr>
        <w:spacing w:after="0"/>
        <w:ind w:left="0"/>
        <w:jc w:val="both"/>
      </w:pPr>
      <w:r>
        <w:rPr>
          <w:rFonts w:ascii="Times New Roman"/>
          <w:b w:val="false"/>
          <w:i w:val="false"/>
          <w:color w:val="000000"/>
          <w:sz w:val="28"/>
        </w:rPr>
        <w:t>
      мынадай мазмұндағы 28-1-тармақпен толықтырылсын:</w:t>
      </w:r>
    </w:p>
    <w:bookmarkEnd w:id="19"/>
    <w:bookmarkStart w:name="z28" w:id="20"/>
    <w:p>
      <w:pPr>
        <w:spacing w:after="0"/>
        <w:ind w:left="0"/>
        <w:jc w:val="both"/>
      </w:pPr>
      <w:r>
        <w:rPr>
          <w:rFonts w:ascii="Times New Roman"/>
          <w:b w:val="false"/>
          <w:i w:val="false"/>
          <w:color w:val="000000"/>
          <w:sz w:val="28"/>
        </w:rPr>
        <w:t xml:space="preserve">
      "28-1. Жете тексеруді ұйымдастыру жөніндегі сертификат қайтарып алынған жағдайда, оны беру осы Қағидаларда көзделген тәртіппен әуежайдың авиациялық қауіпсіздік қызметінің жете тексеруді ұйымдастыруы жөніндегі сертификаттау қайтадан жүргізілгеннен кейін жүргізіледі.";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6-параграфтың</w:t>
      </w:r>
      <w:r>
        <w:rPr>
          <w:rFonts w:ascii="Times New Roman"/>
          <w:b w:val="false"/>
          <w:i w:val="false"/>
          <w:color w:val="000000"/>
          <w:sz w:val="28"/>
        </w:rPr>
        <w:t xml:space="preserve"> тақырыбы мынадай редакцияда жазылсын:</w:t>
      </w:r>
    </w:p>
    <w:bookmarkStart w:name="z30" w:id="21"/>
    <w:p>
      <w:pPr>
        <w:spacing w:after="0"/>
        <w:ind w:left="0"/>
        <w:jc w:val="both"/>
      </w:pPr>
      <w:r>
        <w:rPr>
          <w:rFonts w:ascii="Times New Roman"/>
          <w:b w:val="false"/>
          <w:i w:val="false"/>
          <w:color w:val="000000"/>
          <w:sz w:val="28"/>
        </w:rPr>
        <w:t>
      "6-Параграф. Сертификатты қайта ресімдеу";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Қазақстан Республикасы Инвестициялар және даму министрлігінің өзгерістер мен толықтырулар енгізілетін кейбір бұйрықтарының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5-қосымшадағы</w:t>
      </w:r>
      <w:r>
        <w:rPr>
          <w:rFonts w:ascii="Times New Roman"/>
          <w:b w:val="false"/>
          <w:i w:val="false"/>
          <w:color w:val="000000"/>
          <w:sz w:val="28"/>
        </w:rPr>
        <w:t xml:space="preserve"> реттік нөмірі 21-жол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0940"/>
        <w:gridCol w:w="169"/>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жүкті, поштаны және борттағы қосалқы заттарды жете тексеру байланыс құралдарымен, дабыл сигналымен, авариялық жарықпен және электрмен жабдықтаумен, стационарлық техникалық жете тексеру құралдарымен, рентгендік-телевизиялық қондырғылармен, сондай-ақ ақпарат күнтізбелік отыз күн сақталатын бейнебақылау және бейнежазба жүйесімен жабдықталған жете тексеру пункттерінде жүргізіледі.</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22"/>
    <w:p>
      <w:pPr>
        <w:spacing w:after="0"/>
        <w:ind w:left="0"/>
        <w:jc w:val="both"/>
      </w:pPr>
      <w:r>
        <w:rPr>
          <w:rFonts w:ascii="Times New Roman"/>
          <w:b w:val="false"/>
          <w:i w:val="false"/>
          <w:color w:val="ff0000"/>
          <w:sz w:val="28"/>
        </w:rPr>
        <w:t xml:space="preserve">
      2.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2"/>
    <w:bookmarkStart w:name="z63" w:id="23"/>
    <w:p>
      <w:pPr>
        <w:spacing w:after="0"/>
        <w:ind w:left="0"/>
        <w:jc w:val="both"/>
      </w:pPr>
      <w:r>
        <w:rPr>
          <w:rFonts w:ascii="Times New Roman"/>
          <w:b w:val="false"/>
          <w:i w:val="false"/>
          <w:color w:val="000000"/>
          <w:sz w:val="28"/>
        </w:rPr>
        <w:t xml:space="preserve">
      3.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 Қазақстан Республикасы Инвестициялар және даму министрінің 2017 жылғы 22 маусымдағы № 378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15478 болып тіркелген, "Егемен Қазақстан" газетінде 2017 жылғы 7 қыркүйектегі № 171 (29152) санында жарияланған):</w:t>
      </w:r>
    </w:p>
    <w:bookmarkEnd w:id="23"/>
    <w:bookmarkStart w:name="z64" w:id="24"/>
    <w:p>
      <w:pPr>
        <w:spacing w:after="0"/>
        <w:ind w:left="0"/>
        <w:jc w:val="both"/>
      </w:pPr>
      <w:r>
        <w:rPr>
          <w:rFonts w:ascii="Times New Roman"/>
          <w:b w:val="false"/>
          <w:i w:val="false"/>
          <w:color w:val="000000"/>
          <w:sz w:val="28"/>
        </w:rPr>
        <w:t xml:space="preserve">
      көрсетілген бұйрықпен бекітілген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6" w:id="25"/>
    <w:p>
      <w:pPr>
        <w:spacing w:after="0"/>
        <w:ind w:left="0"/>
        <w:jc w:val="both"/>
      </w:pPr>
      <w:r>
        <w:rPr>
          <w:rFonts w:ascii="Times New Roman"/>
          <w:b w:val="false"/>
          <w:i w:val="false"/>
          <w:color w:val="000000"/>
          <w:sz w:val="28"/>
        </w:rPr>
        <w:t>
      "2. Осы Қағидалардың 5-тармағында көзделген құжаттар қоса берілген өтініш-хатты қабылдау www.egov.kz, www.elicense.kz "электрондық үкімет" веб-порталы арқылы жүзеге асырылады.</w:t>
      </w:r>
    </w:p>
    <w:bookmarkEnd w:id="25"/>
    <w:p>
      <w:pPr>
        <w:spacing w:after="0"/>
        <w:ind w:left="0"/>
        <w:jc w:val="both"/>
      </w:pPr>
      <w:r>
        <w:rPr>
          <w:rFonts w:ascii="Times New Roman"/>
          <w:b w:val="false"/>
          <w:i w:val="false"/>
          <w:color w:val="000000"/>
          <w:sz w:val="28"/>
        </w:rPr>
        <w:t xml:space="preserve">
      ЭМК беруді азаматттық әуе кемелерді пайдаланатын заңды тұлғаларға азаматтық авиация саласындағы уәкілетті орган (бұдан әрі – уәкілетті орган) "Азаматтарға арналған үкімет" мемелекеттік корпорация" коммерциялық емес акционерлік қоғам арқылы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68" w:id="26"/>
    <w:p>
      <w:pPr>
        <w:spacing w:after="0"/>
        <w:ind w:left="0"/>
        <w:jc w:val="both"/>
      </w:pPr>
      <w:r>
        <w:rPr>
          <w:rFonts w:ascii="Times New Roman"/>
          <w:b w:val="false"/>
          <w:i w:val="false"/>
          <w:color w:val="000000"/>
          <w:sz w:val="28"/>
        </w:rPr>
        <w:t>
      "Пайдаланушы осы тармақта көзделген тізбеге сәйкес құжаттардың топтамасын толық ұсынбаған және (немесе) қолданылу мерзімі өтіп кеткен құжаттарды ұсынған жағдайларда, уәкілетті орган хат-өтінімді қабылдаудан бас тартады.";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0" w:id="27"/>
    <w:p>
      <w:pPr>
        <w:spacing w:after="0"/>
        <w:ind w:left="0"/>
        <w:jc w:val="both"/>
      </w:pPr>
      <w:r>
        <w:rPr>
          <w:rFonts w:ascii="Times New Roman"/>
          <w:b w:val="false"/>
          <w:i w:val="false"/>
          <w:color w:val="000000"/>
          <w:sz w:val="28"/>
        </w:rPr>
        <w:t>
      "6. Уәкілетті орган ұсынылған хат-өтінімді оның келіп түскен күнінен бастап 7 жұмыс күні қарастырады.".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 және даму министрлігінің өзгерістер мен толықтырулар енгізілетін кейбір бұйрықтарының 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Әуежайдың авиациялық қауіпсіздік қызметінің тексеруді ұйымдастыруын сертификаттау және сертификат беру қағидаларына 2-қосымша</w:t>
            </w:r>
          </w:p>
        </w:tc>
      </w:tr>
    </w:tbl>
    <w:bookmarkStart w:name="z73" w:id="28"/>
    <w:p>
      <w:pPr>
        <w:spacing w:after="0"/>
        <w:ind w:left="0"/>
        <w:jc w:val="left"/>
      </w:pPr>
      <w:r>
        <w:rPr>
          <w:rFonts w:ascii="Times New Roman"/>
          <w:b/>
          <w:i w:val="false"/>
          <w:color w:val="000000"/>
        </w:rPr>
        <w:t xml:space="preserve"> Әуежайдың авиациялық қауіпсіздік қызметінің тексеруді ұйымдастыру жөніндегі сертификатын алуға арналған өтінімге қоса берілетін құжаттар тізбесі</w:t>
      </w:r>
    </w:p>
    <w:bookmarkEnd w:id="28"/>
    <w:bookmarkStart w:name="z74" w:id="29"/>
    <w:p>
      <w:pPr>
        <w:spacing w:after="0"/>
        <w:ind w:left="0"/>
        <w:jc w:val="both"/>
      </w:pPr>
      <w:r>
        <w:rPr>
          <w:rFonts w:ascii="Times New Roman"/>
          <w:b w:val="false"/>
          <w:i w:val="false"/>
          <w:color w:val="000000"/>
          <w:sz w:val="28"/>
        </w:rPr>
        <w:t>
      1. Әуежайдың авиациялық қауіпсіздік қызметінің (бұдан әрі – АҚҚ) жете тексеруді ұйымдастыруы бойынша сертификаттау үшін бюджетке алым сомасының төленгенін растайтын құжат.</w:t>
      </w:r>
    </w:p>
    <w:bookmarkEnd w:id="29"/>
    <w:bookmarkStart w:name="z75" w:id="30"/>
    <w:p>
      <w:pPr>
        <w:spacing w:after="0"/>
        <w:ind w:left="0"/>
        <w:jc w:val="both"/>
      </w:pPr>
      <w:r>
        <w:rPr>
          <w:rFonts w:ascii="Times New Roman"/>
          <w:b w:val="false"/>
          <w:i w:val="false"/>
          <w:color w:val="000000"/>
          <w:sz w:val="28"/>
        </w:rPr>
        <w:t>
      2. Иондаушы сәулелендіру көздерімен жұмыс істеу құқығына санитариялық – эпидемологиялық қорытынды.</w:t>
      </w:r>
    </w:p>
    <w:bookmarkEnd w:id="30"/>
    <w:bookmarkStart w:name="z76" w:id="31"/>
    <w:p>
      <w:pPr>
        <w:spacing w:after="0"/>
        <w:ind w:left="0"/>
        <w:jc w:val="both"/>
      </w:pPr>
      <w:r>
        <w:rPr>
          <w:rFonts w:ascii="Times New Roman"/>
          <w:b w:val="false"/>
          <w:i w:val="false"/>
          <w:color w:val="000000"/>
          <w:sz w:val="28"/>
        </w:rPr>
        <w:t>
      3. Осы Қағидаларға 4-қосымшаға сәйкес әуежайдың АҚҚ басшылық құрамы, мамандары, техникалық құралдары бойынша, өндірістік базасы бойынша деректер.</w:t>
      </w:r>
    </w:p>
    <w:bookmarkEnd w:id="31"/>
    <w:bookmarkStart w:name="z77" w:id="32"/>
    <w:p>
      <w:pPr>
        <w:spacing w:after="0"/>
        <w:ind w:left="0"/>
        <w:jc w:val="both"/>
      </w:pPr>
      <w:r>
        <w:rPr>
          <w:rFonts w:ascii="Times New Roman"/>
          <w:b w:val="false"/>
          <w:i w:val="false"/>
          <w:color w:val="000000"/>
          <w:sz w:val="28"/>
        </w:rPr>
        <w:t>
      4. Өтініш берушінің АҚҚ туралы ережесі.</w:t>
      </w:r>
    </w:p>
    <w:bookmarkEnd w:id="32"/>
    <w:bookmarkStart w:name="z78" w:id="33"/>
    <w:p>
      <w:pPr>
        <w:spacing w:after="0"/>
        <w:ind w:left="0"/>
        <w:jc w:val="both"/>
      </w:pPr>
      <w:r>
        <w:rPr>
          <w:rFonts w:ascii="Times New Roman"/>
          <w:b w:val="false"/>
          <w:i w:val="false"/>
          <w:color w:val="000000"/>
          <w:sz w:val="28"/>
        </w:rPr>
        <w:t>
      5. Өтініш берушінің аумағында ААҚ бақылайтын аймақтар (рұқсаты шектеулі аймақтар) көрсетілген аумағы жоспарының схемасы және жете тексеру пункттері орналасқан аэровокзал ғимаратының егжей-тегжейлі схемасы (жоспары).</w:t>
      </w:r>
    </w:p>
    <w:bookmarkEnd w:id="33"/>
    <w:bookmarkStart w:name="z79" w:id="34"/>
    <w:p>
      <w:pPr>
        <w:spacing w:after="0"/>
        <w:ind w:left="0"/>
        <w:jc w:val="both"/>
      </w:pPr>
      <w:r>
        <w:rPr>
          <w:rFonts w:ascii="Times New Roman"/>
          <w:b w:val="false"/>
          <w:i w:val="false"/>
          <w:color w:val="000000"/>
          <w:sz w:val="28"/>
        </w:rPr>
        <w:t xml:space="preserve">
      6. АҚҚ персоналын оқыту бағдарламалары. </w:t>
      </w:r>
    </w:p>
    <w:bookmarkEnd w:id="34"/>
    <w:bookmarkStart w:name="z80" w:id="35"/>
    <w:p>
      <w:pPr>
        <w:spacing w:after="0"/>
        <w:ind w:left="0"/>
        <w:jc w:val="both"/>
      </w:pPr>
      <w:r>
        <w:rPr>
          <w:rFonts w:ascii="Times New Roman"/>
          <w:b w:val="false"/>
          <w:i w:val="false"/>
          <w:color w:val="000000"/>
          <w:sz w:val="28"/>
        </w:rPr>
        <w:t>
      7. Әуежайдың авиациялық қауіпсіздік бағдарламасы.</w:t>
      </w:r>
    </w:p>
    <w:bookmarkEnd w:id="35"/>
    <w:bookmarkStart w:name="z81" w:id="36"/>
    <w:p>
      <w:pPr>
        <w:spacing w:after="0"/>
        <w:ind w:left="0"/>
        <w:jc w:val="both"/>
      </w:pPr>
      <w:r>
        <w:rPr>
          <w:rFonts w:ascii="Times New Roman"/>
          <w:b w:val="false"/>
          <w:i w:val="false"/>
          <w:color w:val="000000"/>
          <w:sz w:val="28"/>
        </w:rPr>
        <w:t>
      8. Өтініш берушінің авиациялық қауіпсіздік сапасын ішкі бақылау бағдарламасы.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