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5a08b" w14:textId="a25a0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 түрлері бойынша Қазақстан Республикасы құрама командаларының (спорт түрлері бойынша ұлттық құрама командалардың) мүшелеріне олардың халықаралық спорттық жарыстарда жарақаттар алуы және мертігуі кезінде өтемақы төлемдерін төлеуді қамтамасыз етудің кейбір мәселелері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2018 жылғы 24 желтоқсандағы № 371 бұйрығы. Қазақстан Республикасының Әділет министрлігінде 2018 жылғы 26 желтоқсанда № 18044 болып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"Дене шынықтыру және спорт туралы" 2014 жылғы 3 шілдедегі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34) тармақшасына және "Мемлекеттік көрсетілетін қызметтер тізілімін бекіту туралы" Қазақстан Республикасы Үкіметінің 2013 жылғы 18 қыркүйектегі № 983 қаулысына өзгерiстер мен толықтырулар енгізу туралы" Қазақстан Республикасы Үкіметінің 2017 жылғы 12 қазандағы № 637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"Спорт түрлері бойынша Қазақстан Республикасы құрама командаларының (спорт түрлері бойынша ұлттық құрама командалардың) мүшелеріне олардың халықаралық спорттық жарыстарда жарақаттар алуы және мертігуі кезінде өтемақы төлемдерін төлеу қағидаларын бекіту туралы" Қазақстан Республикасы Спорт және дене шынықтыру істері агенттігі Төрағасының 2014 жылғы 28 шілдедегі № 292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9672 болып тіркелген, 2014 жылғы 27 тамыздағы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Спорт түрлері бойынша Қазақстан Республикасы құрама командаларының (спорт түрлері бойынша ұлттық құрама командалардың) мүшелеріне олардың халықаралық спорттық жарыстарда спорттық жарақат алуы және мертігуі кезінде өтемақы төлемдерін төлеу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"4. Өтемақы төлемдері – халықаралық спорттық жарыстарда спорттық жарақат алған және мертіккен адамды емдеу және оңалту шығындарының құнын өтеуге байланысты ақшалай төлемдер.";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9" w:id="5"/>
    <w:p>
      <w:pPr>
        <w:spacing w:after="0"/>
        <w:ind w:left="0"/>
        <w:jc w:val="both"/>
      </w:pPr>
      <w:r>
        <w:rPr>
          <w:rFonts w:ascii="Times New Roman"/>
          <w:b w:val="false"/>
          <w:i w:val="false"/>
          <w:color w:val="000000"/>
          <w:sz w:val="28"/>
        </w:rPr>
        <w:t>
      "2-тарау. Өтемақы төлеуді жүзеге асыру тәртібі";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"5. Өтемақы төлемдерін алу үшін халықаралық спорттық жарыстарда спорттық жарақат алған және мертіккен адам (бұдан әрі – өтініш беруші) "Азаматтарға арналған үкімет" мемлекеттік корпорациясы" коммерциялық емес акционерлік қоғамы (бұдан әрі – Мемлекеттік корпорация) арқылы уәкілетті органға мынадай құжаттарды жібереді: </w:t>
      </w:r>
    </w:p>
    <w:bookmarkEnd w:id="6"/>
    <w:p>
      <w:pPr>
        <w:spacing w:after="0"/>
        <w:ind w:left="0"/>
        <w:jc w:val="both"/>
      </w:pPr>
      <w:r>
        <w:rPr>
          <w:rFonts w:ascii="Times New Roman"/>
          <w:b w:val="false"/>
          <w:i w:val="false"/>
          <w:color w:val="000000"/>
          <w:sz w:val="28"/>
        </w:rPr>
        <w:t>
      1) өтініш берушінің жеке басын куәландыратын құжат және (немесе) өтініш берушінің өкілі жүгінген кезде – нотариалды куәландырылған сенімхаты (сәйкестендіру үшін);</w:t>
      </w:r>
    </w:p>
    <w:p>
      <w:pPr>
        <w:spacing w:after="0"/>
        <w:ind w:left="0"/>
        <w:jc w:val="both"/>
      </w:pPr>
      <w:r>
        <w:rPr>
          <w:rFonts w:ascii="Times New Roman"/>
          <w:b w:val="false"/>
          <w:i w:val="false"/>
          <w:color w:val="000000"/>
          <w:sz w:val="28"/>
        </w:rPr>
        <w:t>
      2) осы Қағидаларға қосымшаға сәйкес өтемақы төлемдерін жүзеге асыру үшін белгіленген нысандағы өтініш;</w:t>
      </w:r>
    </w:p>
    <w:p>
      <w:pPr>
        <w:spacing w:after="0"/>
        <w:ind w:left="0"/>
        <w:jc w:val="both"/>
      </w:pPr>
      <w:r>
        <w:rPr>
          <w:rFonts w:ascii="Times New Roman"/>
          <w:b w:val="false"/>
          <w:i w:val="false"/>
          <w:color w:val="000000"/>
          <w:sz w:val="28"/>
        </w:rPr>
        <w:t>
      3) тиісті халықаралық спорттық жарыстарға қатысқанын растайтын құжат;</w:t>
      </w:r>
    </w:p>
    <w:p>
      <w:pPr>
        <w:spacing w:after="0"/>
        <w:ind w:left="0"/>
        <w:jc w:val="both"/>
      </w:pPr>
      <w:r>
        <w:rPr>
          <w:rFonts w:ascii="Times New Roman"/>
          <w:b w:val="false"/>
          <w:i w:val="false"/>
          <w:color w:val="000000"/>
          <w:sz w:val="28"/>
        </w:rPr>
        <w:t>
      4) Қазақстан Республикасы Мәдениет және спорт министрлігі Спорт және дене шынықтыру істері комитетінің "Спорттық медицина және оңалту орталығы" республикалық мемлекеттік қазыналық кәсіпорны берген халықаралық спорт жарыстарында жарақат алу және мертігу бойынша диагнозды көрсете отырып, медициналық қорытынды;</w:t>
      </w:r>
    </w:p>
    <w:p>
      <w:pPr>
        <w:spacing w:after="0"/>
        <w:ind w:left="0"/>
        <w:jc w:val="both"/>
      </w:pPr>
      <w:r>
        <w:rPr>
          <w:rFonts w:ascii="Times New Roman"/>
          <w:b w:val="false"/>
          <w:i w:val="false"/>
          <w:color w:val="000000"/>
          <w:sz w:val="28"/>
        </w:rPr>
        <w:t>
      5) спорттық жарақат алған және мертіккен адамды емдеуге және оңалтуға шығын құнын растайтын құжат;</w:t>
      </w:r>
    </w:p>
    <w:p>
      <w:pPr>
        <w:spacing w:after="0"/>
        <w:ind w:left="0"/>
        <w:jc w:val="both"/>
      </w:pPr>
      <w:r>
        <w:rPr>
          <w:rFonts w:ascii="Times New Roman"/>
          <w:b w:val="false"/>
          <w:i w:val="false"/>
          <w:color w:val="000000"/>
          <w:sz w:val="28"/>
        </w:rPr>
        <w:t>
      6) есеп шотының бар болуы туралы анықтама.";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"7-1. Өтемақы төлеуді жүзеге асырудан бас тартуға мыналар негіздеме болып табылады:</w:t>
      </w:r>
    </w:p>
    <w:bookmarkEnd w:id="7"/>
    <w:p>
      <w:pPr>
        <w:spacing w:after="0"/>
        <w:ind w:left="0"/>
        <w:jc w:val="both"/>
      </w:pPr>
      <w:r>
        <w:rPr>
          <w:rFonts w:ascii="Times New Roman"/>
          <w:b w:val="false"/>
          <w:i w:val="false"/>
          <w:color w:val="000000"/>
          <w:sz w:val="28"/>
        </w:rPr>
        <w:t>
      1) өтініш берушінің және (немесе) өтемақы төлеуді жүзеге асыру үшін қажетті ұсынылған құжаттардың және (немесе) оларда қамтылған деректердің (мәліметтердің) анық еместігін анықтау;</w:t>
      </w:r>
    </w:p>
    <w:p>
      <w:pPr>
        <w:spacing w:after="0"/>
        <w:ind w:left="0"/>
        <w:jc w:val="both"/>
      </w:pPr>
      <w:r>
        <w:rPr>
          <w:rFonts w:ascii="Times New Roman"/>
          <w:b w:val="false"/>
          <w:i w:val="false"/>
          <w:color w:val="000000"/>
          <w:sz w:val="28"/>
        </w:rPr>
        <w:t>
      2) өтініш берушінің және (немесе) өтемақы төлеуді жүзеге асыру үшін қажетті ұсынылған деректердің және мәліметтердің осы Қағиданың 5-тармағында белгіленген талаптарға сәйкес келмеуі.";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бұйрығына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Мәдениет және спорт министрінің 29.05.2020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8"/>
    <w:p>
      <w:pPr>
        <w:spacing w:after="0"/>
        <w:ind w:left="0"/>
        <w:jc w:val="both"/>
      </w:pPr>
      <w:r>
        <w:rPr>
          <w:rFonts w:ascii="Times New Roman"/>
          <w:b w:val="false"/>
          <w:i w:val="false"/>
          <w:color w:val="000000"/>
          <w:sz w:val="28"/>
        </w:rPr>
        <w:t>
      3. Қазақстан Республикасы Мәдениет және спорт министрлігінің Спорт және дене шынықтыру істері комитеті заңнамада белгіленген тәртіппен:</w:t>
      </w:r>
    </w:p>
    <w:bookmarkEnd w:id="8"/>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тiркеуді;</w:t>
      </w:r>
    </w:p>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қолданысқа енген күннен кейін екі жұмыс күні ішінде Қазақстан Республикасы Мәдениет және спорт министрлігінің интернет-ресурсында орналастыруды;</w:t>
      </w:r>
    </w:p>
    <w:p>
      <w:pPr>
        <w:spacing w:after="0"/>
        <w:ind w:left="0"/>
        <w:jc w:val="both"/>
      </w:pPr>
      <w:r>
        <w:rPr>
          <w:rFonts w:ascii="Times New Roman"/>
          <w:b w:val="false"/>
          <w:i w:val="false"/>
          <w:color w:val="000000"/>
          <w:sz w:val="28"/>
        </w:rPr>
        <w:t>
      4) осы бұйрықта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Start w:name="z18"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9"/>
    <w:bookmarkStart w:name="z19"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Мәдениет және спорт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коммуникациялар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Деңсаулық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371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түрлері бойынша</w:t>
            </w:r>
            <w:r>
              <w:br/>
            </w:r>
            <w:r>
              <w:rPr>
                <w:rFonts w:ascii="Times New Roman"/>
                <w:b w:val="false"/>
                <w:i w:val="false"/>
                <w:color w:val="000000"/>
                <w:sz w:val="20"/>
              </w:rPr>
              <w:t>Қазақстан Республикасы құрама</w:t>
            </w:r>
            <w:r>
              <w:br/>
            </w:r>
            <w:r>
              <w:rPr>
                <w:rFonts w:ascii="Times New Roman"/>
                <w:b w:val="false"/>
                <w:i w:val="false"/>
                <w:color w:val="000000"/>
                <w:sz w:val="20"/>
              </w:rPr>
              <w:t>командаларының (спорт түрлері</w:t>
            </w:r>
            <w:r>
              <w:br/>
            </w:r>
            <w:r>
              <w:rPr>
                <w:rFonts w:ascii="Times New Roman"/>
                <w:b w:val="false"/>
                <w:i w:val="false"/>
                <w:color w:val="000000"/>
                <w:sz w:val="20"/>
              </w:rPr>
              <w:t>бойынша ұлттық құрама</w:t>
            </w:r>
            <w:r>
              <w:br/>
            </w:r>
            <w:r>
              <w:rPr>
                <w:rFonts w:ascii="Times New Roman"/>
                <w:b w:val="false"/>
                <w:i w:val="false"/>
                <w:color w:val="000000"/>
                <w:sz w:val="20"/>
              </w:rPr>
              <w:t>командалардың) мүшелеріне</w:t>
            </w:r>
            <w:r>
              <w:br/>
            </w:r>
            <w:r>
              <w:rPr>
                <w:rFonts w:ascii="Times New Roman"/>
                <w:b w:val="false"/>
                <w:i w:val="false"/>
                <w:color w:val="000000"/>
                <w:sz w:val="20"/>
              </w:rPr>
              <w:t>олардың халықаралық спорттық</w:t>
            </w:r>
            <w:r>
              <w:br/>
            </w:r>
            <w:r>
              <w:rPr>
                <w:rFonts w:ascii="Times New Roman"/>
                <w:b w:val="false"/>
                <w:i w:val="false"/>
                <w:color w:val="000000"/>
                <w:sz w:val="20"/>
              </w:rPr>
              <w:t>жарыстарда спорттық жарақат</w:t>
            </w:r>
            <w:r>
              <w:br/>
            </w:r>
            <w:r>
              <w:rPr>
                <w:rFonts w:ascii="Times New Roman"/>
                <w:b w:val="false"/>
                <w:i w:val="false"/>
                <w:color w:val="000000"/>
                <w:sz w:val="20"/>
              </w:rPr>
              <w:t>алуы және мертігуі кезінде</w:t>
            </w:r>
            <w:r>
              <w:br/>
            </w:r>
            <w:r>
              <w:rPr>
                <w:rFonts w:ascii="Times New Roman"/>
                <w:b w:val="false"/>
                <w:i w:val="false"/>
                <w:color w:val="000000"/>
                <w:sz w:val="20"/>
              </w:rPr>
              <w:t>өтемақы төлемдерін төлеу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Кiмге 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 саласындағы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органның басшысының лауазымы,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әкесінің аты, тегi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Кiмнен 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(спортшының немесе уәкілетті өкiлiнiң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тегi, аты, әкесінің аты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 және телефон нөмірі</w:t>
            </w:r>
          </w:p>
        </w:tc>
      </w:tr>
    </w:tbl>
    <w:bookmarkStart w:name="z21" w:id="11"/>
    <w:p>
      <w:pPr>
        <w:spacing w:after="0"/>
        <w:ind w:left="0"/>
        <w:jc w:val="left"/>
      </w:pPr>
      <w:r>
        <w:rPr>
          <w:rFonts w:ascii="Times New Roman"/>
          <w:b/>
          <w:i w:val="false"/>
          <w:color w:val="000000"/>
        </w:rPr>
        <w:t xml:space="preserve"> Өтемақы төлемдерін жүзеге асыру үшін ӨТIНIШ</w:t>
      </w:r>
    </w:p>
    <w:bookmarkEnd w:id="11"/>
    <w:p>
      <w:pPr>
        <w:spacing w:after="0"/>
        <w:ind w:left="0"/>
        <w:jc w:val="both"/>
      </w:pPr>
      <w:r>
        <w:rPr>
          <w:rFonts w:ascii="Times New Roman"/>
          <w:b w:val="false"/>
          <w:i w:val="false"/>
          <w:color w:val="000000"/>
          <w:sz w:val="28"/>
        </w:rPr>
        <w:t>
      Сiзден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 сұраймын.</w:t>
      </w:r>
    </w:p>
    <w:p>
      <w:pPr>
        <w:spacing w:after="0"/>
        <w:ind w:left="0"/>
        <w:jc w:val="both"/>
      </w:pPr>
      <w:r>
        <w:rPr>
          <w:rFonts w:ascii="Times New Roman"/>
          <w:b w:val="false"/>
          <w:i w:val="false"/>
          <w:color w:val="000000"/>
          <w:sz w:val="28"/>
        </w:rPr>
        <w:t>
      ____________ ______________________________________</w:t>
      </w:r>
    </w:p>
    <w:p>
      <w:pPr>
        <w:spacing w:after="0"/>
        <w:ind w:left="0"/>
        <w:jc w:val="both"/>
      </w:pPr>
      <w:r>
        <w:rPr>
          <w:rFonts w:ascii="Times New Roman"/>
          <w:b w:val="false"/>
          <w:i w:val="false"/>
          <w:color w:val="000000"/>
          <w:sz w:val="28"/>
        </w:rPr>
        <w:t>
      (қолы) (тегi, аты, әкесінің аты (болған жағдайда)</w:t>
      </w:r>
    </w:p>
    <w:p>
      <w:pPr>
        <w:spacing w:after="0"/>
        <w:ind w:left="0"/>
        <w:jc w:val="both"/>
      </w:pPr>
      <w:r>
        <w:rPr>
          <w:rFonts w:ascii="Times New Roman"/>
          <w:b w:val="false"/>
          <w:i w:val="false"/>
          <w:color w:val="000000"/>
          <w:sz w:val="28"/>
        </w:rPr>
        <w:t>
      20__ жылғы "___" ____________</w:t>
      </w:r>
    </w:p>
    <w:p>
      <w:pPr>
        <w:spacing w:after="0"/>
        <w:ind w:left="0"/>
        <w:jc w:val="both"/>
      </w:pPr>
      <w:r>
        <w:rPr>
          <w:rFonts w:ascii="Times New Roman"/>
          <w:b w:val="false"/>
          <w:i w:val="false"/>
          <w:color w:val="000000"/>
          <w:sz w:val="28"/>
        </w:rPr>
        <w:t>
      Өтiнiштiң түскен күнi 20__ жылғы "___" 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(өтінішті қабылдаған тұлғаның қолы, тегi,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371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29.05.2020 </w:t>
      </w:r>
      <w:r>
        <w:rPr>
          <w:rFonts w:ascii="Times New Roman"/>
          <w:b w:val="false"/>
          <w:i w:val="false"/>
          <w:color w:val="ff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