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d970" w14:textId="079d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қорғаныс университетінің айырым белгілерін және кеуде белгісін бекіту туралы" Қазақстан Республикасы Қорғаныс министрінің 2014 жылғы 18 наурыздағы № 112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2018 жылғы 10 желтоқсандағы № 717 бұйрығы. Қазақстан Республикасының Әділет министрлігінде 2018 жылғы 13 желтоқсанда № 17928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"Ұлттық қорғаныс университетінің айырым белгілерін және кеуде белгісін бекіту туралы" Қазақстан Республикасы Қорғаныс министрінің 2014 жылғы 18 наурыздағы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9348 болып тіркелген, 2014 жылғы 24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"Қазақстан Республикасының Тұңғыш Президенті – Елбасы атындағы Ұлттық қорғаныс университетінің айырым белгілерін және аяқтағаны туралы белгісін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Тұңғыш Президенті – Елбасы атындағы Ұлттық қорғаныс университетінің айырым белгілері;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Тұңғыш Президенті – Елбасы атындағы Ұлттық қорғаныс университетін аяқтағаны туралы белгісі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Start w:name="z6"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3"/>
    <w:bookmarkStart w:name="z7" w:id="4"/>
    <w:p>
      <w:pPr>
        <w:spacing w:after="0"/>
        <w:ind w:left="0"/>
        <w:jc w:val="both"/>
      </w:pPr>
      <w:r>
        <w:rPr>
          <w:rFonts w:ascii="Times New Roman"/>
          <w:b w:val="false"/>
          <w:i w:val="false"/>
          <w:color w:val="000000"/>
          <w:sz w:val="28"/>
        </w:rPr>
        <w:t>
      2. Қазақстан Республикасының Тұңғыш Президенті – Елбасы атындағы Ұлттық қорғаныс университеті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8" w:id="5"/>
    <w:p>
      <w:pPr>
        <w:spacing w:after="0"/>
        <w:ind w:left="0"/>
        <w:jc w:val="both"/>
      </w:pPr>
      <w:r>
        <w:rPr>
          <w:rFonts w:ascii="Times New Roman"/>
          <w:b w:val="false"/>
          <w:i w:val="false"/>
          <w:color w:val="000000"/>
          <w:sz w:val="28"/>
        </w:rPr>
        <w:t xml:space="preserve">
      3. Осы бұйрықтың орындалуын бақылау Қорғаныс министрінің бірінші орынбасары – Қазақстан Республикасы Қарулы Күштері Бас штабының бастығына жүктелсін. </w:t>
      </w:r>
    </w:p>
    <w:bookmarkEnd w:id="5"/>
    <w:bookmarkStart w:name="z9" w:id="6"/>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6"/>
    <w:bookmarkStart w:name="z10"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717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2014 жылғы 18 наурыздағы</w:t>
            </w:r>
            <w:r>
              <w:br/>
            </w:r>
            <w:r>
              <w:rPr>
                <w:rFonts w:ascii="Times New Roman"/>
                <w:b w:val="false"/>
                <w:i w:val="false"/>
                <w:color w:val="000000"/>
                <w:sz w:val="20"/>
              </w:rPr>
              <w:t>№ 112 бұйрығына</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Қазақстан Республикасының Тұңғыш Президенті – Елбасы атындағы Ұлттық қорғаныс университетінің айырым белгілері</w:t>
      </w:r>
    </w:p>
    <w:bookmarkEnd w:id="8"/>
    <w:bookmarkStart w:name="z13" w:id="9"/>
    <w:p>
      <w:pPr>
        <w:spacing w:after="0"/>
        <w:ind w:left="0"/>
        <w:jc w:val="left"/>
      </w:pPr>
      <w:r>
        <w:rPr>
          <w:rFonts w:ascii="Times New Roman"/>
          <w:b/>
          <w:i w:val="false"/>
          <w:color w:val="000000"/>
        </w:rPr>
        <w:t xml:space="preserve"> Қазақстан Республикасының Тұңғыш Президенті – Елбасы атындағы Ұлттық қорғаныс университетінің эмблемалары 1-сурет. Кіші эмблема</w:t>
      </w:r>
    </w:p>
    <w:bookmarkEnd w:id="9"/>
    <w:p>
      <w:pPr>
        <w:spacing w:after="0"/>
        <w:ind w:left="0"/>
        <w:jc w:val="left"/>
      </w:pPr>
      <w:r>
        <w:br/>
      </w:r>
    </w:p>
    <w:p>
      <w:pPr>
        <w:spacing w:after="0"/>
        <w:ind w:left="0"/>
        <w:jc w:val="both"/>
      </w:pPr>
      <w:r>
        <w:drawing>
          <wp:inline distT="0" distB="0" distL="0" distR="0">
            <wp:extent cx="40132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132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2-сурет. Үлкен эмблема</w:t>
      </w:r>
    </w:p>
    <w:p>
      <w:pPr>
        <w:spacing w:after="0"/>
        <w:ind w:left="0"/>
        <w:jc w:val="left"/>
      </w:pPr>
      <w:r>
        <w:br/>
      </w:r>
    </w:p>
    <w:p>
      <w:pPr>
        <w:spacing w:after="0"/>
        <w:ind w:left="0"/>
        <w:jc w:val="both"/>
      </w:pPr>
      <w:r>
        <w:drawing>
          <wp:inline distT="0" distB="0" distL="0" distR="0">
            <wp:extent cx="41402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402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Қазақстан Республикасының Тұңғыш Президенті – Елбасы атындағы Ұлттық қорғаныс университеті айырым белгілерінің схемалық бейнесі</w:t>
      </w:r>
    </w:p>
    <w:bookmarkEnd w:id="10"/>
    <w:p>
      <w:pPr>
        <w:spacing w:after="0"/>
        <w:ind w:left="0"/>
        <w:jc w:val="left"/>
      </w:pPr>
      <w:r>
        <w:br/>
      </w:r>
    </w:p>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3-сурет. Қазақстан Республикасының Тұңғыш Президенті – Елбасы атындағы Ұлттық қорғаныс университетінің басшысы жеңдегі белгісінің жиегі әшекейлеп өрілген</w:t>
      </w:r>
    </w:p>
    <w:p>
      <w:pPr>
        <w:spacing w:after="0"/>
        <w:ind w:left="0"/>
        <w:jc w:val="left"/>
      </w:pPr>
      <w:r>
        <w:br/>
      </w:r>
    </w:p>
    <w:p>
      <w:pPr>
        <w:spacing w:after="0"/>
        <w:ind w:left="0"/>
        <w:jc w:val="both"/>
      </w:pPr>
      <w:r>
        <w:drawing>
          <wp:inline distT="0" distB="0" distL="0" distR="0">
            <wp:extent cx="51816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816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4-сурет. Қазақстан Республикасының Тұңғыш Президенті – Елбасы атындағы Ұлттық қорғаныс университетінің тұрақты құрамы жеңдегі белгісінің жиегі жіңішке сызықты</w:t>
      </w:r>
    </w:p>
    <w:p>
      <w:pPr>
        <w:spacing w:after="0"/>
        <w:ind w:left="0"/>
        <w:jc w:val="left"/>
      </w:pPr>
      <w:r>
        <w:br/>
      </w:r>
    </w:p>
    <w:p>
      <w:pPr>
        <w:spacing w:after="0"/>
        <w:ind w:left="0"/>
        <w:jc w:val="both"/>
      </w:pPr>
      <w:r>
        <w:drawing>
          <wp:inline distT="0" distB="0" distL="0" distR="0">
            <wp:extent cx="40513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513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Қазақстан Республикасының Тұңғыш Президенті – Елбасы атындағы Ұлттық қорғаныс университетінің эмблемалары (1, 2-суреттер) тұрақты және ауыспалы құрам әскери қызметшілерінің нысанды киіміне тағылады.</w:t>
      </w:r>
    </w:p>
    <w:p>
      <w:pPr>
        <w:spacing w:after="0"/>
        <w:ind w:left="0"/>
        <w:jc w:val="both"/>
      </w:pPr>
      <w:r>
        <w:rPr>
          <w:rFonts w:ascii="Times New Roman"/>
          <w:b w:val="false"/>
          <w:i w:val="false"/>
          <w:color w:val="000000"/>
          <w:sz w:val="28"/>
        </w:rPr>
        <w:t>
      Қазақстан Республикасының Тұңғыш Президенті – Елбасы атындағы Ұлттық қорғаныс университеті эмблемасының көшірілген бейнесі оның көлеміне қарамастан, эмблеманың түрлі-түсті немесе қара-ақ түсті стандартына дәлме-дәл сәйкес келуге тиіс.</w:t>
      </w:r>
    </w:p>
    <w:p>
      <w:pPr>
        <w:spacing w:after="0"/>
        <w:ind w:left="0"/>
        <w:jc w:val="both"/>
      </w:pPr>
      <w:r>
        <w:rPr>
          <w:rFonts w:ascii="Times New Roman"/>
          <w:b w:val="false"/>
          <w:i w:val="false"/>
          <w:color w:val="000000"/>
          <w:sz w:val="28"/>
        </w:rPr>
        <w:t>
      Жеңдегі айырым белгілері әскери қызметшілердің Қазақстан Республикасының Тұңғыш Президенті – Елбасы атындағы Ұлттық қорғаныс университетіне тиесілілігін білдіретін белгі болып табылады (3, 4-суреттер).</w:t>
      </w:r>
    </w:p>
    <w:p>
      <w:pPr>
        <w:spacing w:after="0"/>
        <w:ind w:left="0"/>
        <w:jc w:val="both"/>
      </w:pPr>
      <w:r>
        <w:rPr>
          <w:rFonts w:ascii="Times New Roman"/>
          <w:b w:val="false"/>
          <w:i w:val="false"/>
          <w:color w:val="000000"/>
          <w:sz w:val="28"/>
        </w:rPr>
        <w:t>
      Жеңдегі белгілер жоғары оқу орнынан кейінгі білім алу үшін офицер кадрларын даярлау жөніндегі елдің жоғары әскери оқу орны ретінде Қазақстан Республикасының Тұңғыш Президенті – Елбасы атындағы Ұлттық қорғаныс университетінің функционалдық тағайындалуының ерекшеліктерін сипаттайды.</w:t>
      </w:r>
    </w:p>
    <w:p>
      <w:pPr>
        <w:spacing w:after="0"/>
        <w:ind w:left="0"/>
        <w:jc w:val="both"/>
      </w:pPr>
      <w:r>
        <w:rPr>
          <w:rFonts w:ascii="Times New Roman"/>
          <w:b w:val="false"/>
          <w:i w:val="false"/>
          <w:color w:val="000000"/>
          <w:sz w:val="28"/>
        </w:rPr>
        <w:t xml:space="preserve">
      Қазақстан Республикасының Тұңғыш Президенті – Елбасы атындағы Ұлттық қорғаныс университетінің айырым белгілерін жасау үшін белгілердің мынадай құрамдас бөлшектері қолданылды: </w:t>
      </w:r>
    </w:p>
    <w:p>
      <w:pPr>
        <w:spacing w:after="0"/>
        <w:ind w:left="0"/>
        <w:jc w:val="both"/>
      </w:pPr>
      <w:r>
        <w:rPr>
          <w:rFonts w:ascii="Times New Roman"/>
          <w:b w:val="false"/>
          <w:i w:val="false"/>
          <w:color w:val="000000"/>
          <w:sz w:val="28"/>
        </w:rPr>
        <w:t>
      алау;</w:t>
      </w:r>
    </w:p>
    <w:p>
      <w:pPr>
        <w:spacing w:after="0"/>
        <w:ind w:left="0"/>
        <w:jc w:val="both"/>
      </w:pPr>
      <w:r>
        <w:rPr>
          <w:rFonts w:ascii="Times New Roman"/>
          <w:b w:val="false"/>
          <w:i w:val="false"/>
          <w:color w:val="000000"/>
          <w:sz w:val="28"/>
        </w:rPr>
        <w:t>
      семсер;</w:t>
      </w:r>
    </w:p>
    <w:p>
      <w:pPr>
        <w:spacing w:after="0"/>
        <w:ind w:left="0"/>
        <w:jc w:val="both"/>
      </w:pPr>
      <w:r>
        <w:rPr>
          <w:rFonts w:ascii="Times New Roman"/>
          <w:b w:val="false"/>
          <w:i w:val="false"/>
          <w:color w:val="000000"/>
          <w:sz w:val="28"/>
        </w:rPr>
        <w:t>
      айшықты түркі күні;</w:t>
      </w:r>
    </w:p>
    <w:p>
      <w:pPr>
        <w:spacing w:after="0"/>
        <w:ind w:left="0"/>
        <w:jc w:val="both"/>
      </w:pPr>
      <w:r>
        <w:rPr>
          <w:rFonts w:ascii="Times New Roman"/>
          <w:b w:val="false"/>
          <w:i w:val="false"/>
          <w:color w:val="000000"/>
          <w:sz w:val="28"/>
        </w:rPr>
        <w:t>
      сақтың алтын дулығасы.</w:t>
      </w:r>
    </w:p>
    <w:p>
      <w:pPr>
        <w:spacing w:after="0"/>
        <w:ind w:left="0"/>
        <w:jc w:val="both"/>
      </w:pPr>
      <w:r>
        <w:rPr>
          <w:rFonts w:ascii="Times New Roman"/>
          <w:b w:val="false"/>
          <w:i w:val="false"/>
          <w:color w:val="000000"/>
          <w:sz w:val="28"/>
        </w:rPr>
        <w:t>
      Айырым белгілері ашық кітап нысанындағы қалқанға орналастырылды. Әскери-геральдикалық белгілер жүйесінде ашық кітап оқу орнының мәртебесін ашып көрсетеді. Жиынтықта белгілер оқу орнының Қазақстан Республикасының Қарулы Күштеріне тиесілілігін көрсететін Қазақстан Республикасының Тұңғыш Президенті – Елбасы атындағы Ұлттық қорғаныс университетінің үлкен эмблемасын құрады.</w:t>
      </w:r>
    </w:p>
    <w:p>
      <w:pPr>
        <w:spacing w:after="0"/>
        <w:ind w:left="0"/>
        <w:jc w:val="both"/>
      </w:pPr>
      <w:r>
        <w:rPr>
          <w:rFonts w:ascii="Times New Roman"/>
          <w:b w:val="false"/>
          <w:i w:val="false"/>
          <w:color w:val="000000"/>
          <w:sz w:val="28"/>
        </w:rPr>
        <w:t>
      Айырым белгілерінің элементтері:</w:t>
      </w:r>
    </w:p>
    <w:p>
      <w:pPr>
        <w:spacing w:after="0"/>
        <w:ind w:left="0"/>
        <w:jc w:val="both"/>
      </w:pPr>
      <w:r>
        <w:rPr>
          <w:rFonts w:ascii="Times New Roman"/>
          <w:b w:val="false"/>
          <w:i w:val="false"/>
          <w:color w:val="000000"/>
          <w:sz w:val="28"/>
        </w:rPr>
        <w:t>
      сақтың алтын дулығасы (жоғары әскери мәртебесі бар жауынгер – көсемнің атрибуты) – тарихи дәстүрлердің сабақтастығын, өз Отанын қорғау бойынша әскери борышқа деген адалдықты;</w:t>
      </w:r>
    </w:p>
    <w:p>
      <w:pPr>
        <w:spacing w:after="0"/>
        <w:ind w:left="0"/>
        <w:jc w:val="both"/>
      </w:pPr>
      <w:r>
        <w:rPr>
          <w:rFonts w:ascii="Times New Roman"/>
          <w:b w:val="false"/>
          <w:i w:val="false"/>
          <w:color w:val="000000"/>
          <w:sz w:val="28"/>
        </w:rPr>
        <w:t>
      алау (білім, ағартушылық және прогресс символы) – Қазақстан Республикасының Тұңғыш Президенті – Елбасы атындағы Ұлттық қорғаныс университетіндегі кәсіби білім деңгейін (жоғары білімі және жоғары оқу орнынан кейінгі әскери білімі бар офицерлерді даярлау);</w:t>
      </w:r>
    </w:p>
    <w:p>
      <w:pPr>
        <w:spacing w:after="0"/>
        <w:ind w:left="0"/>
        <w:jc w:val="both"/>
      </w:pPr>
      <w:r>
        <w:rPr>
          <w:rFonts w:ascii="Times New Roman"/>
          <w:b w:val="false"/>
          <w:i w:val="false"/>
          <w:color w:val="000000"/>
          <w:sz w:val="28"/>
        </w:rPr>
        <w:t>
      семсер (қарулы күрестің дәстүрлі символы) – өз Отанын қорғауға әзірлікті;</w:t>
      </w:r>
    </w:p>
    <w:p>
      <w:pPr>
        <w:spacing w:after="0"/>
        <w:ind w:left="0"/>
        <w:jc w:val="both"/>
      </w:pPr>
      <w:r>
        <w:rPr>
          <w:rFonts w:ascii="Times New Roman"/>
          <w:b w:val="false"/>
          <w:i w:val="false"/>
          <w:color w:val="000000"/>
          <w:sz w:val="28"/>
        </w:rPr>
        <w:t>
      алтын күн – күннің түркілік өрнектелген айшықты бейнесін (білім мен парасат символы);</w:t>
      </w:r>
    </w:p>
    <w:p>
      <w:pPr>
        <w:spacing w:after="0"/>
        <w:ind w:left="0"/>
        <w:jc w:val="both"/>
      </w:pPr>
      <w:r>
        <w:rPr>
          <w:rFonts w:ascii="Times New Roman"/>
          <w:b w:val="false"/>
          <w:i w:val="false"/>
          <w:color w:val="000000"/>
          <w:sz w:val="28"/>
        </w:rPr>
        <w:t>
      геральдикалық қалқан нысаны – (ашық кітап түріндегі бедерлі қалқан) –Қазақстан Республикасының Тұңғыш Президенті – Елбасы атындағы Ұлттық қорғаныс университетінің елдің оқу орны ретінде тиесілілігі мен мәртебесін көрсететін әскери геральдикалық жүйенің элементін;</w:t>
      </w:r>
    </w:p>
    <w:p>
      <w:pPr>
        <w:spacing w:after="0"/>
        <w:ind w:left="0"/>
        <w:jc w:val="both"/>
      </w:pPr>
      <w:r>
        <w:rPr>
          <w:rFonts w:ascii="Times New Roman"/>
          <w:b w:val="false"/>
          <w:i w:val="false"/>
          <w:color w:val="000000"/>
          <w:sz w:val="28"/>
        </w:rPr>
        <w:t>
      геральдикалық қалқан негізінің көгілдір түсі – адалдықты, ақыл-ойды, тұрақтылықты білдіреді;</w:t>
      </w:r>
    </w:p>
    <w:p>
      <w:pPr>
        <w:spacing w:after="0"/>
        <w:ind w:left="0"/>
        <w:jc w:val="both"/>
      </w:pPr>
      <w:r>
        <w:rPr>
          <w:rFonts w:ascii="Times New Roman"/>
          <w:b w:val="false"/>
          <w:i w:val="false"/>
          <w:color w:val="000000"/>
          <w:sz w:val="28"/>
        </w:rPr>
        <w:t>
      алтын түстес ұлттық ою-өрнек (қазақ халқының мәдени шежіресі болып табылады) – ұлттық дәстүрлерді білдіреді;</w:t>
      </w:r>
    </w:p>
    <w:p>
      <w:pPr>
        <w:spacing w:after="0"/>
        <w:ind w:left="0"/>
        <w:jc w:val="both"/>
      </w:pPr>
      <w:r>
        <w:rPr>
          <w:rFonts w:ascii="Times New Roman"/>
          <w:b w:val="false"/>
          <w:i w:val="false"/>
          <w:color w:val="000000"/>
          <w:sz w:val="28"/>
        </w:rPr>
        <w:t>
      алтын – айбындылықтың, атақтылықтың, тектіліктің және тұрақтылықтың символын бейнелейді.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717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2014 жылғы 18 наурыздағы</w:t>
            </w:r>
            <w:r>
              <w:br/>
            </w:r>
            <w:r>
              <w:rPr>
                <w:rFonts w:ascii="Times New Roman"/>
                <w:b w:val="false"/>
                <w:i w:val="false"/>
                <w:color w:val="000000"/>
                <w:sz w:val="20"/>
              </w:rPr>
              <w:t>№ 112 бұйрығына</w:t>
            </w:r>
            <w:r>
              <w:br/>
            </w:r>
            <w:r>
              <w:rPr>
                <w:rFonts w:ascii="Times New Roman"/>
                <w:b w:val="false"/>
                <w:i w:val="false"/>
                <w:color w:val="000000"/>
                <w:sz w:val="20"/>
              </w:rPr>
              <w:t>2-қосымша</w:t>
            </w:r>
          </w:p>
        </w:tc>
      </w:tr>
    </w:tbl>
    <w:bookmarkStart w:name="z16" w:id="11"/>
    <w:p>
      <w:pPr>
        <w:spacing w:after="0"/>
        <w:ind w:left="0"/>
        <w:jc w:val="left"/>
      </w:pPr>
      <w:r>
        <w:rPr>
          <w:rFonts w:ascii="Times New Roman"/>
          <w:b/>
          <w:i w:val="false"/>
          <w:color w:val="000000"/>
        </w:rPr>
        <w:t xml:space="preserve"> Қазақстан Республикасының Тұңғыш Президенті – Елбасы атындағы Ұлттық қорғаныс университетін аяқтағаны туралы белгісі</w:t>
      </w:r>
    </w:p>
    <w:bookmarkEnd w:id="11"/>
    <w:p>
      <w:pPr>
        <w:spacing w:after="0"/>
        <w:ind w:left="0"/>
        <w:jc w:val="left"/>
      </w:pPr>
      <w:r>
        <w:br/>
      </w:r>
    </w:p>
    <w:p>
      <w:pPr>
        <w:spacing w:after="0"/>
        <w:ind w:left="0"/>
        <w:jc w:val="both"/>
      </w:pPr>
      <w:r>
        <w:drawing>
          <wp:inline distT="0" distB="0" distL="0" distR="0">
            <wp:extent cx="64008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008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Қазақстан Республикасының Тұңғыш Президенті – Елбасы атындағы Ұлттық қорғаныс университетін аяқтағаны туралы белгісінің негізгі мәнін сипаттайтын белгілер семантикасы.</w:t>
      </w:r>
    </w:p>
    <w:p>
      <w:pPr>
        <w:spacing w:after="0"/>
        <w:ind w:left="0"/>
        <w:jc w:val="both"/>
      </w:pPr>
      <w:r>
        <w:rPr>
          <w:rFonts w:ascii="Times New Roman"/>
          <w:b w:val="false"/>
          <w:i w:val="false"/>
          <w:color w:val="000000"/>
          <w:sz w:val="28"/>
        </w:rPr>
        <w:t>
      Мельхиор (күміс) ақ түсті металл ромбик ой тазалығын, даналықты білдіреді.</w:t>
      </w:r>
    </w:p>
    <w:p>
      <w:pPr>
        <w:spacing w:after="0"/>
        <w:ind w:left="0"/>
        <w:jc w:val="both"/>
      </w:pPr>
      <w:r>
        <w:rPr>
          <w:rFonts w:ascii="Times New Roman"/>
          <w:b w:val="false"/>
          <w:i w:val="false"/>
          <w:color w:val="000000"/>
          <w:sz w:val="28"/>
        </w:rPr>
        <w:t>
      Ромбик негізіндегі ақ түсті эмаль бейбітшілік пен адалдықты білдіреді.</w:t>
      </w:r>
    </w:p>
    <w:p>
      <w:pPr>
        <w:spacing w:after="0"/>
        <w:ind w:left="0"/>
        <w:jc w:val="both"/>
      </w:pPr>
      <w:r>
        <w:rPr>
          <w:rFonts w:ascii="Times New Roman"/>
          <w:b w:val="false"/>
          <w:i w:val="false"/>
          <w:color w:val="000000"/>
          <w:sz w:val="28"/>
        </w:rPr>
        <w:t>
      Мемлекеттік елтаңба – Қазақстан Республикасының мемлекетіне тиесілілік.</w:t>
      </w:r>
    </w:p>
    <w:p>
      <w:pPr>
        <w:spacing w:after="0"/>
        <w:ind w:left="0"/>
        <w:jc w:val="both"/>
      </w:pPr>
      <w:r>
        <w:rPr>
          <w:rFonts w:ascii="Times New Roman"/>
          <w:b w:val="false"/>
          <w:i w:val="false"/>
          <w:color w:val="000000"/>
          <w:sz w:val="28"/>
        </w:rPr>
        <w:t>
      Ромб – жан-жақты белсенділікті білдіреді.</w:t>
      </w:r>
    </w:p>
    <w:p>
      <w:pPr>
        <w:spacing w:after="0"/>
        <w:ind w:left="0"/>
        <w:jc w:val="both"/>
      </w:pPr>
      <w:r>
        <w:rPr>
          <w:rFonts w:ascii="Times New Roman"/>
          <w:b w:val="false"/>
          <w:i w:val="false"/>
          <w:color w:val="000000"/>
          <w:sz w:val="28"/>
        </w:rPr>
        <w:t>
      "ҰЛТТЫҚ ҚОРҒАНЫС УНИВЕРСИТЕТІ" геральдикалық жазуы бар мельхиордан жасалған қондырма.</w:t>
      </w:r>
    </w:p>
    <w:bookmarkStart w:name="z17" w:id="12"/>
    <w:p>
      <w:pPr>
        <w:spacing w:after="0"/>
        <w:ind w:left="0"/>
        <w:jc w:val="left"/>
      </w:pPr>
      <w:r>
        <w:rPr>
          <w:rFonts w:ascii="Times New Roman"/>
          <w:b/>
          <w:i w:val="false"/>
          <w:color w:val="000000"/>
        </w:rPr>
        <w:t xml:space="preserve"> Қазақстан Республикасының Тұңғыш Президенті – Елбасы атындағы Ұлттық қорғаныс университетін аяқтағаны туралы белгісінің схемалық бейнесі мен сипаттамасы </w:t>
      </w:r>
    </w:p>
    <w:bookmarkEnd w:id="12"/>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762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