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bf2a4" w14:textId="88bf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Микрокредит беру туралы шарттың міндетті талаптарының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264 қаулысы. Қазақстан Республикасының Әділет министрлігінде 2018 жылғы 7 желтоқсанда № 17886 болып тіркелді. Күші жойылды - Қазақстан Республикасы Ұлттық Банкі Басқармасының 2019 жылғы 29 қарашадағы № 232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ҚР Ұлттық Банкі Басқармасының 29.11.2019 </w:t>
      </w:r>
      <w:r>
        <w:rPr>
          <w:rFonts w:ascii="Times New Roman"/>
          <w:b w:val="false"/>
          <w:i w:val="false"/>
          <w:color w:val="000000"/>
          <w:sz w:val="28"/>
        </w:rPr>
        <w:t>№ 232</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қаулы 01.01.2019 бастап қолданысқа енгізіледі</w:t>
      </w:r>
    </w:p>
    <w:bookmarkStart w:name="z1" w:id="0"/>
    <w:p>
      <w:pPr>
        <w:spacing w:after="0"/>
        <w:ind w:left="0"/>
        <w:jc w:val="both"/>
      </w:pPr>
      <w:r>
        <w:rPr>
          <w:rFonts w:ascii="Times New Roman"/>
          <w:b w:val="false"/>
          <w:i w:val="false"/>
          <w:color w:val="000000"/>
          <w:sz w:val="28"/>
        </w:rPr>
        <w:t xml:space="preserve">
      "Микроқаржы ұйымдары туралы" 2012 жылғы 26 қарашадағы Қазақстан Республикасының Заңы 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Ұлттық Банкінің Басқармасы 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Микрокредит беру туралы шарттың міндетті талаптарының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Қаржылық қызметтерді тұтынушылардың құқықтарын қорғау және сыртқы коммуникациялар басқармасы (Терентьев А.Л.)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күнтізбелік он күн ішінде оның көшірмесін мерзімдік баспа басылымдарына ресми жариялауға жіберуді;</w:t>
      </w:r>
    </w:p>
    <w:bookmarkEnd w:id="6"/>
    <w:bookmarkStart w:name="z8" w:id="7"/>
    <w:p>
      <w:pPr>
        <w:spacing w:after="0"/>
        <w:ind w:left="0"/>
        <w:jc w:val="both"/>
      </w:pPr>
      <w:r>
        <w:rPr>
          <w:rFonts w:ascii="Times New Roman"/>
          <w:b w:val="false"/>
          <w:i w:val="false"/>
          <w:color w:val="000000"/>
          <w:sz w:val="28"/>
        </w:rPr>
        <w:t>
      5) осы қаулы ресми жарияланғаннан кейін күнтізбелік он күн ішінде Заң департаментіне осы тармақтың 2), 3) және 4)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xml:space="preserve">
      4. Осы қаулы 2019 жылғы 1 қаңтардан бастап қолданысқа енгізіледі және ресми жариялануға тиіс.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264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Микрокредит беру туралы шарттың міндетті талаптарының тізбесі</w:t>
      </w:r>
    </w:p>
    <w:bookmarkEnd w:id="10"/>
    <w:bookmarkStart w:name="z13" w:id="11"/>
    <w:p>
      <w:pPr>
        <w:spacing w:after="0"/>
        <w:ind w:left="0"/>
        <w:jc w:val="both"/>
      </w:pPr>
      <w:r>
        <w:rPr>
          <w:rFonts w:ascii="Times New Roman"/>
          <w:b w:val="false"/>
          <w:i w:val="false"/>
          <w:color w:val="000000"/>
          <w:sz w:val="28"/>
        </w:rPr>
        <w:t>
      1. Осы Микрокредит беру туралы шарттың міндетті талаптарының тізбесінің (бұдан әрі - Тізбе) мақсаты үшін мынадай ұғымдар пайдаланылады:</w:t>
      </w:r>
    </w:p>
    <w:bookmarkEnd w:id="11"/>
    <w:bookmarkStart w:name="z14" w:id="12"/>
    <w:p>
      <w:pPr>
        <w:spacing w:after="0"/>
        <w:ind w:left="0"/>
        <w:jc w:val="both"/>
      </w:pPr>
      <w:r>
        <w:rPr>
          <w:rFonts w:ascii="Times New Roman"/>
          <w:b w:val="false"/>
          <w:i w:val="false"/>
          <w:color w:val="000000"/>
          <w:sz w:val="28"/>
        </w:rPr>
        <w:t>
      1) қоса қарыз алушы - микрокредит бойынша міндеттемелерді орындауға ортақ жауап беруші ретінде микрокредит беру туралы шарт бойынша іс-әрекет ететін жеке және заңды тұлға;</w:t>
      </w:r>
    </w:p>
    <w:bookmarkEnd w:id="12"/>
    <w:bookmarkStart w:name="z15" w:id="13"/>
    <w:p>
      <w:pPr>
        <w:spacing w:after="0"/>
        <w:ind w:left="0"/>
        <w:jc w:val="both"/>
      </w:pPr>
      <w:r>
        <w:rPr>
          <w:rFonts w:ascii="Times New Roman"/>
          <w:b w:val="false"/>
          <w:i w:val="false"/>
          <w:color w:val="000000"/>
          <w:sz w:val="28"/>
        </w:rPr>
        <w:t>
      2) кредиттік желі беру (ашу) туралы келісім - қарыз алушының өзіне кредиттік желі беру (ашу) туралы келісімнің ажырамас бөлігі (бөліктері) болып табылатын шартта (шарттарда) микрокредит алу сомасы мен уақытын, бірақ микрокредиттер беру қағидаларында және кредиттік желі беру (ашу) туралы келісімде айқындалған сома және уақыт шегінде айқындауға мүмкіндік беретін талаптармен жасалған микрокредит беру туралы шарт;</w:t>
      </w:r>
    </w:p>
    <w:bookmarkEnd w:id="13"/>
    <w:bookmarkStart w:name="z16" w:id="14"/>
    <w:p>
      <w:pPr>
        <w:spacing w:after="0"/>
        <w:ind w:left="0"/>
        <w:jc w:val="both"/>
      </w:pPr>
      <w:r>
        <w:rPr>
          <w:rFonts w:ascii="Times New Roman"/>
          <w:b w:val="false"/>
          <w:i w:val="false"/>
          <w:color w:val="000000"/>
          <w:sz w:val="28"/>
        </w:rPr>
        <w:t>
      3) микрокредит беру туралы шарт (бұдан әрі - шарт) - шарт, оған сәйкес микроқаржы ұйымы қарыз алушыға микрокредит береді;</w:t>
      </w:r>
    </w:p>
    <w:bookmarkEnd w:id="14"/>
    <w:bookmarkStart w:name="z17" w:id="15"/>
    <w:p>
      <w:pPr>
        <w:spacing w:after="0"/>
        <w:ind w:left="0"/>
        <w:jc w:val="both"/>
      </w:pPr>
      <w:r>
        <w:rPr>
          <w:rFonts w:ascii="Times New Roman"/>
          <w:b w:val="false"/>
          <w:i w:val="false"/>
          <w:color w:val="000000"/>
          <w:sz w:val="28"/>
        </w:rPr>
        <w:t>
      4) сыйақы - ұсынылған микрокредит үшін, микроқаржы ұйымына тиесілі ақшаның жылдық мөлшерінің есебінен микрокредит сомасына пайыздық көрсетуде айқындалған ақы.</w:t>
      </w:r>
    </w:p>
    <w:bookmarkEnd w:id="15"/>
    <w:bookmarkStart w:name="z18" w:id="16"/>
    <w:p>
      <w:pPr>
        <w:spacing w:after="0"/>
        <w:ind w:left="0"/>
        <w:jc w:val="both"/>
      </w:pPr>
      <w:r>
        <w:rPr>
          <w:rFonts w:ascii="Times New Roman"/>
          <w:b w:val="false"/>
          <w:i w:val="false"/>
          <w:color w:val="000000"/>
          <w:sz w:val="28"/>
        </w:rPr>
        <w:t>
      2. Шарт талаптардың келісімдері бойынша айқындалған тиісті түрдегі шарттар, талаптар үшін Қазақстан Республикасының заңнамасында белгіленген талаптарды, сондай-ақ мынадай міндетті талаптарды қамтиды:</w:t>
      </w:r>
    </w:p>
    <w:bookmarkEnd w:id="16"/>
    <w:bookmarkStart w:name="z19" w:id="17"/>
    <w:p>
      <w:pPr>
        <w:spacing w:after="0"/>
        <w:ind w:left="0"/>
        <w:jc w:val="both"/>
      </w:pPr>
      <w:r>
        <w:rPr>
          <w:rFonts w:ascii="Times New Roman"/>
          <w:b w:val="false"/>
          <w:i w:val="false"/>
          <w:color w:val="000000"/>
          <w:sz w:val="28"/>
        </w:rPr>
        <w:t>
      1) шарттың жалпы талаптары;</w:t>
      </w:r>
    </w:p>
    <w:bookmarkEnd w:id="17"/>
    <w:bookmarkStart w:name="z20" w:id="18"/>
    <w:p>
      <w:pPr>
        <w:spacing w:after="0"/>
        <w:ind w:left="0"/>
        <w:jc w:val="both"/>
      </w:pPr>
      <w:r>
        <w:rPr>
          <w:rFonts w:ascii="Times New Roman"/>
          <w:b w:val="false"/>
          <w:i w:val="false"/>
          <w:color w:val="000000"/>
          <w:sz w:val="28"/>
        </w:rPr>
        <w:t>
      2) қарыз алушының құқықтары;</w:t>
      </w:r>
    </w:p>
    <w:bookmarkEnd w:id="18"/>
    <w:bookmarkStart w:name="z21" w:id="19"/>
    <w:p>
      <w:pPr>
        <w:spacing w:after="0"/>
        <w:ind w:left="0"/>
        <w:jc w:val="both"/>
      </w:pPr>
      <w:r>
        <w:rPr>
          <w:rFonts w:ascii="Times New Roman"/>
          <w:b w:val="false"/>
          <w:i w:val="false"/>
          <w:color w:val="000000"/>
          <w:sz w:val="28"/>
        </w:rPr>
        <w:t>
      3) микроқаржы ұйымының құқықтары;</w:t>
      </w:r>
    </w:p>
    <w:bookmarkEnd w:id="19"/>
    <w:bookmarkStart w:name="z22" w:id="20"/>
    <w:p>
      <w:pPr>
        <w:spacing w:after="0"/>
        <w:ind w:left="0"/>
        <w:jc w:val="both"/>
      </w:pPr>
      <w:r>
        <w:rPr>
          <w:rFonts w:ascii="Times New Roman"/>
          <w:b w:val="false"/>
          <w:i w:val="false"/>
          <w:color w:val="000000"/>
          <w:sz w:val="28"/>
        </w:rPr>
        <w:t>
      4) микроқаржы ұйымының міндеттері;</w:t>
      </w:r>
    </w:p>
    <w:bookmarkEnd w:id="20"/>
    <w:bookmarkStart w:name="z23" w:id="21"/>
    <w:p>
      <w:pPr>
        <w:spacing w:after="0"/>
        <w:ind w:left="0"/>
        <w:jc w:val="both"/>
      </w:pPr>
      <w:r>
        <w:rPr>
          <w:rFonts w:ascii="Times New Roman"/>
          <w:b w:val="false"/>
          <w:i w:val="false"/>
          <w:color w:val="000000"/>
          <w:sz w:val="28"/>
        </w:rPr>
        <w:t>
      5) микроқаржы ұйымы үшін шектеулер;</w:t>
      </w:r>
    </w:p>
    <w:bookmarkEnd w:id="21"/>
    <w:bookmarkStart w:name="z24" w:id="22"/>
    <w:p>
      <w:pPr>
        <w:spacing w:after="0"/>
        <w:ind w:left="0"/>
        <w:jc w:val="both"/>
      </w:pPr>
      <w:r>
        <w:rPr>
          <w:rFonts w:ascii="Times New Roman"/>
          <w:b w:val="false"/>
          <w:i w:val="false"/>
          <w:color w:val="000000"/>
          <w:sz w:val="28"/>
        </w:rPr>
        <w:t>
      6) міндеттемелерді бұзғаны үшін тараптардың жауапкершілігі;</w:t>
      </w:r>
    </w:p>
    <w:bookmarkEnd w:id="22"/>
    <w:bookmarkStart w:name="z25" w:id="23"/>
    <w:p>
      <w:pPr>
        <w:spacing w:after="0"/>
        <w:ind w:left="0"/>
        <w:jc w:val="both"/>
      </w:pPr>
      <w:r>
        <w:rPr>
          <w:rFonts w:ascii="Times New Roman"/>
          <w:b w:val="false"/>
          <w:i w:val="false"/>
          <w:color w:val="000000"/>
          <w:sz w:val="28"/>
        </w:rPr>
        <w:t>
      7) шарттың талаптарына өзгерістер енгізу тәртібі.</w:t>
      </w:r>
    </w:p>
    <w:bookmarkEnd w:id="23"/>
    <w:p>
      <w:pPr>
        <w:spacing w:after="0"/>
        <w:ind w:left="0"/>
        <w:jc w:val="both"/>
      </w:pPr>
      <w:r>
        <w:rPr>
          <w:rFonts w:ascii="Times New Roman"/>
          <w:b w:val="false"/>
          <w:i w:val="false"/>
          <w:color w:val="000000"/>
          <w:sz w:val="28"/>
        </w:rPr>
        <w:t>
      Қазақстан Республикасының 1994 жылғы 27 желтоқсандағы Азаматтық кодексінің (Жалпы бөлім) 388-бабының талаптарына сәйкес баспада жарияланатын шарттың үлгі ережелерін қоспағанда, Шарттың мәтіні А4 форматты парақта, қарпі - "Times New Rоmаn" кемінде 12 өлшеммен, әдеттегі әріпаралық, бір жолдық жоларалық интервалдармен және шегіну абзацтарын қолдана отырып басылады.</w:t>
      </w:r>
    </w:p>
    <w:p>
      <w:pPr>
        <w:spacing w:after="0"/>
        <w:ind w:left="0"/>
        <w:jc w:val="both"/>
      </w:pPr>
      <w:r>
        <w:rPr>
          <w:rFonts w:ascii="Times New Roman"/>
          <w:b w:val="false"/>
          <w:i w:val="false"/>
          <w:color w:val="000000"/>
          <w:sz w:val="28"/>
        </w:rPr>
        <w:t>
      Осы тармақтың бірінші бөлігінің 6) және 7) тармақшаларында көзделген талаптар кредиттік желі беру (ашу) туралы келісімде көрсетілген жағдайда, оларды шартта қосымша көрсетуді қажет етпейді.</w:t>
      </w:r>
    </w:p>
    <w:bookmarkStart w:name="z26" w:id="24"/>
    <w:p>
      <w:pPr>
        <w:spacing w:after="0"/>
        <w:ind w:left="0"/>
        <w:jc w:val="both"/>
      </w:pPr>
      <w:r>
        <w:rPr>
          <w:rFonts w:ascii="Times New Roman"/>
          <w:b w:val="false"/>
          <w:i w:val="false"/>
          <w:color w:val="000000"/>
          <w:sz w:val="28"/>
        </w:rPr>
        <w:t>
      3. Шарттың жалпы талаптары:</w:t>
      </w:r>
    </w:p>
    <w:bookmarkEnd w:id="24"/>
    <w:bookmarkStart w:name="z27" w:id="25"/>
    <w:p>
      <w:pPr>
        <w:spacing w:after="0"/>
        <w:ind w:left="0"/>
        <w:jc w:val="both"/>
      </w:pPr>
      <w:r>
        <w:rPr>
          <w:rFonts w:ascii="Times New Roman"/>
          <w:b w:val="false"/>
          <w:i w:val="false"/>
          <w:color w:val="000000"/>
          <w:sz w:val="28"/>
        </w:rPr>
        <w:t>
      1) шарттың жасалған күнін;</w:t>
      </w:r>
    </w:p>
    <w:bookmarkEnd w:id="25"/>
    <w:bookmarkStart w:name="z28" w:id="26"/>
    <w:p>
      <w:pPr>
        <w:spacing w:after="0"/>
        <w:ind w:left="0"/>
        <w:jc w:val="both"/>
      </w:pPr>
      <w:r>
        <w:rPr>
          <w:rFonts w:ascii="Times New Roman"/>
          <w:b w:val="false"/>
          <w:i w:val="false"/>
          <w:color w:val="000000"/>
          <w:sz w:val="28"/>
        </w:rPr>
        <w:t>
      2) микроқаржы ұйымының атауын және қарыз алушының (қосалқы қарыз алушының) - жеке тұлғаның тегін, атын және әкесінің атын (ол бар болса) немесе қарыз алушының (қосалқы қарыз алушының) - заңды тұлғаның атауын;</w:t>
      </w:r>
    </w:p>
    <w:bookmarkEnd w:id="26"/>
    <w:bookmarkStart w:name="z29" w:id="27"/>
    <w:p>
      <w:pPr>
        <w:spacing w:after="0"/>
        <w:ind w:left="0"/>
        <w:jc w:val="both"/>
      </w:pPr>
      <w:r>
        <w:rPr>
          <w:rFonts w:ascii="Times New Roman"/>
          <w:b w:val="false"/>
          <w:i w:val="false"/>
          <w:color w:val="000000"/>
          <w:sz w:val="28"/>
        </w:rPr>
        <w:t>
      3) нысаналы микрокредит берілген кезде микрокредиттің мақсатын;</w:t>
      </w:r>
    </w:p>
    <w:bookmarkEnd w:id="27"/>
    <w:bookmarkStart w:name="z30" w:id="28"/>
    <w:p>
      <w:pPr>
        <w:spacing w:after="0"/>
        <w:ind w:left="0"/>
        <w:jc w:val="both"/>
      </w:pPr>
      <w:r>
        <w:rPr>
          <w:rFonts w:ascii="Times New Roman"/>
          <w:b w:val="false"/>
          <w:i w:val="false"/>
          <w:color w:val="000000"/>
          <w:sz w:val="28"/>
        </w:rPr>
        <w:t xml:space="preserve">
      4) микрокредиттің сомасын; </w:t>
      </w:r>
    </w:p>
    <w:bookmarkEnd w:id="28"/>
    <w:bookmarkStart w:name="z31" w:id="29"/>
    <w:p>
      <w:pPr>
        <w:spacing w:after="0"/>
        <w:ind w:left="0"/>
        <w:jc w:val="both"/>
      </w:pPr>
      <w:r>
        <w:rPr>
          <w:rFonts w:ascii="Times New Roman"/>
          <w:b w:val="false"/>
          <w:i w:val="false"/>
          <w:color w:val="000000"/>
          <w:sz w:val="28"/>
        </w:rPr>
        <w:t xml:space="preserve">
      5) микрокредиттің өтеу мерзімін; </w:t>
      </w:r>
    </w:p>
    <w:bookmarkEnd w:id="29"/>
    <w:bookmarkStart w:name="z32" w:id="30"/>
    <w:p>
      <w:pPr>
        <w:spacing w:after="0"/>
        <w:ind w:left="0"/>
        <w:jc w:val="both"/>
      </w:pPr>
      <w:r>
        <w:rPr>
          <w:rFonts w:ascii="Times New Roman"/>
          <w:b w:val="false"/>
          <w:i w:val="false"/>
          <w:color w:val="000000"/>
          <w:sz w:val="28"/>
        </w:rPr>
        <w:t xml:space="preserve">
      6) шарт жасалған күнгі сыйақы мөлшерлемесінің жылдық пайызбен көрсетілген мөлшерін, сыйақының "Берілетін микрокредиттер бойынша сыйақының жылдық тиімді мөлшерлемесін есептеу қағидаларын бекіту туралы" Қазақстан Республикасы Ұлттық Банкі Басқармасының 2012 жылғы 24 желтоқсандағы № 378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8307 болып тіркелген) сәйкес есептелген жылдық тиімді мөлшерлемесінің (микрокредиттің нақты құнының) мөлшерін;</w:t>
      </w:r>
    </w:p>
    <w:bookmarkEnd w:id="30"/>
    <w:bookmarkStart w:name="z33" w:id="31"/>
    <w:p>
      <w:pPr>
        <w:spacing w:after="0"/>
        <w:ind w:left="0"/>
        <w:jc w:val="both"/>
      </w:pPr>
      <w:r>
        <w:rPr>
          <w:rFonts w:ascii="Times New Roman"/>
          <w:b w:val="false"/>
          <w:i w:val="false"/>
          <w:color w:val="000000"/>
          <w:sz w:val="28"/>
        </w:rPr>
        <w:t xml:space="preserve">
      7) микрокредитті өтеу тәсілін (қолма-қол ақша, қолма-қол ақшасыз тәртіппен, біржолғы не бөліктермен); </w:t>
      </w:r>
    </w:p>
    <w:bookmarkEnd w:id="31"/>
    <w:bookmarkStart w:name="z34" w:id="32"/>
    <w:p>
      <w:pPr>
        <w:spacing w:after="0"/>
        <w:ind w:left="0"/>
        <w:jc w:val="both"/>
      </w:pPr>
      <w:r>
        <w:rPr>
          <w:rFonts w:ascii="Times New Roman"/>
          <w:b w:val="false"/>
          <w:i w:val="false"/>
          <w:color w:val="000000"/>
          <w:sz w:val="28"/>
        </w:rPr>
        <w:t xml:space="preserve">
      8) микрокредитті өтеу әдісін: аннуитеттік немесе дифференциалды, не микрокредиттерді беру қағидаларына сәйкес басқа әдісті; </w:t>
      </w:r>
    </w:p>
    <w:bookmarkEnd w:id="32"/>
    <w:bookmarkStart w:name="z35" w:id="33"/>
    <w:p>
      <w:pPr>
        <w:spacing w:after="0"/>
        <w:ind w:left="0"/>
        <w:jc w:val="both"/>
      </w:pPr>
      <w:r>
        <w:rPr>
          <w:rFonts w:ascii="Times New Roman"/>
          <w:b w:val="false"/>
          <w:i w:val="false"/>
          <w:color w:val="000000"/>
          <w:sz w:val="28"/>
        </w:rPr>
        <w:t>
      9) микрокредит бойынша берешекті өтеу кезектілігін;</w:t>
      </w:r>
    </w:p>
    <w:bookmarkEnd w:id="33"/>
    <w:bookmarkStart w:name="z36" w:id="34"/>
    <w:p>
      <w:pPr>
        <w:spacing w:after="0"/>
        <w:ind w:left="0"/>
        <w:jc w:val="both"/>
      </w:pPr>
      <w:r>
        <w:rPr>
          <w:rFonts w:ascii="Times New Roman"/>
          <w:b w:val="false"/>
          <w:i w:val="false"/>
          <w:color w:val="000000"/>
          <w:sz w:val="28"/>
        </w:rPr>
        <w:t xml:space="preserve">
      10) негізгі борыштың уақтылы өтелмегені және сыйақының төленгені үшін тұрақсыздық айыбын (айыппұлды, өсімпұлды) есептеу тәртібін және мөлшерін; </w:t>
      </w:r>
    </w:p>
    <w:bookmarkEnd w:id="34"/>
    <w:bookmarkStart w:name="z37" w:id="35"/>
    <w:p>
      <w:pPr>
        <w:spacing w:after="0"/>
        <w:ind w:left="0"/>
        <w:jc w:val="both"/>
      </w:pPr>
      <w:r>
        <w:rPr>
          <w:rFonts w:ascii="Times New Roman"/>
          <w:b w:val="false"/>
          <w:i w:val="false"/>
          <w:color w:val="000000"/>
          <w:sz w:val="28"/>
        </w:rPr>
        <w:t>
      11) микрокредитті берумен және қызмет көрсетумен байланысты алынуға тиіс комиссиялар мен өзге төлемдердің толық тізбесін, сондай-ақ олардың мөлшерлерін;</w:t>
      </w:r>
    </w:p>
    <w:bookmarkEnd w:id="35"/>
    <w:bookmarkStart w:name="z38" w:id="36"/>
    <w:p>
      <w:pPr>
        <w:spacing w:after="0"/>
        <w:ind w:left="0"/>
        <w:jc w:val="both"/>
      </w:pPr>
      <w:r>
        <w:rPr>
          <w:rFonts w:ascii="Times New Roman"/>
          <w:b w:val="false"/>
          <w:i w:val="false"/>
          <w:color w:val="000000"/>
          <w:sz w:val="28"/>
        </w:rPr>
        <w:t>
      12) қарыз алушының шарт (ол болса) бойынша міндеттемелерді орындауын қамтамасыз етуді;</w:t>
      </w:r>
    </w:p>
    <w:bookmarkEnd w:id="36"/>
    <w:bookmarkStart w:name="z39" w:id="37"/>
    <w:p>
      <w:pPr>
        <w:spacing w:after="0"/>
        <w:ind w:left="0"/>
        <w:jc w:val="both"/>
      </w:pPr>
      <w:r>
        <w:rPr>
          <w:rFonts w:ascii="Times New Roman"/>
          <w:b w:val="false"/>
          <w:i w:val="false"/>
          <w:color w:val="000000"/>
          <w:sz w:val="28"/>
        </w:rPr>
        <w:t>
      13) қарыз алушы шарт бойынша міндеттемелерін орындамаған не тиісінше орындамаған жағдайда микроқаржы ұйымы қабылдайтын шараларды;</w:t>
      </w:r>
    </w:p>
    <w:bookmarkEnd w:id="37"/>
    <w:bookmarkStart w:name="z40" w:id="38"/>
    <w:p>
      <w:pPr>
        <w:spacing w:after="0"/>
        <w:ind w:left="0"/>
        <w:jc w:val="both"/>
      </w:pPr>
      <w:r>
        <w:rPr>
          <w:rFonts w:ascii="Times New Roman"/>
          <w:b w:val="false"/>
          <w:i w:val="false"/>
          <w:color w:val="000000"/>
          <w:sz w:val="28"/>
        </w:rPr>
        <w:t xml:space="preserve">
      14) шарттың қолданылу мерзімін; </w:t>
      </w:r>
    </w:p>
    <w:bookmarkEnd w:id="38"/>
    <w:bookmarkStart w:name="z41" w:id="39"/>
    <w:p>
      <w:pPr>
        <w:spacing w:after="0"/>
        <w:ind w:left="0"/>
        <w:jc w:val="both"/>
      </w:pPr>
      <w:r>
        <w:rPr>
          <w:rFonts w:ascii="Times New Roman"/>
          <w:b w:val="false"/>
          <w:i w:val="false"/>
          <w:color w:val="000000"/>
          <w:sz w:val="28"/>
        </w:rPr>
        <w:t>
      15) микроқаржы ұйымының пошталық және электрондық мекенжайы туралы ақпаратты, сондай-ақ оның ресми интернет-ресурсы (ол болса) туралы деректерді;</w:t>
      </w:r>
    </w:p>
    <w:bookmarkEnd w:id="39"/>
    <w:bookmarkStart w:name="z42" w:id="40"/>
    <w:p>
      <w:pPr>
        <w:spacing w:after="0"/>
        <w:ind w:left="0"/>
        <w:jc w:val="both"/>
      </w:pPr>
      <w:r>
        <w:rPr>
          <w:rFonts w:ascii="Times New Roman"/>
          <w:b w:val="false"/>
          <w:i w:val="false"/>
          <w:color w:val="000000"/>
          <w:sz w:val="28"/>
        </w:rPr>
        <w:t>
      16) микроқаржы ұйымы шарт бойынша құқықты (талап етуді) үшінші тұлғаға берген кезде Қазақстан Республикасының заңнамасында кредитордың қарыз алушымен шарт шеңберіндегі өзара қатынастарына қойылатын талаптар мен шектеулердің қарыз алушының құқық (талап ету) берілген үшінші тұлғамен құқықтық қатынастарына қолданылатынын көздейтін талапты қамтиды.</w:t>
      </w:r>
    </w:p>
    <w:bookmarkEnd w:id="40"/>
    <w:bookmarkStart w:name="z43" w:id="41"/>
    <w:p>
      <w:pPr>
        <w:spacing w:after="0"/>
        <w:ind w:left="0"/>
        <w:jc w:val="both"/>
      </w:pPr>
      <w:r>
        <w:rPr>
          <w:rFonts w:ascii="Times New Roman"/>
          <w:b w:val="false"/>
          <w:i w:val="false"/>
          <w:color w:val="000000"/>
          <w:sz w:val="28"/>
        </w:rPr>
        <w:t xml:space="preserve">
      Тізбенің осы тармағының 1), 2), 3), 4), 5), 6), 7), 8), 9), 10), 11), 12), 13) және 14) тармақшаларында және 2-тармағының 6) тармақшасында көрсетілген талаптар шарттың бірінші бетінен бастап көрсетілген жүйелілікпен көрсетіледі. </w:t>
      </w:r>
    </w:p>
    <w:bookmarkEnd w:id="41"/>
    <w:p>
      <w:pPr>
        <w:spacing w:after="0"/>
        <w:ind w:left="0"/>
        <w:jc w:val="both"/>
      </w:pPr>
      <w:r>
        <w:rPr>
          <w:rFonts w:ascii="Times New Roman"/>
          <w:b w:val="false"/>
          <w:i w:val="false"/>
          <w:color w:val="000000"/>
          <w:sz w:val="28"/>
        </w:rPr>
        <w:t xml:space="preserve">
      Микрокредит кредиттік желі беру (ашу) туралы келісім жасау арқылы берілген жағдайда: </w:t>
      </w:r>
    </w:p>
    <w:p>
      <w:pPr>
        <w:spacing w:after="0"/>
        <w:ind w:left="0"/>
        <w:jc w:val="both"/>
      </w:pPr>
      <w:r>
        <w:rPr>
          <w:rFonts w:ascii="Times New Roman"/>
          <w:b w:val="false"/>
          <w:i w:val="false"/>
          <w:color w:val="000000"/>
          <w:sz w:val="28"/>
        </w:rPr>
        <w:t>
      кредиттік желі беру (ашу) туралы келісім Тізбенің 2-тармағы екінші бөлігінің талабына сәйкес келеді;</w:t>
      </w:r>
    </w:p>
    <w:p>
      <w:pPr>
        <w:spacing w:after="0"/>
        <w:ind w:left="0"/>
        <w:jc w:val="both"/>
      </w:pPr>
      <w:r>
        <w:rPr>
          <w:rFonts w:ascii="Times New Roman"/>
          <w:b w:val="false"/>
          <w:i w:val="false"/>
          <w:color w:val="000000"/>
          <w:sz w:val="28"/>
        </w:rPr>
        <w:t xml:space="preserve">
      кредиттік желі беру (ашу) туралы келісімде микрокредиттің жалпы сомасы және жалпы мерзімі көрсетіледі; </w:t>
      </w:r>
    </w:p>
    <w:p>
      <w:pPr>
        <w:spacing w:after="0"/>
        <w:ind w:left="0"/>
        <w:jc w:val="both"/>
      </w:pPr>
      <w:r>
        <w:rPr>
          <w:rFonts w:ascii="Times New Roman"/>
          <w:b w:val="false"/>
          <w:i w:val="false"/>
          <w:color w:val="000000"/>
          <w:sz w:val="28"/>
        </w:rPr>
        <w:t>
      осы тармақтың 1), 2), 3), 4), 5), 6), 8), 11) және 14) тармақшаларында көзделген талаптар шартта көрсетілген жүйелілікпен көрсетіледі;</w:t>
      </w:r>
    </w:p>
    <w:p>
      <w:pPr>
        <w:spacing w:after="0"/>
        <w:ind w:left="0"/>
        <w:jc w:val="both"/>
      </w:pPr>
      <w:r>
        <w:rPr>
          <w:rFonts w:ascii="Times New Roman"/>
          <w:b w:val="false"/>
          <w:i w:val="false"/>
          <w:color w:val="000000"/>
          <w:sz w:val="28"/>
        </w:rPr>
        <w:t>
      осы тармақтың 7), 9), 10), 12), 13) және 15) тармақшаларында көзделген талаптар кредиттік желі беру (ашу) туралы келісімде көрсетілген жағдайда оларды шартта қосымша көрсету талап етілмейді.</w:t>
      </w:r>
    </w:p>
    <w:p>
      <w:pPr>
        <w:spacing w:after="0"/>
        <w:ind w:left="0"/>
        <w:jc w:val="both"/>
      </w:pPr>
      <w:r>
        <w:rPr>
          <w:rFonts w:ascii="Times New Roman"/>
          <w:b w:val="false"/>
          <w:i w:val="false"/>
          <w:color w:val="000000"/>
          <w:sz w:val="28"/>
        </w:rPr>
        <w:t xml:space="preserve">
      Егер шартта оның жекелеген талаптарының шамамен алынған талаптармен айқындалатындығы көзделсе, микроқаржы ұйымы мен қарыз алушының қолдары қойылған шарт бөлігі Тізбенің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талабына сәйкес келеді және көрсетілген жүйелілікпен шарттың бірінші бетінен бастап осы тармақтың 1), 2), 3), 4), 5), 6), 8), 10), 11), 12) және 14) тармақшаларында көзделген талаптарды қамтиды. </w:t>
      </w:r>
    </w:p>
    <w:bookmarkStart w:name="z44" w:id="42"/>
    <w:p>
      <w:pPr>
        <w:spacing w:after="0"/>
        <w:ind w:left="0"/>
        <w:jc w:val="both"/>
      </w:pPr>
      <w:r>
        <w:rPr>
          <w:rFonts w:ascii="Times New Roman"/>
          <w:b w:val="false"/>
          <w:i w:val="false"/>
          <w:color w:val="000000"/>
          <w:sz w:val="28"/>
        </w:rPr>
        <w:t xml:space="preserve">
      4. Қарыз алушының құқығы: </w:t>
      </w:r>
    </w:p>
    <w:bookmarkEnd w:id="42"/>
    <w:bookmarkStart w:name="z45" w:id="43"/>
    <w:p>
      <w:pPr>
        <w:spacing w:after="0"/>
        <w:ind w:left="0"/>
        <w:jc w:val="both"/>
      </w:pPr>
      <w:r>
        <w:rPr>
          <w:rFonts w:ascii="Times New Roman"/>
          <w:b w:val="false"/>
          <w:i w:val="false"/>
          <w:color w:val="000000"/>
          <w:sz w:val="28"/>
        </w:rPr>
        <w:t>
      1) микрокредиттер беру қағидаларымен, микроқаржы ұйымының микрокредиттер беру жөніндегі тарифтерімен танысу;</w:t>
      </w:r>
    </w:p>
    <w:bookmarkEnd w:id="43"/>
    <w:bookmarkStart w:name="z46" w:id="44"/>
    <w:p>
      <w:pPr>
        <w:spacing w:after="0"/>
        <w:ind w:left="0"/>
        <w:jc w:val="both"/>
      </w:pPr>
      <w:r>
        <w:rPr>
          <w:rFonts w:ascii="Times New Roman"/>
          <w:b w:val="false"/>
          <w:i w:val="false"/>
          <w:color w:val="000000"/>
          <w:sz w:val="28"/>
        </w:rPr>
        <w:t xml:space="preserve">
      2) алынған микрокредитке шартта белгіленген тәртіппен және талаптармен иелік ету; </w:t>
      </w:r>
    </w:p>
    <w:bookmarkEnd w:id="44"/>
    <w:bookmarkStart w:name="z47" w:id="45"/>
    <w:p>
      <w:pPr>
        <w:spacing w:after="0"/>
        <w:ind w:left="0"/>
        <w:jc w:val="both"/>
      </w:pPr>
      <w:r>
        <w:rPr>
          <w:rFonts w:ascii="Times New Roman"/>
          <w:b w:val="false"/>
          <w:i w:val="false"/>
          <w:color w:val="000000"/>
          <w:sz w:val="28"/>
        </w:rPr>
        <w:t>
      3) егер негізгі борыш пен (немесе) сыйақыны өтеу күні демалыс не мереке күндеріне сәйкес келсе, негізгі борыш пен (немесе) сыйақыны тұрақсыздық айыбын және айыппұл санкцияларының өзге де түрлерін төлемей, одан кейінгі жұмыс күні төлеу;</w:t>
      </w:r>
    </w:p>
    <w:bookmarkEnd w:id="45"/>
    <w:bookmarkStart w:name="z48" w:id="46"/>
    <w:p>
      <w:pPr>
        <w:spacing w:after="0"/>
        <w:ind w:left="0"/>
        <w:jc w:val="both"/>
      </w:pPr>
      <w:r>
        <w:rPr>
          <w:rFonts w:ascii="Times New Roman"/>
          <w:b w:val="false"/>
          <w:i w:val="false"/>
          <w:color w:val="000000"/>
          <w:sz w:val="28"/>
        </w:rPr>
        <w:t>
      4) шарт бойынша берілген микрокредит сомасын тұрақсыздық айыбын және айыппұл санкцияларының өзге де түрлерін төлемей, микроқаржы ұйымына мерзімінен бұрын толық немесе ішінара қайтару;</w:t>
      </w:r>
    </w:p>
    <w:bookmarkEnd w:id="46"/>
    <w:bookmarkStart w:name="z49" w:id="47"/>
    <w:p>
      <w:pPr>
        <w:spacing w:after="0"/>
        <w:ind w:left="0"/>
        <w:jc w:val="both"/>
      </w:pPr>
      <w:r>
        <w:rPr>
          <w:rFonts w:ascii="Times New Roman"/>
          <w:b w:val="false"/>
          <w:i w:val="false"/>
          <w:color w:val="000000"/>
          <w:sz w:val="28"/>
        </w:rPr>
        <w:t xml:space="preserve">
      5) қарыз алушының - жеке тұлғаның "Микроқаржы ұйымдары туралы" 2012 жылғы 26 қарашадағы Қазақстан Республикасы Заңы 9-1-бабының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тұлғамен келіспеушіліктерді реттеу үшін, микроқаржы ұйымы осы қарыз алушымен жасалған шарт бойынша құқықты (талапты) басқаға берген жағдайда банк омбудсманына жүгіну;</w:t>
      </w:r>
    </w:p>
    <w:bookmarkEnd w:id="47"/>
    <w:bookmarkStart w:name="z50" w:id="48"/>
    <w:p>
      <w:pPr>
        <w:spacing w:after="0"/>
        <w:ind w:left="0"/>
        <w:jc w:val="both"/>
      </w:pPr>
      <w:r>
        <w:rPr>
          <w:rFonts w:ascii="Times New Roman"/>
          <w:b w:val="false"/>
          <w:i w:val="false"/>
          <w:color w:val="000000"/>
          <w:sz w:val="28"/>
        </w:rPr>
        <w:t>
      6) микроқаржы ұйымына көрсетілетін қызметтер бойынша даулы жағдайлар туындаған кезде жазбаша өтініш жасау.</w:t>
      </w:r>
    </w:p>
    <w:bookmarkEnd w:id="48"/>
    <w:p>
      <w:pPr>
        <w:spacing w:after="0"/>
        <w:ind w:left="0"/>
        <w:jc w:val="both"/>
      </w:pPr>
      <w:r>
        <w:rPr>
          <w:rFonts w:ascii="Times New Roman"/>
          <w:b w:val="false"/>
          <w:i w:val="false"/>
          <w:color w:val="000000"/>
          <w:sz w:val="28"/>
        </w:rPr>
        <w:t>
      Осы тармақта көзделген талаптар олар кредиттік желі беру (ашу) туралы келісімде көрсетілген жағдайда шартта қосымша көрсетуді талап етпейді.</w:t>
      </w:r>
    </w:p>
    <w:bookmarkStart w:name="z51" w:id="49"/>
    <w:p>
      <w:pPr>
        <w:spacing w:after="0"/>
        <w:ind w:left="0"/>
        <w:jc w:val="both"/>
      </w:pPr>
      <w:r>
        <w:rPr>
          <w:rFonts w:ascii="Times New Roman"/>
          <w:b w:val="false"/>
          <w:i w:val="false"/>
          <w:color w:val="000000"/>
          <w:sz w:val="28"/>
        </w:rPr>
        <w:t>
      5. Микроқаржы ұйымының құқығы:</w:t>
      </w:r>
    </w:p>
    <w:bookmarkEnd w:id="49"/>
    <w:bookmarkStart w:name="z52" w:id="50"/>
    <w:p>
      <w:pPr>
        <w:spacing w:after="0"/>
        <w:ind w:left="0"/>
        <w:jc w:val="both"/>
      </w:pPr>
      <w:r>
        <w:rPr>
          <w:rFonts w:ascii="Times New Roman"/>
          <w:b w:val="false"/>
          <w:i w:val="false"/>
          <w:color w:val="000000"/>
          <w:sz w:val="28"/>
        </w:rPr>
        <w:t>
      1) шартқа қол қойылған күні болған микрокредиттерді беруге және қызмет көрсетуге байланысты сыйақы мөлшерлемелерін, тарифтер мен комиссияларды біржақты тәртіппен төмендету;</w:t>
      </w:r>
    </w:p>
    <w:bookmarkEnd w:id="50"/>
    <w:bookmarkStart w:name="z53" w:id="51"/>
    <w:p>
      <w:pPr>
        <w:spacing w:after="0"/>
        <w:ind w:left="0"/>
        <w:jc w:val="both"/>
      </w:pPr>
      <w:r>
        <w:rPr>
          <w:rFonts w:ascii="Times New Roman"/>
          <w:b w:val="false"/>
          <w:i w:val="false"/>
          <w:color w:val="000000"/>
          <w:sz w:val="28"/>
        </w:rPr>
        <w:t>
      2) қарыз алушы микрокредиттің кезекті бөлігін қайтару және (немесе) сыйақы төлеу үшін белгіленген мерзімді күнтізбелік қырық күннен асыра отырып бұзған кезде микрокредит және ол бойынша сыйақы сомасын мерзімінен бұрын қайтаруды талап ету мүмкіндігін көздейтін талаптарды қамтиды.</w:t>
      </w:r>
    </w:p>
    <w:bookmarkEnd w:id="51"/>
    <w:p>
      <w:pPr>
        <w:spacing w:after="0"/>
        <w:ind w:left="0"/>
        <w:jc w:val="both"/>
      </w:pPr>
      <w:r>
        <w:rPr>
          <w:rFonts w:ascii="Times New Roman"/>
          <w:b w:val="false"/>
          <w:i w:val="false"/>
          <w:color w:val="000000"/>
          <w:sz w:val="28"/>
        </w:rPr>
        <w:t>
      Осы тармақта көзделген талаптар олар кредиттік желі беру (ашу) туралы келісімде көрсетілген жағдайда шартта қосымша көрсетуді талап етпейді.</w:t>
      </w:r>
    </w:p>
    <w:bookmarkStart w:name="z54" w:id="52"/>
    <w:p>
      <w:pPr>
        <w:spacing w:after="0"/>
        <w:ind w:left="0"/>
        <w:jc w:val="both"/>
      </w:pPr>
      <w:r>
        <w:rPr>
          <w:rFonts w:ascii="Times New Roman"/>
          <w:b w:val="false"/>
          <w:i w:val="false"/>
          <w:color w:val="000000"/>
          <w:sz w:val="28"/>
        </w:rPr>
        <w:t>
      6. Микроқаржы ұйымының міндеті:</w:t>
      </w:r>
    </w:p>
    <w:bookmarkEnd w:id="52"/>
    <w:bookmarkStart w:name="z55" w:id="53"/>
    <w:p>
      <w:pPr>
        <w:spacing w:after="0"/>
        <w:ind w:left="0"/>
        <w:jc w:val="both"/>
      </w:pPr>
      <w:r>
        <w:rPr>
          <w:rFonts w:ascii="Times New Roman"/>
          <w:b w:val="false"/>
          <w:i w:val="false"/>
          <w:color w:val="000000"/>
          <w:sz w:val="28"/>
        </w:rPr>
        <w:t>
      1) микроқаржы ұйымының микрокредит беру туралы шарт бойынша құқығының (талап етуінің) үшінші тұлғаға өту талаптары қамтылған шарт (бұдан әрі - талап ету құқығын басқаға беру шарты) жасалған кезде қарыз алушыны (немесе оның уәкілетті өкілін):</w:t>
      </w:r>
    </w:p>
    <w:bookmarkEnd w:id="53"/>
    <w:p>
      <w:pPr>
        <w:spacing w:after="0"/>
        <w:ind w:left="0"/>
        <w:jc w:val="both"/>
      </w:pPr>
      <w:r>
        <w:rPr>
          <w:rFonts w:ascii="Times New Roman"/>
          <w:b w:val="false"/>
          <w:i w:val="false"/>
          <w:color w:val="000000"/>
          <w:sz w:val="28"/>
        </w:rPr>
        <w:t>
      талап ету құқығын басқаға беру шарты жасалғанға дейін құқықтардың (талап етулердің) үшінші тұлғаға өту мүмкіндігі туралы, сондай-ақ шартта көзделген не Қазақстан Республикасының заңнамасына қайшы келмейтін тәсілмен осындай басқаға беру талабына байланысты қарыз алушының дербес деректерін өңдеу туралы;</w:t>
      </w:r>
    </w:p>
    <w:p>
      <w:pPr>
        <w:spacing w:after="0"/>
        <w:ind w:left="0"/>
        <w:jc w:val="both"/>
      </w:pPr>
      <w:r>
        <w:rPr>
          <w:rFonts w:ascii="Times New Roman"/>
          <w:b w:val="false"/>
          <w:i w:val="false"/>
          <w:color w:val="000000"/>
          <w:sz w:val="28"/>
        </w:rPr>
        <w:t>
      талап ету құқығын басқаға беру шарты жасалған күннен бастап күнтізбелік отыз күн ішінде микрокредитті өтеу жөніндегі бұдан былайғы төлемдердің үшінші тұлғаға (шарт бойынша құқық (талап ету) өткен тұлғаның атауы және тұрған жері) тағайындалатынын, берілген құқықтардың (талап етулердің) толық көлемін, сондай-ақ негізгі борыштың, сыйақының, комиссиялардың, тұрақсыздық айыбының (айыппұлдың, өсімпұлдың) мерзімі өткен және ағымдағы сомаларының және төленуге жататын басқа да сомалардың қалдықтарын көрсете отырып, құқықтың (талап етудің) шартта көзделген не Қазақстан Республикасының заңнамасына қайшы келмейтін тәсілмен үшінші тұлғаға өткені туралы;</w:t>
      </w:r>
    </w:p>
    <w:bookmarkStart w:name="z56" w:id="54"/>
    <w:p>
      <w:pPr>
        <w:spacing w:after="0"/>
        <w:ind w:left="0"/>
        <w:jc w:val="both"/>
      </w:pPr>
      <w:r>
        <w:rPr>
          <w:rFonts w:ascii="Times New Roman"/>
          <w:b w:val="false"/>
          <w:i w:val="false"/>
          <w:color w:val="000000"/>
          <w:sz w:val="28"/>
        </w:rPr>
        <w:t xml:space="preserve">
      2) қарыз алушы микроқаржы ұйымына көрсетілетін қызметтер бойынша даулы жағдайлар туындаған кезде жазбаша өтініш жасаған жағдайда жауап жазбаша нысанда беріледі. Ірі кәсіпкерлік субъектілеріне жататын микроқаржы ұйымдары "Жеке және заңды тұлғалардың өтініштерін қарау тәртібі туралы" 2007 жылғы 12 қаңтардағы Қазақстан Республикасы Заңының </w:t>
      </w:r>
      <w:r>
        <w:rPr>
          <w:rFonts w:ascii="Times New Roman"/>
          <w:b w:val="false"/>
          <w:i w:val="false"/>
          <w:color w:val="000000"/>
          <w:sz w:val="28"/>
        </w:rPr>
        <w:t>8-бабында</w:t>
      </w:r>
      <w:r>
        <w:rPr>
          <w:rFonts w:ascii="Times New Roman"/>
          <w:b w:val="false"/>
          <w:i w:val="false"/>
          <w:color w:val="000000"/>
          <w:sz w:val="28"/>
        </w:rPr>
        <w:t xml:space="preserve"> белгілеген мерзімде жауап алу мүмкіндігін көздейтін талаптарды қамтиды.</w:t>
      </w:r>
    </w:p>
    <w:bookmarkEnd w:id="54"/>
    <w:bookmarkStart w:name="z57" w:id="55"/>
    <w:p>
      <w:pPr>
        <w:spacing w:after="0"/>
        <w:ind w:left="0"/>
        <w:jc w:val="both"/>
      </w:pPr>
      <w:r>
        <w:rPr>
          <w:rFonts w:ascii="Times New Roman"/>
          <w:b w:val="false"/>
          <w:i w:val="false"/>
          <w:color w:val="000000"/>
          <w:sz w:val="28"/>
        </w:rPr>
        <w:t>
      3) мыналардан:</w:t>
      </w:r>
    </w:p>
    <w:bookmarkEnd w:id="55"/>
    <w:p>
      <w:pPr>
        <w:spacing w:after="0"/>
        <w:ind w:left="0"/>
        <w:jc w:val="both"/>
      </w:pPr>
      <w:r>
        <w:rPr>
          <w:rFonts w:ascii="Times New Roman"/>
          <w:b w:val="false"/>
          <w:i w:val="false"/>
          <w:color w:val="000000"/>
          <w:sz w:val="28"/>
        </w:rPr>
        <w:t>
      шарттың нөмірі және жасалу күні;</w:t>
      </w:r>
    </w:p>
    <w:p>
      <w:pPr>
        <w:spacing w:after="0"/>
        <w:ind w:left="0"/>
        <w:jc w:val="both"/>
      </w:pPr>
      <w:r>
        <w:rPr>
          <w:rFonts w:ascii="Times New Roman"/>
          <w:b w:val="false"/>
          <w:i w:val="false"/>
          <w:color w:val="000000"/>
          <w:sz w:val="28"/>
        </w:rPr>
        <w:t xml:space="preserve">
      микрокредиттің сомасы; </w:t>
      </w:r>
    </w:p>
    <w:p>
      <w:pPr>
        <w:spacing w:after="0"/>
        <w:ind w:left="0"/>
        <w:jc w:val="both"/>
      </w:pPr>
      <w:r>
        <w:rPr>
          <w:rFonts w:ascii="Times New Roman"/>
          <w:b w:val="false"/>
          <w:i w:val="false"/>
          <w:color w:val="000000"/>
          <w:sz w:val="28"/>
        </w:rPr>
        <w:t xml:space="preserve">
      микрокредит және сыйақы өтеу сомасын және олардың жиынтық мәнін көрсетумен өтеу күні мен кезекті төлемдердің мөлшері; </w:t>
      </w:r>
    </w:p>
    <w:p>
      <w:pPr>
        <w:spacing w:after="0"/>
        <w:ind w:left="0"/>
        <w:jc w:val="both"/>
      </w:pPr>
      <w:r>
        <w:rPr>
          <w:rFonts w:ascii="Times New Roman"/>
          <w:b w:val="false"/>
          <w:i w:val="false"/>
          <w:color w:val="000000"/>
          <w:sz w:val="28"/>
        </w:rPr>
        <w:t>
      келесі өтеу күніне микрокредит сомасының қалдығы;</w:t>
      </w:r>
    </w:p>
    <w:p>
      <w:pPr>
        <w:spacing w:after="0"/>
        <w:ind w:left="0"/>
        <w:jc w:val="both"/>
      </w:pPr>
      <w:r>
        <w:rPr>
          <w:rFonts w:ascii="Times New Roman"/>
          <w:b w:val="false"/>
          <w:i w:val="false"/>
          <w:color w:val="000000"/>
          <w:sz w:val="28"/>
        </w:rPr>
        <w:t xml:space="preserve">
      төленуі тиіс микрокредит пен сыйақының ортақ қорытынды сомалары және олардың жиынтық мәні; </w:t>
      </w:r>
    </w:p>
    <w:p>
      <w:pPr>
        <w:spacing w:after="0"/>
        <w:ind w:left="0"/>
        <w:jc w:val="both"/>
      </w:pPr>
      <w:r>
        <w:rPr>
          <w:rFonts w:ascii="Times New Roman"/>
          <w:b w:val="false"/>
          <w:i w:val="false"/>
          <w:color w:val="000000"/>
          <w:sz w:val="28"/>
        </w:rPr>
        <w:t>
      микрокредитті өтеу кестесін жасау күні;</w:t>
      </w:r>
    </w:p>
    <w:p>
      <w:pPr>
        <w:spacing w:after="0"/>
        <w:ind w:left="0"/>
        <w:jc w:val="both"/>
      </w:pPr>
      <w:r>
        <w:rPr>
          <w:rFonts w:ascii="Times New Roman"/>
          <w:b w:val="false"/>
          <w:i w:val="false"/>
          <w:color w:val="000000"/>
          <w:sz w:val="28"/>
        </w:rPr>
        <w:t>
      қарыз алушы - жеке тұлғаның таңдаған әдісін белгілей отырып, микроқаржы ұйымының микрокредитті өтеу әдістерінің ұсынған тізбесі көрсетілген тараптар қол қойған микрокредитті өтеу кестесі шартына қосымша туралы хабардар ету талаптарын көздейтін шарттарды қамтиды.</w:t>
      </w:r>
    </w:p>
    <w:p>
      <w:pPr>
        <w:spacing w:after="0"/>
        <w:ind w:left="0"/>
        <w:jc w:val="both"/>
      </w:pPr>
      <w:r>
        <w:rPr>
          <w:rFonts w:ascii="Times New Roman"/>
          <w:b w:val="false"/>
          <w:i w:val="false"/>
          <w:color w:val="000000"/>
          <w:sz w:val="28"/>
        </w:rPr>
        <w:t xml:space="preserve">
      Қарыз алушының ақшалай міндеттемелері сомасының (мөлшерінің) және (немесе) оларды төлеу мерзімінің өзгеруіне әкелетін микрокредит талаптары өзгерген кезде микроқаржы ұйымы жаңа талаптарды ескере отырып, микрокредитті өтеудің жаңа кестесін жасайды және қарыз алушыға береді. </w:t>
      </w:r>
    </w:p>
    <w:p>
      <w:pPr>
        <w:spacing w:after="0"/>
        <w:ind w:left="0"/>
        <w:jc w:val="both"/>
      </w:pPr>
      <w:r>
        <w:rPr>
          <w:rFonts w:ascii="Times New Roman"/>
          <w:b w:val="false"/>
          <w:i w:val="false"/>
          <w:color w:val="000000"/>
          <w:sz w:val="28"/>
        </w:rPr>
        <w:t xml:space="preserve">
      Осы тармақтың талаптары бір айдан аз уақытқа берілген микрокредитке, сондай-ақ кредиттік желі ұсыну (ашу) туралы келісімге қолданылмайды. </w:t>
      </w:r>
    </w:p>
    <w:p>
      <w:pPr>
        <w:spacing w:after="0"/>
        <w:ind w:left="0"/>
        <w:jc w:val="both"/>
      </w:pPr>
      <w:r>
        <w:rPr>
          <w:rFonts w:ascii="Times New Roman"/>
          <w:b w:val="false"/>
          <w:i w:val="false"/>
          <w:color w:val="000000"/>
          <w:sz w:val="28"/>
        </w:rPr>
        <w:t xml:space="preserve">
      Осы тармақтың 1) және 2) тармақшаларында көзделген талаптар кредиттік желі беру (ашу) туралы келісімде көрсетілген жағдайда шартта қосымша көрсетуді талап етпейді. </w:t>
      </w:r>
    </w:p>
    <w:bookmarkStart w:name="z58" w:id="56"/>
    <w:p>
      <w:pPr>
        <w:spacing w:after="0"/>
        <w:ind w:left="0"/>
        <w:jc w:val="both"/>
      </w:pPr>
      <w:r>
        <w:rPr>
          <w:rFonts w:ascii="Times New Roman"/>
          <w:b w:val="false"/>
          <w:i w:val="false"/>
          <w:color w:val="000000"/>
          <w:sz w:val="28"/>
        </w:rPr>
        <w:t xml:space="preserve">
      7. Микроқаржы ұйымы үшін шектеулер мыналарға тыйым салатын талаптардан тұрады: </w:t>
      </w:r>
    </w:p>
    <w:bookmarkEnd w:id="56"/>
    <w:bookmarkStart w:name="z59" w:id="57"/>
    <w:p>
      <w:pPr>
        <w:spacing w:after="0"/>
        <w:ind w:left="0"/>
        <w:jc w:val="both"/>
      </w:pPr>
      <w:r>
        <w:rPr>
          <w:rFonts w:ascii="Times New Roman"/>
          <w:b w:val="false"/>
          <w:i w:val="false"/>
          <w:color w:val="000000"/>
          <w:sz w:val="28"/>
        </w:rPr>
        <w:t xml:space="preserve">
      1) микрокредиттер беру және қызмет көрсетумен байланысты шартқа қол қою күніне қолданыста болған сыйақы мөлшерлемелерін, тарифтер мен комиссиялардың мөлшерлерін олардың ұлғаю жағына, сондай-ақ микрокредитті өтеу әдісі мен тәсілін біржақты тәртіпте өзгерту; </w:t>
      </w:r>
    </w:p>
    <w:bookmarkEnd w:id="57"/>
    <w:bookmarkStart w:name="z60" w:id="58"/>
    <w:p>
      <w:pPr>
        <w:spacing w:after="0"/>
        <w:ind w:left="0"/>
        <w:jc w:val="both"/>
      </w:pPr>
      <w:r>
        <w:rPr>
          <w:rFonts w:ascii="Times New Roman"/>
          <w:b w:val="false"/>
          <w:i w:val="false"/>
          <w:color w:val="000000"/>
          <w:sz w:val="28"/>
        </w:rPr>
        <w:t xml:space="preserve">
      2) жасалған шарт шеңберінде комиссиялар мен өзге төлемдердің жаңа түрлерін біржақты тәртіпте енгізу; </w:t>
      </w:r>
    </w:p>
    <w:bookmarkEnd w:id="58"/>
    <w:bookmarkStart w:name="z61" w:id="59"/>
    <w:p>
      <w:pPr>
        <w:spacing w:after="0"/>
        <w:ind w:left="0"/>
        <w:jc w:val="both"/>
      </w:pPr>
      <w:r>
        <w:rPr>
          <w:rFonts w:ascii="Times New Roman"/>
          <w:b w:val="false"/>
          <w:i w:val="false"/>
          <w:color w:val="000000"/>
          <w:sz w:val="28"/>
        </w:rPr>
        <w:t>
      3) микроқаржы ұйымына микрокредит сомасын мерзімінен бұрын толығымен немесе ішінара қайтарған жеке тұлға болып табылатын қарыз алушыға микрокредитті мерзімінен бұрын қайтарғаны үшін айыппұл санкцияларын қолдану;</w:t>
      </w:r>
    </w:p>
    <w:bookmarkEnd w:id="59"/>
    <w:bookmarkStart w:name="z62" w:id="60"/>
    <w:p>
      <w:pPr>
        <w:spacing w:after="0"/>
        <w:ind w:left="0"/>
        <w:jc w:val="both"/>
      </w:pPr>
      <w:r>
        <w:rPr>
          <w:rFonts w:ascii="Times New Roman"/>
          <w:b w:val="false"/>
          <w:i w:val="false"/>
          <w:color w:val="000000"/>
          <w:sz w:val="28"/>
        </w:rPr>
        <w:t xml:space="preserve">
      4) егер негізгі борышты немесе сыйақыны өтеу күні демалыс не мереке күніне келетін жағдайда тұрақсыздық айыбы мен айыппұл санкцияларының өзге түрлерін өндіріп алуға тыйым салынады және сыйақыны немесе негізгі борышты төлеу күні одан кейін келетін жұмыс күні жүргізіледі; </w:t>
      </w:r>
    </w:p>
    <w:bookmarkEnd w:id="60"/>
    <w:bookmarkStart w:name="z63" w:id="61"/>
    <w:p>
      <w:pPr>
        <w:spacing w:after="0"/>
        <w:ind w:left="0"/>
        <w:jc w:val="both"/>
      </w:pPr>
      <w:r>
        <w:rPr>
          <w:rFonts w:ascii="Times New Roman"/>
          <w:b w:val="false"/>
          <w:i w:val="false"/>
          <w:color w:val="000000"/>
          <w:sz w:val="28"/>
        </w:rPr>
        <w:t>
      5) кез келген валюта баламасына байланысты теңгемен берілген микрокредит бойынша міндеттемелер мен төлемдерді индекстеу.</w:t>
      </w:r>
    </w:p>
    <w:bookmarkEnd w:id="61"/>
    <w:p>
      <w:pPr>
        <w:spacing w:after="0"/>
        <w:ind w:left="0"/>
        <w:jc w:val="both"/>
      </w:pPr>
      <w:r>
        <w:rPr>
          <w:rFonts w:ascii="Times New Roman"/>
          <w:b w:val="false"/>
          <w:i w:val="false"/>
          <w:color w:val="000000"/>
          <w:sz w:val="28"/>
        </w:rPr>
        <w:t>
      Осы тармақта көзделген талаптар кредиттік желі беру (ашу) туралы келісімде көрсетілген жағдайда шартта қосымша көрсетуді талап етпейді.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