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801f" w14:textId="1408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19 қазандағы № 428 бұйрығы. Қазақстан Республикасының Әділет министрлігінде 2018 жылғы 30 қарашада № 17846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2015 жылғы 26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вице-министрiне жүктелсiн.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Бейсенғалиев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19 қазандағы</w:t>
            </w:r>
            <w:r>
              <w:br/>
            </w:r>
            <w:r>
              <w:rPr>
                <w:rFonts w:ascii="Times New Roman"/>
                <w:b w:val="false"/>
                <w:i w:val="false"/>
                <w:color w:val="000000"/>
                <w:sz w:val="20"/>
              </w:rPr>
              <w:t>№ 428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3-2/615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Өңдеуші кәсіпорындардың ауылшаруашылық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тиісті қаржы жылына арналған бюджетте көзделген қаражат есебінен және шегінде өңдеуші кәсіпорындардың ауыл шаруашылығы өнімін тереңдете өңдеп өнім өндіруі үшін оны сатып алу шығындарын субсидиялау (бұдан әрі - субсидиялар)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басқарма – облыстар, республикалық маңызы бар қалалар әкімдіктерінің ауыл шаруашылығы басқармасы немесе Астана қаласының инвестициялар және кәсіпкерлікті дамыту басқармасы;</w:t>
      </w:r>
    </w:p>
    <w:p>
      <w:pPr>
        <w:spacing w:after="0"/>
        <w:ind w:left="0"/>
        <w:jc w:val="both"/>
      </w:pPr>
      <w:r>
        <w:rPr>
          <w:rFonts w:ascii="Times New Roman"/>
          <w:b w:val="false"/>
          <w:i w:val="false"/>
          <w:color w:val="000000"/>
          <w:sz w:val="28"/>
        </w:rPr>
        <w:t>
      2) жеке шот –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p>
      <w:pPr>
        <w:spacing w:after="0"/>
        <w:ind w:left="0"/>
        <w:jc w:val="both"/>
      </w:pPr>
      <w:r>
        <w:rPr>
          <w:rFonts w:ascii="Times New Roman"/>
          <w:b w:val="false"/>
          <w:i w:val="false"/>
          <w:color w:val="000000"/>
          <w:sz w:val="28"/>
        </w:rPr>
        <w:t>
      3) кепілдендірілген сатып алу бағасы – ауыл шаруашылығы тауарын өндірушілерден ауыл шаруашылығы өнімін сатып алу жүзеге асырылатын, өзіндік құны мен рентабельділігі ескеріле отырып белгіленетін баға;</w:t>
      </w:r>
    </w:p>
    <w:p>
      <w:pPr>
        <w:spacing w:after="0"/>
        <w:ind w:left="0"/>
        <w:jc w:val="both"/>
      </w:pPr>
      <w:r>
        <w:rPr>
          <w:rFonts w:ascii="Times New Roman"/>
          <w:b w:val="false"/>
          <w:i w:val="false"/>
          <w:color w:val="000000"/>
          <w:sz w:val="28"/>
        </w:rPr>
        <w:t>
      4) көрсетілетін қызметтерді жеткізуші – мемлекеттік сатып алу туралы заңнамаға сәйкес басқарма айқындайтын, иесі ретінде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5) өтінім – өңдеуші кәсіпорындардың тереңдете өңдеп өнім өндіруі үшін шикізат сатып алуға арналған субсидияларды алуға электрондық өтінім;</w:t>
      </w:r>
    </w:p>
    <w:p>
      <w:pPr>
        <w:spacing w:after="0"/>
        <w:ind w:left="0"/>
        <w:jc w:val="both"/>
      </w:pPr>
      <w:r>
        <w:rPr>
          <w:rFonts w:ascii="Times New Roman"/>
          <w:b w:val="false"/>
          <w:i w:val="false"/>
          <w:color w:val="000000"/>
          <w:sz w:val="28"/>
        </w:rPr>
        <w:t>
      6) сатып алу бағасы – бәсекеге қабілетті өнім өндіру үшін ауыл шаруашылығы өніміне өңдеуші кәсіпорындар ұсынуы мүмкін баға;</w:t>
      </w:r>
    </w:p>
    <w:p>
      <w:pPr>
        <w:spacing w:after="0"/>
        <w:ind w:left="0"/>
        <w:jc w:val="both"/>
      </w:pPr>
      <w:r>
        <w:rPr>
          <w:rFonts w:ascii="Times New Roman"/>
          <w:b w:val="false"/>
          <w:i w:val="false"/>
          <w:color w:val="000000"/>
          <w:sz w:val="28"/>
        </w:rPr>
        <w:t>
      7)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 алуға арналған өтінімді тіркеуге, сондай-ақ өтінімді субсидиялау талаптарына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8) субсидиялаудың ақпараттық жүйесінің веб-порталы – Интернет желісінде орналасқан, субсидиялау жүйесіне қолжетімділік беретін интернет-ресурс;</w:t>
      </w:r>
    </w:p>
    <w:p>
      <w:pPr>
        <w:spacing w:after="0"/>
        <w:ind w:left="0"/>
        <w:jc w:val="both"/>
      </w:pPr>
      <w:r>
        <w:rPr>
          <w:rFonts w:ascii="Times New Roman"/>
          <w:b w:val="false"/>
          <w:i w:val="false"/>
          <w:color w:val="000000"/>
          <w:sz w:val="28"/>
        </w:rPr>
        <w:t>
      9)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p>
      <w:pPr>
        <w:spacing w:after="0"/>
        <w:ind w:left="0"/>
        <w:jc w:val="both"/>
      </w:pPr>
      <w:r>
        <w:rPr>
          <w:rFonts w:ascii="Times New Roman"/>
          <w:b w:val="false"/>
          <w:i w:val="false"/>
          <w:color w:val="000000"/>
          <w:sz w:val="28"/>
        </w:rPr>
        <w:t>
      11)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2" w:id="10"/>
    <w:p>
      <w:pPr>
        <w:spacing w:after="0"/>
        <w:ind w:left="0"/>
        <w:jc w:val="both"/>
      </w:pPr>
      <w:r>
        <w:rPr>
          <w:rFonts w:ascii="Times New Roman"/>
          <w:b w:val="false"/>
          <w:i w:val="false"/>
          <w:color w:val="000000"/>
          <w:sz w:val="28"/>
        </w:rPr>
        <w:t xml:space="preserve">
      3. Қазақстан Республикасы Үкіметінің 2014 жылғы 13 мамырдағы № 486 </w:t>
      </w:r>
      <w:r>
        <w:rPr>
          <w:rFonts w:ascii="Times New Roman"/>
          <w:b w:val="false"/>
          <w:i w:val="false"/>
          <w:color w:val="000000"/>
          <w:sz w:val="28"/>
        </w:rPr>
        <w:t>қаулысымен</w:t>
      </w:r>
      <w:r>
        <w:rPr>
          <w:rFonts w:ascii="Times New Roman"/>
          <w:b w:val="false"/>
          <w:i w:val="false"/>
          <w:color w:val="000000"/>
          <w:sz w:val="28"/>
        </w:rPr>
        <w:t xml:space="preserve"> бекітілген кепілдендірілген сатып алу бағасы мен сатып алу бағасы белгіленетін ауылшаруашылық өнімінің тізбесіне (бұдан әрі – өнімдер тізбесі) сәйкес өндеуші кәсіпорындардың ауыл шаруашылығы өнімін тереңдете өңдеп өнім өндіруі үшін оны сатып алуға жұмсайтын шығындары субсидиялауға жатады.</w:t>
      </w:r>
    </w:p>
    <w:bookmarkEnd w:id="10"/>
    <w:bookmarkStart w:name="z13" w:id="11"/>
    <w:p>
      <w:pPr>
        <w:spacing w:after="0"/>
        <w:ind w:left="0"/>
        <w:jc w:val="both"/>
      </w:pPr>
      <w:r>
        <w:rPr>
          <w:rFonts w:ascii="Times New Roman"/>
          <w:b w:val="false"/>
          <w:i w:val="false"/>
          <w:color w:val="000000"/>
          <w:sz w:val="28"/>
        </w:rPr>
        <w:t>
      4. Субсидиялау кепілдендірілген сатып алу бағасы мен сатып алу бағасы арасындағы айырманы өтеуді болжайды.</w:t>
      </w:r>
    </w:p>
    <w:bookmarkEnd w:id="11"/>
    <w:p>
      <w:pPr>
        <w:spacing w:after="0"/>
        <w:ind w:left="0"/>
        <w:jc w:val="both"/>
      </w:pPr>
      <w:r>
        <w:rPr>
          <w:rFonts w:ascii="Times New Roman"/>
          <w:b w:val="false"/>
          <w:i w:val="false"/>
          <w:color w:val="000000"/>
          <w:sz w:val="28"/>
        </w:rPr>
        <w:t>
      Субсидиялар өңдеуші кәсіпорындарға ауыл шаруашылығы тауарын өндірушілерден, ауыл шаруашылығы кооперативтерінен, дайындаушы ұйымдар мен дара кәсіпкерлерден ауыл шаруашылығы өнімдерін ағымдағы жылы және алдыңғы жылдың төртінші тоқсанына сатып алуға кеткен шығындары үшін төленеді.</w:t>
      </w:r>
    </w:p>
    <w:bookmarkStart w:name="z14" w:id="12"/>
    <w:p>
      <w:pPr>
        <w:spacing w:after="0"/>
        <w:ind w:left="0"/>
        <w:jc w:val="both"/>
      </w:pPr>
      <w:r>
        <w:rPr>
          <w:rFonts w:ascii="Times New Roman"/>
          <w:b w:val="false"/>
          <w:i w:val="false"/>
          <w:color w:val="000000"/>
          <w:sz w:val="28"/>
        </w:rPr>
        <w:t xml:space="preserve">
      5. Субсидияларды есептеу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 мен облыстар, республикалық маңызы бар қалалар, астана әкімдіктерінің қаулысымен бекітілетін өнімдер тізбесіне сәйкес бағыттар бойынша сатып алынатын ауыл шаруашылығы өнімдерінің бірлігіне арналған субсидиялар нормативтері (бұдан әрі – субсидиялар нормативі) ескеріле отырып, өнімдер тізбесіне сәйкес жүзеге асырылады.</w:t>
      </w:r>
    </w:p>
    <w:bookmarkEnd w:id="12"/>
    <w:bookmarkStart w:name="z15" w:id="13"/>
    <w:p>
      <w:pPr>
        <w:spacing w:after="0"/>
        <w:ind w:left="0"/>
        <w:jc w:val="both"/>
      </w:pPr>
      <w:r>
        <w:rPr>
          <w:rFonts w:ascii="Times New Roman"/>
          <w:b w:val="false"/>
          <w:i w:val="false"/>
          <w:color w:val="000000"/>
          <w:sz w:val="28"/>
        </w:rPr>
        <w:t>
      6. Субсидиялар нормативін айқындау үшін құрамында облыс, республикалық маңызы бар қалалар, астана әкімдігінің, оның ішінде Басқарманың өкілдерінен, сондай-ақ салалық қоғамдық бірлестіктердің, өңдеуші кәсіпорындардың, ауыл шаруашылығы тауарын өндірушілердің, Қазақстан Республикасы Ұлттық кәсіпкерлер палатасының өңірлік палаталарының өкілдері бар комиссия құрылады. Комиссия құрамы облыс, республикалық маңызы бар қала, астана әкімінің шешімімен айқындалады және бекітіледі.</w:t>
      </w:r>
    </w:p>
    <w:bookmarkEnd w:id="13"/>
    <w:p>
      <w:pPr>
        <w:spacing w:after="0"/>
        <w:ind w:left="0"/>
        <w:jc w:val="both"/>
      </w:pPr>
      <w:r>
        <w:rPr>
          <w:rFonts w:ascii="Times New Roman"/>
          <w:b w:val="false"/>
          <w:i w:val="false"/>
          <w:color w:val="000000"/>
          <w:sz w:val="28"/>
        </w:rPr>
        <w:t>
      Комиссия төрағасы облыс, республикалық маңызы бар қалалар, астана әкімінің орынбасары болып табылады.</w:t>
      </w:r>
    </w:p>
    <w:bookmarkStart w:name="z16" w:id="14"/>
    <w:p>
      <w:pPr>
        <w:spacing w:after="0"/>
        <w:ind w:left="0"/>
        <w:jc w:val="both"/>
      </w:pPr>
      <w:r>
        <w:rPr>
          <w:rFonts w:ascii="Times New Roman"/>
          <w:b w:val="false"/>
          <w:i w:val="false"/>
          <w:color w:val="000000"/>
          <w:sz w:val="28"/>
        </w:rPr>
        <w:t>
      7. Комиссия құрамы жыл сайын қалыптастырылады және 9 (тоғыз) адамнан кем болмауы тиіс.</w:t>
      </w:r>
    </w:p>
    <w:bookmarkEnd w:id="14"/>
    <w:bookmarkStart w:name="z17" w:id="15"/>
    <w:p>
      <w:pPr>
        <w:spacing w:after="0"/>
        <w:ind w:left="0"/>
        <w:jc w:val="both"/>
      </w:pPr>
      <w:r>
        <w:rPr>
          <w:rFonts w:ascii="Times New Roman"/>
          <w:b w:val="false"/>
          <w:i w:val="false"/>
          <w:color w:val="000000"/>
          <w:sz w:val="28"/>
        </w:rPr>
        <w:t>
      8. Комиссия ауыл шаруашылығы өнімін өндірушілердің алдыңғы жылғы орташа бағалары бойынша статистикалық деректер талдауының қорытындылары бойынша жылдық инфляция деңгейін есепке ала отырып, облыс, республикалық маңызы бар қала, астана бойынша ағымдағы жылға кепілдендірілген сатып алу бағасын (Б</w:t>
      </w:r>
      <w:r>
        <w:rPr>
          <w:rFonts w:ascii="Times New Roman"/>
          <w:b w:val="false"/>
          <w:i w:val="false"/>
          <w:color w:val="000000"/>
          <w:vertAlign w:val="subscript"/>
        </w:rPr>
        <w:t xml:space="preserve">кеп.сат </w:t>
      </w:r>
      <w:r>
        <w:rPr>
          <w:rFonts w:ascii="Times New Roman"/>
          <w:b w:val="false"/>
          <w:i w:val="false"/>
          <w:color w:val="000000"/>
          <w:sz w:val="28"/>
        </w:rPr>
        <w:t>) айқындайды.</w:t>
      </w:r>
    </w:p>
    <w:bookmarkEnd w:id="15"/>
    <w:bookmarkStart w:name="z18" w:id="16"/>
    <w:p>
      <w:pPr>
        <w:spacing w:after="0"/>
        <w:ind w:left="0"/>
        <w:jc w:val="both"/>
      </w:pPr>
      <w:r>
        <w:rPr>
          <w:rFonts w:ascii="Times New Roman"/>
          <w:b w:val="false"/>
          <w:i w:val="false"/>
          <w:color w:val="000000"/>
          <w:sz w:val="28"/>
        </w:rPr>
        <w:t>
      9. Комиссия алдыңғы жылғы өңдеуші кәсіпорындардың дайын өніміне қалыптасқан нарықтық бағалар бойынша жиналған деректер негізінде ағымдағы жылға облыстың, республикалық маңызы бар қаланың, астананың өңдеуші кәсіпорындарының шикізатты сатып алу бағасын (Б</w:t>
      </w:r>
      <w:r>
        <w:rPr>
          <w:rFonts w:ascii="Times New Roman"/>
          <w:b w:val="false"/>
          <w:i w:val="false"/>
          <w:color w:val="000000"/>
          <w:vertAlign w:val="subscript"/>
        </w:rPr>
        <w:t>сат</w:t>
      </w:r>
      <w:r>
        <w:rPr>
          <w:rFonts w:ascii="Times New Roman"/>
          <w:b w:val="false"/>
          <w:i w:val="false"/>
          <w:color w:val="000000"/>
          <w:sz w:val="28"/>
        </w:rPr>
        <w:t xml:space="preserve"> ) айқындайды.</w:t>
      </w:r>
    </w:p>
    <w:bookmarkEnd w:id="16"/>
    <w:bookmarkStart w:name="z19" w:id="17"/>
    <w:p>
      <w:pPr>
        <w:spacing w:after="0"/>
        <w:ind w:left="0"/>
        <w:jc w:val="both"/>
      </w:pPr>
      <w:r>
        <w:rPr>
          <w:rFonts w:ascii="Times New Roman"/>
          <w:b w:val="false"/>
          <w:i w:val="false"/>
          <w:color w:val="000000"/>
          <w:sz w:val="28"/>
        </w:rPr>
        <w:t>
      10. Шикізат сатып алу бағасын есептеу мынадай формула бойынша жүргізіледі:</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vertAlign w:val="subscript"/>
        </w:rPr>
        <w:t>сат</w:t>
      </w:r>
      <w:r>
        <w:rPr>
          <w:rFonts w:ascii="Times New Roman"/>
          <w:b/>
          <w:i w:val="false"/>
          <w:color w:val="000000"/>
          <w:sz w:val="28"/>
        </w:rPr>
        <w:t xml:space="preserve"> = ((Б</w:t>
      </w:r>
      <w:r>
        <w:rPr>
          <w:rFonts w:ascii="Times New Roman"/>
          <w:b w:val="false"/>
          <w:i w:val="false"/>
          <w:color w:val="000000"/>
          <w:vertAlign w:val="subscript"/>
        </w:rPr>
        <w:t>нар</w:t>
      </w:r>
      <w:r>
        <w:rPr>
          <w:rFonts w:ascii="Times New Roman"/>
          <w:b/>
          <w:i w:val="false"/>
          <w:color w:val="000000"/>
          <w:sz w:val="28"/>
        </w:rPr>
        <w:t>*И</w:t>
      </w:r>
      <w:r>
        <w:rPr>
          <w:rFonts w:ascii="Times New Roman"/>
          <w:b w:val="false"/>
          <w:i w:val="false"/>
          <w:color w:val="000000"/>
          <w:vertAlign w:val="subscript"/>
        </w:rPr>
        <w:t>иф</w:t>
      </w:r>
      <w:r>
        <w:rPr>
          <w:rFonts w:ascii="Times New Roman"/>
          <w:b/>
          <w:i w:val="false"/>
          <w:color w:val="000000"/>
          <w:sz w:val="28"/>
        </w:rPr>
        <w:t>) – ҚҚС –Р</w:t>
      </w:r>
      <w:r>
        <w:rPr>
          <w:rFonts w:ascii="Times New Roman"/>
          <w:b w:val="false"/>
          <w:i w:val="false"/>
          <w:color w:val="000000"/>
          <w:vertAlign w:val="subscript"/>
        </w:rPr>
        <w:t>өңдеу</w:t>
      </w:r>
      <w:r>
        <w:rPr>
          <w:rFonts w:ascii="Times New Roman"/>
          <w:b/>
          <w:i w:val="false"/>
          <w:color w:val="000000"/>
          <w:sz w:val="28"/>
        </w:rPr>
        <w:t xml:space="preserve"> – Ш </w:t>
      </w:r>
      <w:r>
        <w:rPr>
          <w:rFonts w:ascii="Times New Roman"/>
          <w:b w:val="false"/>
          <w:i w:val="false"/>
          <w:color w:val="000000"/>
          <w:vertAlign w:val="subscript"/>
        </w:rPr>
        <w:t>өңдеу</w:t>
      </w:r>
      <w:r>
        <w:rPr>
          <w:rFonts w:ascii="Times New Roman"/>
          <w:b/>
          <w:i w:val="false"/>
          <w:color w:val="000000"/>
          <w:sz w:val="28"/>
        </w:rPr>
        <w:t>)/К</w:t>
      </w:r>
      <w:r>
        <w:rPr>
          <w:rFonts w:ascii="Times New Roman"/>
          <w:b w:val="false"/>
          <w:i w:val="false"/>
          <w:color w:val="000000"/>
          <w:vertAlign w:val="subscript"/>
        </w:rPr>
        <w:t>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Қазақстан Республикасы Ұлттық экономика министрлігі Статистика комитетінің (бұдан әрі – ҚР ҰЭМ СК) www.stat.gov.kz ресми сайтында орналастырылатын "Бағалар және тарифтер" бөлімінің "Қазақстан Республикасындағы негізгі азық-түлік тауарларының бөлшек сауда бағасы" статистикалық бюллетені бойынша ҚР ҰЭМ СК қалыптастыратын ресми статистикалық ақпарат);</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иф</w:t>
      </w:r>
      <w:r>
        <w:rPr>
          <w:rFonts w:ascii="Times New Roman"/>
          <w:b w:val="false"/>
          <w:i w:val="false"/>
          <w:color w:val="000000"/>
          <w:sz w:val="28"/>
        </w:rPr>
        <w:t xml:space="preserve"> – инфляция деңгейі, алдыңғы жылға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өңдеу</w:t>
      </w:r>
      <w:r>
        <w:rPr>
          <w:rFonts w:ascii="Times New Roman"/>
          <w:b w:val="false"/>
          <w:i w:val="false"/>
          <w:color w:val="000000"/>
          <w:sz w:val="28"/>
        </w:rPr>
        <w:t xml:space="preserve"> – өңдеудің рентабельділігі (10%);</w:t>
      </w:r>
    </w:p>
    <w:p>
      <w:pPr>
        <w:spacing w:after="0"/>
        <w:ind w:left="0"/>
        <w:jc w:val="both"/>
      </w:pPr>
      <w:r>
        <w:rPr>
          <w:rFonts w:ascii="Times New Roman"/>
          <w:b w:val="false"/>
          <w:i w:val="false"/>
          <w:color w:val="000000"/>
          <w:sz w:val="28"/>
        </w:rPr>
        <w:t xml:space="preserve">
      Ш </w:t>
      </w:r>
      <w:r>
        <w:rPr>
          <w:rFonts w:ascii="Times New Roman"/>
          <w:b w:val="false"/>
          <w:i w:val="false"/>
          <w:color w:val="000000"/>
          <w:vertAlign w:val="subscript"/>
        </w:rPr>
        <w:t>өңдеу</w:t>
      </w:r>
      <w:r>
        <w:rPr>
          <w:rFonts w:ascii="Times New Roman"/>
          <w:b w:val="false"/>
          <w:i w:val="false"/>
          <w:color w:val="000000"/>
          <w:sz w:val="28"/>
        </w:rPr>
        <w:t xml:space="preserve"> – тікелей өңдеуге жұмсалған шығындар, теңге/килограмм;</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w:t>
      </w:r>
      <w:r>
        <w:rPr>
          <w:rFonts w:ascii="Times New Roman"/>
          <w:b w:val="false"/>
          <w:i w:val="false"/>
          <w:color w:val="000000"/>
          <w:sz w:val="28"/>
        </w:rPr>
        <w:t xml:space="preserve">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 негізінде субсидиялар нормативі мынадай формула бойынша анықталады: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w:t>
      </w:r>
      <w:r>
        <w:rPr>
          <w:rFonts w:ascii="Times New Roman"/>
          <w:b w:val="false"/>
          <w:i w:val="false"/>
          <w:color w:val="000000"/>
          <w:vertAlign w:val="subscript"/>
        </w:rPr>
        <w:t>суб</w:t>
      </w:r>
      <w:r>
        <w:rPr>
          <w:rFonts w:ascii="Times New Roman"/>
          <w:b/>
          <w:i w:val="false"/>
          <w:color w:val="000000"/>
          <w:sz w:val="28"/>
        </w:rPr>
        <w:t xml:space="preserve"> = Б</w:t>
      </w:r>
      <w:r>
        <w:rPr>
          <w:rFonts w:ascii="Times New Roman"/>
          <w:b w:val="false"/>
          <w:i w:val="false"/>
          <w:color w:val="000000"/>
          <w:vertAlign w:val="subscript"/>
        </w:rPr>
        <w:t>кеп</w:t>
      </w:r>
      <w:r>
        <w:rPr>
          <w:rFonts w:ascii="Times New Roman"/>
          <w:b/>
          <w:i w:val="false"/>
          <w:color w:val="000000"/>
          <w:sz w:val="28"/>
        </w:rPr>
        <w:t>.</w:t>
      </w:r>
      <w:r>
        <w:rPr>
          <w:rFonts w:ascii="Times New Roman"/>
          <w:b w:val="false"/>
          <w:i w:val="false"/>
          <w:color w:val="000000"/>
          <w:vertAlign w:val="subscript"/>
        </w:rPr>
        <w:t>сат</w:t>
      </w:r>
      <w:r>
        <w:rPr>
          <w:rFonts w:ascii="Times New Roman"/>
          <w:b/>
          <w:i w:val="false"/>
          <w:color w:val="000000"/>
          <w:sz w:val="28"/>
        </w:rPr>
        <w:t xml:space="preserve"> – Б</w:t>
      </w:r>
      <w:r>
        <w:rPr>
          <w:rFonts w:ascii="Times New Roman"/>
          <w:b w:val="false"/>
          <w:i w:val="false"/>
          <w:color w:val="000000"/>
          <w:vertAlign w:val="subscript"/>
        </w:rPr>
        <w:t>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суб</w:t>
      </w:r>
      <w:r>
        <w:rPr>
          <w:rFonts w:ascii="Times New Roman"/>
          <w:b w:val="false"/>
          <w:i w:val="false"/>
          <w:color w:val="000000"/>
          <w:sz w:val="28"/>
        </w:rPr>
        <w:t xml:space="preserve"> – өнім бірлігіне субсидиялар нормативі, теңге/килограмм;</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кеп.сат </w:t>
      </w:r>
      <w:r>
        <w:rPr>
          <w:rFonts w:ascii="Times New Roman"/>
          <w:b w:val="false"/>
          <w:i w:val="false"/>
          <w:color w:val="000000"/>
          <w:sz w:val="28"/>
        </w:rPr>
        <w:t>– кепілдендірілген сатып алу бағасы, теңге/килограмм;</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сат</w:t>
      </w:r>
      <w:r>
        <w:rPr>
          <w:rFonts w:ascii="Times New Roman"/>
          <w:b w:val="false"/>
          <w:i w:val="false"/>
          <w:color w:val="000000"/>
          <w:sz w:val="28"/>
        </w:rPr>
        <w:t xml:space="preserve">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 төрағасының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 үшін есептік көрсеткіш болып табылады.</w:t>
      </w:r>
    </w:p>
    <w:bookmarkStart w:name="z20" w:id="18"/>
    <w:p>
      <w:pPr>
        <w:spacing w:after="0"/>
        <w:ind w:left="0"/>
        <w:jc w:val="both"/>
      </w:pPr>
      <w:r>
        <w:rPr>
          <w:rFonts w:ascii="Times New Roman"/>
          <w:b w:val="false"/>
          <w:i w:val="false"/>
          <w:color w:val="000000"/>
          <w:sz w:val="28"/>
        </w:rPr>
        <w:t>
      11. Басқарма субсидиялар нормативтерін әрбір субсидиялар нормативі бойынша негіздемелермен қоса, облыс, республикалық маңызы бар қалалар, астана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министрлігінің (бұдан әрі – Министрлік) қарауына береді. Министрліктің субсидиялар нормативтерін қарастыру мерзімі хат келіп түскен күннен бастап жеті жұмыс күнін құрайды.</w:t>
      </w:r>
    </w:p>
    <w:bookmarkEnd w:id="18"/>
    <w:p>
      <w:pPr>
        <w:spacing w:after="0"/>
        <w:ind w:left="0"/>
        <w:jc w:val="both"/>
      </w:pPr>
      <w:r>
        <w:rPr>
          <w:rFonts w:ascii="Times New Roman"/>
          <w:b w:val="false"/>
          <w:i w:val="false"/>
          <w:color w:val="000000"/>
          <w:sz w:val="28"/>
        </w:rPr>
        <w:t>
      Оң нәтиже кезінде Министрлік тиісті ілеспе хатпен субсидиялар нормативтерінің бір данасын кері қайтарады.</w:t>
      </w:r>
    </w:p>
    <w:p>
      <w:pPr>
        <w:spacing w:after="0"/>
        <w:ind w:left="0"/>
        <w:jc w:val="both"/>
      </w:pPr>
      <w:r>
        <w:rPr>
          <w:rFonts w:ascii="Times New Roman"/>
          <w:b w:val="false"/>
          <w:i w:val="false"/>
          <w:color w:val="000000"/>
          <w:sz w:val="28"/>
        </w:rPr>
        <w:t>
      Теріс нәтиже кезінде Министрлік қарастырудан уәжді бас тартылған хатпен субсидиялар нормативтерінің екі данасын да кері қайтарады. Бұл ретте, пысықталған субсидиялар нормативтері Министрлікке жеті жұмыс күні ішінде қайта қарауға жолданады.</w:t>
      </w:r>
    </w:p>
    <w:p>
      <w:pPr>
        <w:spacing w:after="0"/>
        <w:ind w:left="0"/>
        <w:jc w:val="both"/>
      </w:pPr>
      <w:r>
        <w:rPr>
          <w:rFonts w:ascii="Times New Roman"/>
          <w:b w:val="false"/>
          <w:i w:val="false"/>
          <w:color w:val="000000"/>
          <w:sz w:val="28"/>
        </w:rPr>
        <w:t>
      Субсидиялар нормативтері облыс, республикалық маңызы бар қалалар, астана әкімдігінің қаулысымен бекітіледі.</w:t>
      </w:r>
    </w:p>
    <w:p>
      <w:pPr>
        <w:spacing w:after="0"/>
        <w:ind w:left="0"/>
        <w:jc w:val="both"/>
      </w:pPr>
      <w:r>
        <w:rPr>
          <w:rFonts w:ascii="Times New Roman"/>
          <w:b w:val="false"/>
          <w:i w:val="false"/>
          <w:color w:val="000000"/>
          <w:sz w:val="28"/>
        </w:rPr>
        <w:t>
      Субсидиялар нормативтеріне өзгерістер және (немесе) толықтырулар енгізу осы тармақта көзделген тәртіппен жүзеге асырылады.</w:t>
      </w:r>
    </w:p>
    <w:bookmarkStart w:name="z21" w:id="19"/>
    <w:p>
      <w:pPr>
        <w:spacing w:after="0"/>
        <w:ind w:left="0"/>
        <w:jc w:val="both"/>
      </w:pPr>
      <w:r>
        <w:rPr>
          <w:rFonts w:ascii="Times New Roman"/>
          <w:b w:val="false"/>
          <w:i w:val="false"/>
          <w:color w:val="000000"/>
          <w:sz w:val="28"/>
        </w:rPr>
        <w:t>
      12. Басқарма жыл сайын тиісті жылдың бірінші наурызына дейін облыс, республикалық маңызы бар қалалар, астана әкімдігінің веб-порталында және интернет-ресурсында субсидиялар алуға өтінімдер қабылдаудың мерзімдері туралы, белгіленген субсидиялар нормативтері туралы хабарландыру жариялауды қамтамасыз етеді.</w:t>
      </w:r>
    </w:p>
    <w:bookmarkEnd w:id="19"/>
    <w:bookmarkStart w:name="z22" w:id="20"/>
    <w:p>
      <w:pPr>
        <w:spacing w:after="0"/>
        <w:ind w:left="0"/>
        <w:jc w:val="both"/>
      </w:pPr>
      <w:r>
        <w:rPr>
          <w:rFonts w:ascii="Times New Roman"/>
          <w:b w:val="false"/>
          <w:i w:val="false"/>
          <w:color w:val="000000"/>
          <w:sz w:val="28"/>
        </w:rPr>
        <w:t>
      13. Басқарма субсидияға арналған жеке айлық қаржыландыру жоспары (бұдан әрі – қаржыландыру жоспары) бекітілгеннен кейін үш жұмыс күні ішінде оны субсидиялаудың ақпараттық жүйесі веб-порталына орналастырады.</w:t>
      </w:r>
    </w:p>
    <w:bookmarkEnd w:id="20"/>
    <w:bookmarkStart w:name="z23" w:id="21"/>
    <w:p>
      <w:pPr>
        <w:spacing w:after="0"/>
        <w:ind w:left="0"/>
        <w:jc w:val="left"/>
      </w:pPr>
      <w:r>
        <w:rPr>
          <w:rFonts w:ascii="Times New Roman"/>
          <w:b/>
          <w:i w:val="false"/>
          <w:color w:val="000000"/>
        </w:rPr>
        <w:t xml:space="preserve"> 2-тарау. Субсидиялар алу талаптары</w:t>
      </w:r>
    </w:p>
    <w:bookmarkEnd w:id="21"/>
    <w:bookmarkStart w:name="z24" w:id="22"/>
    <w:p>
      <w:pPr>
        <w:spacing w:after="0"/>
        <w:ind w:left="0"/>
        <w:jc w:val="both"/>
      </w:pPr>
      <w:r>
        <w:rPr>
          <w:rFonts w:ascii="Times New Roman"/>
          <w:b w:val="false"/>
          <w:i w:val="false"/>
          <w:color w:val="000000"/>
          <w:sz w:val="28"/>
        </w:rPr>
        <w:t>
      14. Субсидиялар мынадай талаптар сақталған кезде төленеді:</w:t>
      </w:r>
    </w:p>
    <w:bookmarkEnd w:id="22"/>
    <w:p>
      <w:pPr>
        <w:spacing w:after="0"/>
        <w:ind w:left="0"/>
        <w:jc w:val="both"/>
      </w:pPr>
      <w:r>
        <w:rPr>
          <w:rFonts w:ascii="Times New Roman"/>
          <w:b w:val="false"/>
          <w:i w:val="false"/>
          <w:color w:val="000000"/>
          <w:sz w:val="28"/>
        </w:rPr>
        <w:t xml:space="preserve">
      1) өңдеуші кәсіпорындардың "электрондық үкімет"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өңдеуші кәсіпорындардың ауыл шаруашылығы өнімін тереңдете өңдеп өнім өндіруі үшін оны сатып алуға жұмсаған шығындарын субсидиялауға өтінім беруі.</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өңдеуші кәсіпорын берген және ЭЦҚ қойылған өтінімнің субсидиялау жүйесінде тіркелуі.</w:t>
      </w:r>
    </w:p>
    <w:p>
      <w:pPr>
        <w:spacing w:after="0"/>
        <w:ind w:left="0"/>
        <w:jc w:val="both"/>
      </w:pPr>
      <w:r>
        <w:rPr>
          <w:rFonts w:ascii="Times New Roman"/>
          <w:b w:val="false"/>
          <w:i w:val="false"/>
          <w:color w:val="000000"/>
          <w:sz w:val="28"/>
        </w:rPr>
        <w:t>
      Субсидиялаудың ақпараттық жүйесінде жеке шоттың болуы өңдеуші кәсіпорынға өтінімді субсидиялаудың ақпараттық жүйесінде тіркеуді өз бетінше жүзеге асыруға мүмкіндік береді, бұл жағдайда өтінім беру талап етілмейді және ол тіркелген сәтінен бастап берілген болып есептеледі;</w:t>
      </w:r>
    </w:p>
    <w:p>
      <w:pPr>
        <w:spacing w:after="0"/>
        <w:ind w:left="0"/>
        <w:jc w:val="both"/>
      </w:pPr>
      <w:r>
        <w:rPr>
          <w:rFonts w:ascii="Times New Roman"/>
          <w:b w:val="false"/>
          <w:i w:val="false"/>
          <w:color w:val="000000"/>
          <w:sz w:val="28"/>
        </w:rPr>
        <w:t>
      3) субсидиялаудың ақпараттық жүйесі мен электрондық шот-фактураларды қабылдау және өңдеу жөніндегі ақпараттық жүйенің ақпараттық өзара іс-қимылы нәтижесінде өңдеуші кәсіпорынның ауыл шаруашылығы өнімін сатып алғанының расталуы (ауыл шаруашылығы өнімін жеткізушінің алдыңғы жылдың төртінші тоқсанынан ерте емес берілген тиісті электрондық шот-фактурасының болуы);</w:t>
      </w:r>
    </w:p>
    <w:p>
      <w:pPr>
        <w:spacing w:after="0"/>
        <w:ind w:left="0"/>
        <w:jc w:val="both"/>
      </w:pPr>
      <w:r>
        <w:rPr>
          <w:rFonts w:ascii="Times New Roman"/>
          <w:b w:val="false"/>
          <w:i w:val="false"/>
          <w:color w:val="000000"/>
          <w:sz w:val="28"/>
        </w:rPr>
        <w:t>
      4)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өңдеуші кәсіпорынның субсидиялаудың ақпараттық жүйесінде жеке шотының болуы.</w:t>
      </w:r>
    </w:p>
    <w:bookmarkStart w:name="z25" w:id="23"/>
    <w:p>
      <w:pPr>
        <w:spacing w:after="0"/>
        <w:ind w:left="0"/>
        <w:jc w:val="left"/>
      </w:pPr>
      <w:r>
        <w:rPr>
          <w:rFonts w:ascii="Times New Roman"/>
          <w:b/>
          <w:i w:val="false"/>
          <w:color w:val="000000"/>
        </w:rPr>
        <w:t xml:space="preserve"> 3-тарау. Субсидияларды есептеу тәртібі</w:t>
      </w:r>
    </w:p>
    <w:bookmarkEnd w:id="23"/>
    <w:bookmarkStart w:name="z26" w:id="24"/>
    <w:p>
      <w:pPr>
        <w:spacing w:after="0"/>
        <w:ind w:left="0"/>
        <w:jc w:val="both"/>
      </w:pPr>
      <w:r>
        <w:rPr>
          <w:rFonts w:ascii="Times New Roman"/>
          <w:b w:val="false"/>
          <w:i w:val="false"/>
          <w:color w:val="000000"/>
          <w:sz w:val="28"/>
        </w:rPr>
        <w:t>
      15. Субсидиялар мөлшері мынадай формула бойынша есептеледі:</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S = (V*К</w:t>
      </w:r>
      <w:r>
        <w:rPr>
          <w:rFonts w:ascii="Times New Roman"/>
          <w:b w:val="false"/>
          <w:i w:val="false"/>
          <w:color w:val="000000"/>
          <w:vertAlign w:val="subscript"/>
        </w:rPr>
        <w:t>қ</w:t>
      </w:r>
      <w:r>
        <w:rPr>
          <w:rFonts w:ascii="Times New Roman"/>
          <w:b/>
          <w:i w:val="false"/>
          <w:color w:val="000000"/>
          <w:sz w:val="28"/>
        </w:rPr>
        <w:t>)*Н</w:t>
      </w:r>
      <w:r>
        <w:rPr>
          <w:rFonts w:ascii="Times New Roman"/>
          <w:b w:val="false"/>
          <w:i w:val="false"/>
          <w:color w:val="000000"/>
          <w:vertAlign w:val="subscript"/>
        </w:rPr>
        <w:t>суб</w:t>
      </w:r>
      <w:r>
        <w:rPr>
          <w:rFonts w:ascii="Times New Roman"/>
          <w:b/>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 – өндірілген өнімнің көлемі, килограмм;</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w:t>
      </w:r>
      <w:r>
        <w:rPr>
          <w:rFonts w:ascii="Times New Roman"/>
          <w:b w:val="false"/>
          <w:i w:val="false"/>
          <w:color w:val="000000"/>
          <w:sz w:val="28"/>
        </w:rPr>
        <w:t xml:space="preserve">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суб</w:t>
      </w:r>
      <w:r>
        <w:rPr>
          <w:rFonts w:ascii="Times New Roman"/>
          <w:b w:val="false"/>
          <w:i w:val="false"/>
          <w:color w:val="000000"/>
          <w:sz w:val="28"/>
        </w:rPr>
        <w:t xml:space="preserve"> – субсидиялар нормативі, теңге/килограмм.</w:t>
      </w:r>
    </w:p>
    <w:p>
      <w:pPr>
        <w:spacing w:after="0"/>
        <w:ind w:left="0"/>
        <w:jc w:val="both"/>
      </w:pPr>
      <w:r>
        <w:rPr>
          <w:rFonts w:ascii="Times New Roman"/>
          <w:b w:val="false"/>
          <w:i w:val="false"/>
          <w:color w:val="000000"/>
          <w:sz w:val="28"/>
        </w:rPr>
        <w:t>
      Егер, ауыл шаруашылығы өнімінің сатып алынған көлемі (V*К</w:t>
      </w:r>
      <w:r>
        <w:rPr>
          <w:rFonts w:ascii="Times New Roman"/>
          <w:b w:val="false"/>
          <w:i w:val="false"/>
          <w:color w:val="000000"/>
          <w:vertAlign w:val="subscript"/>
        </w:rPr>
        <w:t>қ</w:t>
      </w:r>
      <w:r>
        <w:rPr>
          <w:rFonts w:ascii="Times New Roman"/>
          <w:b w:val="false"/>
          <w:i w:val="false"/>
          <w:color w:val="000000"/>
          <w:sz w:val="28"/>
        </w:rPr>
        <w:t>) осы Қағидалардың 14-тармағы 3) тармақшасына сәйкес расталған нақты сатып алынған көлемнен асып кетсе, онда субсидиялар сомасын есептеу үшін ауыл шаруашылығы өнімінің нақты сатып алынған көлемі пайдаланылады.</w:t>
      </w:r>
    </w:p>
    <w:bookmarkStart w:name="z27" w:id="25"/>
    <w:p>
      <w:pPr>
        <w:spacing w:after="0"/>
        <w:ind w:left="0"/>
        <w:jc w:val="left"/>
      </w:pPr>
      <w:r>
        <w:rPr>
          <w:rFonts w:ascii="Times New Roman"/>
          <w:b/>
          <w:i w:val="false"/>
          <w:color w:val="000000"/>
        </w:rPr>
        <w:t xml:space="preserve"> 4-тарау. Субсидияларды төлеу тәртібі</w:t>
      </w:r>
    </w:p>
    <w:bookmarkEnd w:id="25"/>
    <w:bookmarkStart w:name="z28" w:id="26"/>
    <w:p>
      <w:pPr>
        <w:spacing w:after="0"/>
        <w:ind w:left="0"/>
        <w:jc w:val="both"/>
      </w:pPr>
      <w:r>
        <w:rPr>
          <w:rFonts w:ascii="Times New Roman"/>
          <w:b w:val="false"/>
          <w:i w:val="false"/>
          <w:color w:val="000000"/>
          <w:sz w:val="28"/>
        </w:rPr>
        <w:t>
      16. Өтінімдерді қабылдау өңдеуші кәсіпорынның тіркелген жері бойынша тиісті жылдың 1 наурызынан бастап 1 желтоқсаны (қоса алғанда) аралығында жүзеге асырылады.</w:t>
      </w:r>
    </w:p>
    <w:bookmarkEnd w:id="26"/>
    <w:bookmarkStart w:name="z29" w:id="27"/>
    <w:p>
      <w:pPr>
        <w:spacing w:after="0"/>
        <w:ind w:left="0"/>
        <w:jc w:val="both"/>
      </w:pPr>
      <w:r>
        <w:rPr>
          <w:rFonts w:ascii="Times New Roman"/>
          <w:b w:val="false"/>
          <w:i w:val="false"/>
          <w:color w:val="000000"/>
          <w:sz w:val="28"/>
        </w:rPr>
        <w:t>
      17. Субсидиялаудың ақпараттық жүйесі веб-порталы арқылы тізілім деректеріне (бұдан әрі – Жеке кабинет) қолжетімділік беру үшін:</w:t>
      </w:r>
    </w:p>
    <w:bookmarkEnd w:id="27"/>
    <w:p>
      <w:pPr>
        <w:spacing w:after="0"/>
        <w:ind w:left="0"/>
        <w:jc w:val="both"/>
      </w:pPr>
      <w:r>
        <w:rPr>
          <w:rFonts w:ascii="Times New Roman"/>
          <w:b w:val="false"/>
          <w:i w:val="false"/>
          <w:color w:val="000000"/>
          <w:sz w:val="28"/>
        </w:rPr>
        <w:t>
      1) өңдеуші кәсіпорынның субсидиялаудың ақпараттық жүйесінде өз бетінше тіркелуі үшін ЭЦҚ-сы болуы тиіс;</w:t>
      </w:r>
    </w:p>
    <w:p>
      <w:pPr>
        <w:spacing w:after="0"/>
        <w:ind w:left="0"/>
        <w:jc w:val="both"/>
      </w:pPr>
      <w:r>
        <w:rPr>
          <w:rFonts w:ascii="Times New Roman"/>
          <w:b w:val="false"/>
          <w:i w:val="false"/>
          <w:color w:val="000000"/>
          <w:sz w:val="28"/>
        </w:rPr>
        <w:t>
      2) басқарма, Министрлік жыл сайын көрсетілетін қызметтерді жеткізушіге ЭЦҚ-сы бар жұмыскерлердің өзектендірілген тізімдерін жібереді.</w:t>
      </w:r>
    </w:p>
    <w:bookmarkStart w:name="z30" w:id="28"/>
    <w:p>
      <w:pPr>
        <w:spacing w:after="0"/>
        <w:ind w:left="0"/>
        <w:jc w:val="both"/>
      </w:pPr>
      <w:r>
        <w:rPr>
          <w:rFonts w:ascii="Times New Roman"/>
          <w:b w:val="false"/>
          <w:i w:val="false"/>
          <w:color w:val="000000"/>
          <w:sz w:val="28"/>
        </w:rPr>
        <w:t>
      18. Жеке кабинетте тіркелу үшін өңдеуші кәсіпорындар мынадай мәліметтерді көрсетеді:</w:t>
      </w:r>
    </w:p>
    <w:bookmarkEnd w:id="28"/>
    <w:p>
      <w:pPr>
        <w:spacing w:after="0"/>
        <w:ind w:left="0"/>
        <w:jc w:val="both"/>
      </w:pPr>
      <w:r>
        <w:rPr>
          <w:rFonts w:ascii="Times New Roman"/>
          <w:b w:val="false"/>
          <w:i w:val="false"/>
          <w:color w:val="000000"/>
          <w:sz w:val="28"/>
        </w:rPr>
        <w:t>
      1) дара кәсіпкерлер үшін: жеке сәйкестендіру нөмірі (бұдан әрі - ЖСН), аты, әкесінің аты (бар болса), тегі;</w:t>
      </w:r>
    </w:p>
    <w:p>
      <w:pPr>
        <w:spacing w:after="0"/>
        <w:ind w:left="0"/>
        <w:jc w:val="both"/>
      </w:pPr>
      <w:r>
        <w:rPr>
          <w:rFonts w:ascii="Times New Roman"/>
          <w:b w:val="false"/>
          <w:i w:val="false"/>
          <w:color w:val="000000"/>
          <w:sz w:val="28"/>
        </w:rPr>
        <w:t>
      2) заңды тұлғалар және шетелдік заңды тұлғалардың филиалдары (өкілдіктері) үшін: бизнес-сәйкестендіру нөмірі (бұдан әрі - БСН), толық атауы, аты, әкесінің аты (бар болса), тегі және бірінші басшының ЖСН-сы;</w:t>
      </w:r>
    </w:p>
    <w:p>
      <w:pPr>
        <w:spacing w:after="0"/>
        <w:ind w:left="0"/>
        <w:jc w:val="both"/>
      </w:pPr>
      <w:r>
        <w:rPr>
          <w:rFonts w:ascii="Times New Roman"/>
          <w:b w:val="false"/>
          <w:i w:val="false"/>
          <w:color w:val="000000"/>
          <w:sz w:val="28"/>
        </w:rPr>
        <w:t>
      3) байланыс деректері (почталық мекенжайы, телефоны, электронды почта мекенжайы);</w:t>
      </w:r>
    </w:p>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өзгертілген жағдайда, өңдеуші кәсіпорын бір жұмыс күні ішінде Жеке кабинетке енгізілген жеке шоттың деректерін өзгертеді.</w:t>
      </w:r>
    </w:p>
    <w:bookmarkStart w:name="z31" w:id="29"/>
    <w:p>
      <w:pPr>
        <w:spacing w:after="0"/>
        <w:ind w:left="0"/>
        <w:jc w:val="both"/>
      </w:pPr>
      <w:r>
        <w:rPr>
          <w:rFonts w:ascii="Times New Roman"/>
          <w:b w:val="false"/>
          <w:i w:val="false"/>
          <w:color w:val="000000"/>
          <w:sz w:val="28"/>
        </w:rPr>
        <w:t>
      19. Өтінімді қалыптастыру мен тіркеу Жеке кабинетте мынадай тәртіппен жүргізіледі:</w:t>
      </w:r>
    </w:p>
    <w:bookmarkEnd w:id="29"/>
    <w:p>
      <w:pPr>
        <w:spacing w:after="0"/>
        <w:ind w:left="0"/>
        <w:jc w:val="both"/>
      </w:pPr>
      <w:r>
        <w:rPr>
          <w:rFonts w:ascii="Times New Roman"/>
          <w:b w:val="false"/>
          <w:i w:val="false"/>
          <w:color w:val="000000"/>
          <w:sz w:val="28"/>
        </w:rPr>
        <w:t>
      1) субсидиялаудың ақпараттық жүйесінің осы Қағидалардың 14-тармағы 3) және 4) тармақшаларының талаптарын тексеруі үшін қажетті мәліметтер енгізіле отырып, өтінім қалыптастырылады;</w:t>
      </w:r>
    </w:p>
    <w:p>
      <w:pPr>
        <w:spacing w:after="0"/>
        <w:ind w:left="0"/>
        <w:jc w:val="both"/>
      </w:pPr>
      <w:r>
        <w:rPr>
          <w:rFonts w:ascii="Times New Roman"/>
          <w:b w:val="false"/>
          <w:i w:val="false"/>
          <w:color w:val="000000"/>
          <w:sz w:val="28"/>
        </w:rPr>
        <w:t>
      2) өтінім субсидиялаудың ақпараттық жүйесінде өңдеуші кәсіпорын ЭЦҚ пайдалана отырып, оған қол қоюы арқылы тіркеледі және басқарманың Жеке кабинетінде қолжетімді болады. Басқарманың электрондық мекенжайына қарауға өтінім келіп түскені туралы электронды хабарлама жолданады.</w:t>
      </w:r>
    </w:p>
    <w:p>
      <w:pPr>
        <w:spacing w:after="0"/>
        <w:ind w:left="0"/>
        <w:jc w:val="both"/>
      </w:pPr>
      <w:r>
        <w:rPr>
          <w:rFonts w:ascii="Times New Roman"/>
          <w:b w:val="false"/>
          <w:i w:val="false"/>
          <w:color w:val="000000"/>
          <w:sz w:val="28"/>
        </w:rPr>
        <w:t>
      Өңдеуші кәсіпорын Басқарма төлем тапсырмаларын қалыптастырған сәтке дейін тіркелген өтінімдегі деректердің сәйкессіздігін анықтаса, өңдеуші кәсіпорынның қайтарып алу себебін көрсете отырып, өтінімді қайтарып алуға мүмкіндігі бар.</w:t>
      </w:r>
    </w:p>
    <w:bookmarkStart w:name="z32" w:id="30"/>
    <w:p>
      <w:pPr>
        <w:spacing w:after="0"/>
        <w:ind w:left="0"/>
        <w:jc w:val="both"/>
      </w:pPr>
      <w:r>
        <w:rPr>
          <w:rFonts w:ascii="Times New Roman"/>
          <w:b w:val="false"/>
          <w:i w:val="false"/>
          <w:color w:val="000000"/>
          <w:sz w:val="28"/>
        </w:rPr>
        <w:t>
      20. Басқарма өтінім тіркелген сәттен бастап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өңдеуші кәсіпорынның Жеке кабинетінде өз бетінше тіркелген кезде қолжетімді болады.</w:t>
      </w:r>
    </w:p>
    <w:bookmarkEnd w:id="30"/>
    <w:p>
      <w:pPr>
        <w:spacing w:after="0"/>
        <w:ind w:left="0"/>
        <w:jc w:val="both"/>
      </w:pPr>
      <w:r>
        <w:rPr>
          <w:rFonts w:ascii="Times New Roman"/>
          <w:b w:val="false"/>
          <w:i w:val="false"/>
          <w:color w:val="000000"/>
          <w:sz w:val="28"/>
        </w:rPr>
        <w:t xml:space="preserve">
      Өтінім берушіге субсидия беруден бас тарту "Мемлекеттік көрсетілетін қызметтер туралы" 2013 жылғы 15 сәуірдегі Қазақстан Республикасы Заңының 19-1-бабы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Start w:name="z33" w:id="31"/>
    <w:p>
      <w:pPr>
        <w:spacing w:after="0"/>
        <w:ind w:left="0"/>
        <w:jc w:val="both"/>
      </w:pPr>
      <w:r>
        <w:rPr>
          <w:rFonts w:ascii="Times New Roman"/>
          <w:b w:val="false"/>
          <w:i w:val="false"/>
          <w:color w:val="000000"/>
          <w:sz w:val="28"/>
        </w:rPr>
        <w:t>
      21. Басқарма қаржыландыру жоспарына сәйкес осы Қағидалардың 20-тармағына сай өтінімнің қабылданғанын растағаннан кейін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End w:id="31"/>
    <w:p>
      <w:pPr>
        <w:spacing w:after="0"/>
        <w:ind w:left="0"/>
        <w:jc w:val="both"/>
      </w:pPr>
      <w:r>
        <w:rPr>
          <w:rFonts w:ascii="Times New Roman"/>
          <w:b w:val="false"/>
          <w:i w:val="false"/>
          <w:color w:val="000000"/>
          <w:sz w:val="28"/>
        </w:rPr>
        <w:t>
      Субсидиялар көлемі тиісті айдағы қаржыландыру жоспарында көзделген бюджеттік қаражат көлемінен асатын өтінімдер бойынша субсидиялар төлеу келесі айда өтінім берілген сәттен бастап кезектілік тәртібімен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1-қосымша</w:t>
            </w:r>
          </w:p>
        </w:tc>
      </w:tr>
    </w:tbl>
    <w:bookmarkStart w:name="z35" w:id="32"/>
    <w:p>
      <w:pPr>
        <w:spacing w:after="0"/>
        <w:ind w:left="0"/>
        <w:jc w:val="left"/>
      </w:pPr>
      <w:r>
        <w:rPr>
          <w:rFonts w:ascii="Times New Roman"/>
          <w:b/>
          <w:i w:val="false"/>
          <w:color w:val="000000"/>
        </w:rPr>
        <w:t xml:space="preserve"> Түпкілікті өнімді бастапқы өнімге қайта есептеу коэффициенттері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5382"/>
        <w:gridCol w:w="4506"/>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33"/>
    <w:p>
      <w:pPr>
        <w:spacing w:after="0"/>
        <w:ind w:left="0"/>
        <w:jc w:val="both"/>
      </w:pPr>
      <w:r>
        <w:rPr>
          <w:rFonts w:ascii="Times New Roman"/>
          <w:b w:val="false"/>
          <w:i w:val="false"/>
          <w:color w:val="000000"/>
          <w:sz w:val="28"/>
        </w:rPr>
        <w:t>
      Кімге: ______________________________________________________________ басқармасына</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Маған сары май/қатты ірімшік/құрғақ сүт* өндіру үшін _____ килограмм көлемінде ауыл</w:t>
      </w:r>
    </w:p>
    <w:p>
      <w:pPr>
        <w:spacing w:after="0"/>
        <w:ind w:left="0"/>
        <w:jc w:val="both"/>
      </w:pPr>
      <w:r>
        <w:rPr>
          <w:rFonts w:ascii="Times New Roman"/>
          <w:b w:val="false"/>
          <w:i w:val="false"/>
          <w:color w:val="000000"/>
          <w:sz w:val="28"/>
        </w:rPr>
        <w:t>
      шаруашылығы өнімдерін сатып алуға ________________________________ теңге мөлшерінде</w:t>
      </w:r>
    </w:p>
    <w:p>
      <w:pPr>
        <w:spacing w:after="0"/>
        <w:ind w:left="0"/>
        <w:jc w:val="both"/>
      </w:pPr>
      <w:r>
        <w:rPr>
          <w:rFonts w:ascii="Times New Roman"/>
          <w:b w:val="false"/>
          <w:i w:val="false"/>
          <w:color w:val="000000"/>
          <w:sz w:val="28"/>
        </w:rPr>
        <w:t>
                              (сома цифрмен және жазбаша)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және шетелдік заңды тұлғаның филиалы (өкілдігі) үшін:</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___________________________________________________</w:t>
      </w:r>
    </w:p>
    <w:p>
      <w:pPr>
        <w:spacing w:after="0"/>
        <w:ind w:left="0"/>
        <w:jc w:val="both"/>
      </w:pPr>
      <w:r>
        <w:rPr>
          <w:rFonts w:ascii="Times New Roman"/>
          <w:b w:val="false"/>
          <w:i w:val="false"/>
          <w:color w:val="000000"/>
          <w:sz w:val="28"/>
        </w:rPr>
        <w:t>
      ЖСН (жеке сәйкестендіру нөмірі) 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________________________________________________________</w:t>
      </w:r>
    </w:p>
    <w:p>
      <w:pPr>
        <w:spacing w:after="0"/>
        <w:ind w:left="0"/>
        <w:jc w:val="both"/>
      </w:pPr>
      <w:r>
        <w:rPr>
          <w:rFonts w:ascii="Times New Roman"/>
          <w:b w:val="false"/>
          <w:i w:val="false"/>
          <w:color w:val="000000"/>
          <w:sz w:val="28"/>
        </w:rPr>
        <w:t>
      2. Өңдеуші кәсіпорынның екінші деңгейлі банктегі немесе ұлттық почта операторындағы</w:t>
      </w:r>
    </w:p>
    <w:p>
      <w:pPr>
        <w:spacing w:after="0"/>
        <w:ind w:left="0"/>
        <w:jc w:val="both"/>
      </w:pPr>
      <w:r>
        <w:rPr>
          <w:rFonts w:ascii="Times New Roman"/>
          <w:b w:val="false"/>
          <w:i w:val="false"/>
          <w:color w:val="000000"/>
          <w:sz w:val="28"/>
        </w:rPr>
        <w:t>
      ағымдағы шотының мәліметтері:</w:t>
      </w:r>
    </w:p>
    <w:p>
      <w:pPr>
        <w:spacing w:after="0"/>
        <w:ind w:left="0"/>
        <w:jc w:val="both"/>
      </w:pPr>
      <w:r>
        <w:rPr>
          <w:rFonts w:ascii="Times New Roman"/>
          <w:b w:val="false"/>
          <w:i w:val="false"/>
          <w:color w:val="000000"/>
          <w:sz w:val="28"/>
        </w:rPr>
        <w:t>
      ЖСН/БСН (жеке сәйкестендіру нөмірі/ бизнес-сәйкестендіру нөмірі) _____________________</w:t>
      </w:r>
    </w:p>
    <w:p>
      <w:pPr>
        <w:spacing w:after="0"/>
        <w:ind w:left="0"/>
        <w:jc w:val="both"/>
      </w:pPr>
      <w:r>
        <w:rPr>
          <w:rFonts w:ascii="Times New Roman"/>
          <w:b w:val="false"/>
          <w:i w:val="false"/>
          <w:color w:val="000000"/>
          <w:sz w:val="28"/>
        </w:rPr>
        <w:t>
      Кбе (бенефициар коды) ____________________________________________________________</w:t>
      </w:r>
    </w:p>
    <w:p>
      <w:pPr>
        <w:spacing w:after="0"/>
        <w:ind w:left="0"/>
        <w:jc w:val="both"/>
      </w:pPr>
      <w:r>
        <w:rPr>
          <w:rFonts w:ascii="Times New Roman"/>
          <w:b w:val="false"/>
          <w:i w:val="false"/>
          <w:color w:val="000000"/>
          <w:sz w:val="28"/>
        </w:rPr>
        <w:t>
      Банк немесе почта операторының деректемелері: ______________________________________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____________________________________________________________</w:t>
      </w:r>
    </w:p>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w:t>
      </w:r>
    </w:p>
    <w:p>
      <w:pPr>
        <w:spacing w:after="0"/>
        <w:ind w:left="0"/>
        <w:jc w:val="both"/>
      </w:pPr>
      <w:r>
        <w:rPr>
          <w:rFonts w:ascii="Times New Roman"/>
          <w:b w:val="false"/>
          <w:i w:val="false"/>
          <w:color w:val="000000"/>
          <w:sz w:val="28"/>
        </w:rPr>
        <w:t>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285"/>
        <w:gridCol w:w="1613"/>
        <w:gridCol w:w="1505"/>
        <w:gridCol w:w="2161"/>
        <w:gridCol w:w="1506"/>
        <w:gridCol w:w="1178"/>
        <w:gridCol w:w="1874"/>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өнімнің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ЖСН/БСН</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 өңдеуші кәсіпорын тереңдете өңдеу өнімдерінің бірнеше түрін өндірген жағдайда, өтінім өнімнің әрбір түрі бойынша жеке-жеке беріледі.</w:t>
      </w:r>
    </w:p>
    <w:p>
      <w:pPr>
        <w:spacing w:after="0"/>
        <w:ind w:left="0"/>
        <w:jc w:val="both"/>
      </w:pPr>
      <w:r>
        <w:rPr>
          <w:rFonts w:ascii="Times New Roman"/>
          <w:b w:val="false"/>
          <w:i w:val="false"/>
          <w:color w:val="000000"/>
          <w:sz w:val="28"/>
        </w:rPr>
        <w:t>
      ** Әрбір ауыл шаруашылығы тауарын өндіруші бойынша мәліметтер жеке-жеке толтырылады.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"___" ________ сағат 00:00-де қабылдады:</w:t>
      </w:r>
    </w:p>
    <w:p>
      <w:pPr>
        <w:spacing w:after="0"/>
        <w:ind w:left="0"/>
        <w:jc w:val="both"/>
      </w:pPr>
      <w:r>
        <w:rPr>
          <w:rFonts w:ascii="Times New Roman"/>
          <w:b w:val="false"/>
          <w:i w:val="false"/>
          <w:color w:val="000000"/>
          <w:sz w:val="28"/>
        </w:rPr>
        <w:t>
      ЭСҚ-дан алынған деректер</w:t>
      </w:r>
    </w:p>
    <w:p>
      <w:pPr>
        <w:spacing w:after="0"/>
        <w:ind w:left="0"/>
        <w:jc w:val="both"/>
      </w:pPr>
      <w:r>
        <w:rPr>
          <w:rFonts w:ascii="Times New Roman"/>
          <w:b w:val="false"/>
          <w:i w:val="false"/>
          <w:color w:val="000000"/>
          <w:sz w:val="28"/>
        </w:rPr>
        <w:t>
      ЭЦҚ қол қою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