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89da" w14:textId="bbd8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29 қазандағы № 438 бұйрығы. Қазақстан Республикасының Әділет министрлігінде 2018 жылғы 30 қарашада № 17843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29 қазандағы</w:t>
            </w:r>
            <w:r>
              <w:br/>
            </w:r>
            <w:r>
              <w:rPr>
                <w:rFonts w:ascii="Times New Roman"/>
                <w:b w:val="false"/>
                <w:i w:val="false"/>
                <w:color w:val="000000"/>
                <w:sz w:val="20"/>
              </w:rPr>
              <w:t>№ 438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w:t>
      </w:r>
    </w:p>
    <w:bookmarkEnd w:id="10"/>
    <w:bookmarkStart w:name="z13" w:id="11"/>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11702 болып тіркелген, 2015 жылғы 10 тамызда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4"/>
    <w:p>
      <w:pPr>
        <w:spacing w:after="0"/>
        <w:ind w:left="0"/>
        <w:jc w:val="both"/>
      </w:pPr>
      <w:r>
        <w:rPr>
          <w:rFonts w:ascii="Times New Roman"/>
          <w:b w:val="false"/>
          <w:i w:val="false"/>
          <w:color w:val="000000"/>
          <w:sz w:val="28"/>
        </w:rPr>
        <w:t>
      "2-тарау.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тәртібі".</w:t>
      </w:r>
    </w:p>
    <w:bookmarkEnd w:id="14"/>
    <w:bookmarkStart w:name="z19" w:id="15"/>
    <w:p>
      <w:pPr>
        <w:spacing w:after="0"/>
        <w:ind w:left="0"/>
        <w:jc w:val="both"/>
      </w:pPr>
      <w:r>
        <w:rPr>
          <w:rFonts w:ascii="Times New Roman"/>
          <w:b w:val="false"/>
          <w:i w:val="false"/>
          <w:color w:val="000000"/>
          <w:sz w:val="28"/>
        </w:rPr>
        <w:t xml:space="preserve">
      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қағидаларын бекіту туралы" Қазақстан Республикасы Ауыл шаруашылығы министрінің 2015 жылғы 30 наурыздағы № 4-3/269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11710 болып тіркелген, 2015 жылғы 10 тамызда "Әділет" ақпараттық-құқықтық жүйесінде жарияланған):</w:t>
      </w:r>
    </w:p>
    <w:bookmarkEnd w:id="15"/>
    <w:bookmarkStart w:name="z20" w:id="16"/>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1-тараудың тақырыбы мынадай редакцияда жазылсын:</w:t>
      </w:r>
    </w:p>
    <w:bookmarkEnd w:id="17"/>
    <w:bookmarkStart w:name="z22" w:id="18"/>
    <w:p>
      <w:pPr>
        <w:spacing w:after="0"/>
        <w:ind w:left="0"/>
        <w:jc w:val="both"/>
      </w:pPr>
      <w:r>
        <w:rPr>
          <w:rFonts w:ascii="Times New Roman"/>
          <w:b w:val="false"/>
          <w:i w:val="false"/>
          <w:color w:val="000000"/>
          <w:sz w:val="28"/>
        </w:rPr>
        <w:t>
      "1-тарау. Жалпы ережелер";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9"/>
    <w:p>
      <w:pPr>
        <w:spacing w:after="0"/>
        <w:ind w:left="0"/>
        <w:jc w:val="both"/>
      </w:pPr>
      <w:r>
        <w:rPr>
          <w:rFonts w:ascii="Times New Roman"/>
          <w:b w:val="false"/>
          <w:i w:val="false"/>
          <w:color w:val="000000"/>
          <w:sz w:val="28"/>
        </w:rPr>
        <w:t>
      "2-тарау. Машиналарды техникалық қарап-тексеруден өткізу тәртiбi";</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"8. Машиналарды техникалық қарап-тексеруді жүргізу үшін тіркеу пункттеріне жеке және заңды тұлғалар мынадай құжаттарды ұсынады:</w:t>
      </w:r>
    </w:p>
    <w:bookmarkEnd w:id="20"/>
    <w:bookmarkStart w:name="z27" w:id="21"/>
    <w:p>
      <w:pPr>
        <w:spacing w:after="0"/>
        <w:ind w:left="0"/>
        <w:jc w:val="both"/>
      </w:pPr>
      <w:r>
        <w:rPr>
          <w:rFonts w:ascii="Times New Roman"/>
          <w:b w:val="false"/>
          <w:i w:val="false"/>
          <w:color w:val="000000"/>
          <w:sz w:val="28"/>
        </w:rPr>
        <w:t>
      1) жеке тұлға (не оның сенімхат бойынша өкілі):</w:t>
      </w:r>
    </w:p>
    <w:bookmarkEnd w:id="21"/>
    <w:bookmarkStart w:name="z28"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2"/>
    <w:bookmarkStart w:name="z29" w:id="23"/>
    <w:p>
      <w:pPr>
        <w:spacing w:after="0"/>
        <w:ind w:left="0"/>
        <w:jc w:val="both"/>
      </w:pPr>
      <w:r>
        <w:rPr>
          <w:rFonts w:ascii="Times New Roman"/>
          <w:b w:val="false"/>
          <w:i w:val="false"/>
          <w:color w:val="000000"/>
          <w:sz w:val="28"/>
        </w:rPr>
        <w:t>
      машинаны тiркеу құжаты (техникалық паспорт);</w:t>
      </w:r>
    </w:p>
    <w:bookmarkEnd w:id="23"/>
    <w:bookmarkStart w:name="z30" w:id="24"/>
    <w:p>
      <w:pPr>
        <w:spacing w:after="0"/>
        <w:ind w:left="0"/>
        <w:jc w:val="both"/>
      </w:pPr>
      <w:r>
        <w:rPr>
          <w:rFonts w:ascii="Times New Roman"/>
          <w:b w:val="false"/>
          <w:i w:val="false"/>
          <w:color w:val="000000"/>
          <w:sz w:val="28"/>
        </w:rPr>
        <w:t>
      2) заңды тұлға (не оның сенімхат бойынша өкілі):</w:t>
      </w:r>
    </w:p>
    <w:bookmarkEnd w:id="24"/>
    <w:bookmarkStart w:name="z31" w:id="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5"/>
    <w:bookmarkStart w:name="z32" w:id="26"/>
    <w:p>
      <w:pPr>
        <w:spacing w:after="0"/>
        <w:ind w:left="0"/>
        <w:jc w:val="both"/>
      </w:pPr>
      <w:r>
        <w:rPr>
          <w:rFonts w:ascii="Times New Roman"/>
          <w:b w:val="false"/>
          <w:i w:val="false"/>
          <w:color w:val="000000"/>
          <w:sz w:val="28"/>
        </w:rPr>
        <w:t>
      машинаны тiркеу құжаты (техникалық паспорт);</w:t>
      </w:r>
    </w:p>
    <w:bookmarkEnd w:id="26"/>
    <w:bookmarkStart w:name="z33" w:id="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машиналарды мемлекеттік техникалық қарап-тексеру актісіне (бұдан әрі - акт) енгізу үшін машиналар туралы мәліметтер.</w:t>
      </w:r>
    </w:p>
    <w:bookmarkEnd w:id="27"/>
    <w:bookmarkStart w:name="z34" w:id="28"/>
    <w:p>
      <w:pPr>
        <w:spacing w:after="0"/>
        <w:ind w:left="0"/>
        <w:jc w:val="both"/>
      </w:pPr>
      <w:r>
        <w:rPr>
          <w:rFonts w:ascii="Times New Roman"/>
          <w:b w:val="false"/>
          <w:i w:val="false"/>
          <w:color w:val="000000"/>
          <w:sz w:val="28"/>
        </w:rPr>
        <w:t>
      Портал арқылы жүгінген кезде:</w:t>
      </w:r>
    </w:p>
    <w:bookmarkEnd w:id="28"/>
    <w:bookmarkStart w:name="z35"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p>
    <w:bookmarkEnd w:id="29"/>
    <w:bookmarkStart w:name="z36" w:id="30"/>
    <w:p>
      <w:pPr>
        <w:spacing w:after="0"/>
        <w:ind w:left="0"/>
        <w:jc w:val="both"/>
      </w:pPr>
      <w:r>
        <w:rPr>
          <w:rFonts w:ascii="Times New Roman"/>
          <w:b w:val="false"/>
          <w:i w:val="false"/>
          <w:color w:val="000000"/>
          <w:sz w:val="28"/>
        </w:rPr>
        <w:t>
      машинаны тіркеу құжатының (техникалық паспорттың) электрондық көшірмесі.</w:t>
      </w:r>
    </w:p>
    <w:bookmarkEnd w:id="30"/>
    <w:bookmarkStart w:name="z37" w:id="31"/>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31"/>
    <w:bookmarkStart w:name="z38" w:id="32"/>
    <w:p>
      <w:pPr>
        <w:spacing w:after="0"/>
        <w:ind w:left="0"/>
        <w:jc w:val="both"/>
      </w:pPr>
      <w:r>
        <w:rPr>
          <w:rFonts w:ascii="Times New Roman"/>
          <w:b w:val="false"/>
          <w:i w:val="false"/>
          <w:color w:val="000000"/>
          <w:sz w:val="28"/>
        </w:rPr>
        <w:t>
      Көрсетілетін қызметті алушы барлық қажетті құжаттарды:</w:t>
      </w:r>
    </w:p>
    <w:bookmarkEnd w:id="32"/>
    <w:bookmarkStart w:name="z39" w:id="33"/>
    <w:p>
      <w:pPr>
        <w:spacing w:after="0"/>
        <w:ind w:left="0"/>
        <w:jc w:val="both"/>
      </w:pPr>
      <w:r>
        <w:rPr>
          <w:rFonts w:ascii="Times New Roman"/>
          <w:b w:val="false"/>
          <w:i w:val="false"/>
          <w:color w:val="000000"/>
          <w:sz w:val="28"/>
        </w:rPr>
        <w:t>
      көрсетілетін қызметті берушіге тапсырған кезде - қағаз тасығыштағы өтініштің қабылданғанын оның көшірмесіндегі құжаттар топтамасын қабылдау күні мен уақыты көрсетіле отырып, қойылған белгі растайды;</w:t>
      </w:r>
    </w:p>
    <w:bookmarkEnd w:id="33"/>
    <w:bookmarkStart w:name="z40" w:id="34"/>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қызметті көрсету үшін сұранымның қабылданғаны туралы мәртебе көрсетіледі.";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2" w:id="35"/>
    <w:p>
      <w:pPr>
        <w:spacing w:after="0"/>
        <w:ind w:left="0"/>
        <w:jc w:val="both"/>
      </w:pPr>
      <w:r>
        <w:rPr>
          <w:rFonts w:ascii="Times New Roman"/>
          <w:b w:val="false"/>
          <w:i w:val="false"/>
          <w:color w:val="000000"/>
          <w:sz w:val="28"/>
        </w:rPr>
        <w:t>
      "9. Машиналарды техникалық қарап-тексеру машина иесінің (не оның өкілінің) қатысуымен машиналардың тікелей орналасқан жері бойынша он жұмыс күні ішінде және (немесе) машиналар тіркеу пунктіне әкелінген жағдайда, екі жұмыс күні ішінде жүргізіледі.".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4" w:id="36"/>
    <w:p>
      <w:pPr>
        <w:spacing w:after="0"/>
        <w:ind w:left="0"/>
        <w:jc w:val="both"/>
      </w:pPr>
      <w:r>
        <w:rPr>
          <w:rFonts w:ascii="Times New Roman"/>
          <w:b w:val="false"/>
          <w:i w:val="false"/>
          <w:color w:val="000000"/>
          <w:sz w:val="28"/>
        </w:rPr>
        <w:t>
      "3-тарау. Машиналарды техникалық қарап-тексеру нәтижелерiн ресiмдеу".</w:t>
      </w:r>
    </w:p>
    <w:bookmarkEnd w:id="36"/>
    <w:bookmarkStart w:name="z45" w:id="37"/>
    <w:p>
      <w:pPr>
        <w:spacing w:after="0"/>
        <w:ind w:left="0"/>
        <w:jc w:val="both"/>
      </w:pPr>
      <w:r>
        <w:rPr>
          <w:rFonts w:ascii="Times New Roman"/>
          <w:b w:val="false"/>
          <w:i w:val="false"/>
          <w:color w:val="000000"/>
          <w:sz w:val="28"/>
        </w:rPr>
        <w:t xml:space="preserve">
      3.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11711 болып тіркелген, 2015 жылғы 11 тамызда "Әділет" ақпараттық-құқықтық жүйесінде жарияланған):</w:t>
      </w:r>
    </w:p>
    <w:bookmarkEnd w:id="37"/>
    <w:bookmarkStart w:name="z46" w:id="38"/>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w:t>
      </w:r>
      <w:r>
        <w:rPr>
          <w:rFonts w:ascii="Times New Roman"/>
          <w:b w:val="false"/>
          <w:i w:val="false"/>
          <w:color w:val="000000"/>
          <w:sz w:val="28"/>
        </w:rPr>
        <w:t>қағидаларында</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1-тараудың тақырыбы мынадай редакцияда жазылсын:</w:t>
      </w:r>
    </w:p>
    <w:bookmarkEnd w:id="39"/>
    <w:bookmarkStart w:name="z48" w:id="40"/>
    <w:p>
      <w:pPr>
        <w:spacing w:after="0"/>
        <w:ind w:left="0"/>
        <w:jc w:val="both"/>
      </w:pPr>
      <w:r>
        <w:rPr>
          <w:rFonts w:ascii="Times New Roman"/>
          <w:b w:val="false"/>
          <w:i w:val="false"/>
          <w:color w:val="000000"/>
          <w:sz w:val="28"/>
        </w:rPr>
        <w:t>
      "1-тарау. Жалпы ережелер";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0" w:id="41"/>
    <w:p>
      <w:pPr>
        <w:spacing w:after="0"/>
        <w:ind w:left="0"/>
        <w:jc w:val="both"/>
      </w:pPr>
      <w:r>
        <w:rPr>
          <w:rFonts w:ascii="Times New Roman"/>
          <w:b w:val="false"/>
          <w:i w:val="false"/>
          <w:color w:val="000000"/>
          <w:sz w:val="28"/>
        </w:rPr>
        <w:t>
      "2-тарау. Емтихан қабылдау және куәлікті беру тәртібі";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2" w:id="42"/>
    <w:p>
      <w:pPr>
        <w:spacing w:after="0"/>
        <w:ind w:left="0"/>
        <w:jc w:val="both"/>
      </w:pPr>
      <w:r>
        <w:rPr>
          <w:rFonts w:ascii="Times New Roman"/>
          <w:b w:val="false"/>
          <w:i w:val="false"/>
          <w:color w:val="000000"/>
          <w:sz w:val="28"/>
        </w:rPr>
        <w:t>
      "3-тарау. Тракторист-машинистің куәлігін ауыстыру (айырбастау) тәртібі";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4" w:id="43"/>
    <w:p>
      <w:pPr>
        <w:spacing w:after="0"/>
        <w:ind w:left="0"/>
        <w:jc w:val="both"/>
      </w:pPr>
      <w:r>
        <w:rPr>
          <w:rFonts w:ascii="Times New Roman"/>
          <w:b w:val="false"/>
          <w:i w:val="false"/>
          <w:color w:val="000000"/>
          <w:sz w:val="28"/>
        </w:rPr>
        <w:t>
      "4-тарау. Қорытынды ереже".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Ауыл шаруашылығы министрінің 04.11.2020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бұйрықтарының</w:t>
            </w:r>
            <w:r>
              <w:br/>
            </w:r>
            <w:r>
              <w:rPr>
                <w:rFonts w:ascii="Times New Roman"/>
                <w:b w:val="false"/>
                <w:i w:val="false"/>
                <w:color w:val="000000"/>
                <w:sz w:val="20"/>
              </w:rPr>
              <w:t>тізбесіне 1-қосымша</w:t>
            </w:r>
          </w:p>
        </w:tc>
      </w:tr>
    </w:tbl>
    <w:bookmarkStart w:name="z92" w:id="44"/>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w:t>
      </w:r>
    </w:p>
    <w:bookmarkEnd w:id="44"/>
    <w:p>
      <w:pPr>
        <w:spacing w:after="0"/>
        <w:ind w:left="0"/>
        <w:jc w:val="both"/>
      </w:pPr>
      <w:r>
        <w:rPr>
          <w:rFonts w:ascii="Times New Roman"/>
          <w:b w:val="false"/>
          <w:i w:val="false"/>
          <w:color w:val="ff0000"/>
          <w:sz w:val="28"/>
        </w:rPr>
        <w:t xml:space="preserve">
      Ескерту. 1-қосымшаның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