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1ce8" w14:textId="8b11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230 қаулысы. Қазақстан Республикасының Әділет министрлігінде 2018 жылғы 29 қарашада № 17820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w:t>
      </w:r>
    </w:p>
    <w:bookmarkEnd w:id="9"/>
    <w:p>
      <w:pPr>
        <w:spacing w:after="0"/>
        <w:ind w:left="0"/>
        <w:jc w:val="both"/>
      </w:pPr>
      <w:r>
        <w:rPr>
          <w:rFonts w:ascii="Times New Roman"/>
          <w:b w:val="false"/>
          <w:i w:val="false"/>
          <w:color w:val="000000"/>
          <w:sz w:val="28"/>
        </w:rPr>
        <w:t xml:space="preserve">
      алғашқы ресми жарияланған күнінен кейін қолданысқа енгізілетін Тізбенің </w:t>
      </w:r>
      <w:r>
        <w:rPr>
          <w:rFonts w:ascii="Times New Roman"/>
          <w:b w:val="false"/>
          <w:i w:val="false"/>
          <w:color w:val="000000"/>
          <w:sz w:val="28"/>
        </w:rPr>
        <w:t>4-тармағын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2019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он бірінші және елу төртінші абзацтарын,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 қоспағанда алғашқы ресми жарияланған күнінен кейін күнтізбелік жиырма бір күн өткен соң қолданысқа енгізіледі.</w:t>
      </w:r>
    </w:p>
    <w:bookmarkStart w:name="z11" w:id="10"/>
    <w:p>
      <w:pPr>
        <w:spacing w:after="0"/>
        <w:ind w:left="0"/>
        <w:jc w:val="both"/>
      </w:pPr>
      <w:r>
        <w:rPr>
          <w:rFonts w:ascii="Times New Roman"/>
          <w:b w:val="false"/>
          <w:i w:val="false"/>
          <w:color w:val="000000"/>
          <w:sz w:val="28"/>
        </w:rPr>
        <w:t>
      6. 2019 жылғы 1 қаңтарға дейін:</w:t>
      </w:r>
    </w:p>
    <w:bookmarkEnd w:id="10"/>
    <w:bookmarkStart w:name="z12" w:id="11"/>
    <w:p>
      <w:pPr>
        <w:spacing w:after="0"/>
        <w:ind w:left="0"/>
        <w:jc w:val="both"/>
      </w:pPr>
      <w:r>
        <w:rPr>
          <w:rFonts w:ascii="Times New Roman"/>
          <w:b w:val="false"/>
          <w:i w:val="false"/>
          <w:color w:val="000000"/>
          <w:sz w:val="28"/>
        </w:rPr>
        <w:t xml:space="preserve">
      1) қолданылуы тоқтатыла тұрған кезеңде осы абзац мынадай редакцияда қолданылады деп белгіленіп, Тізбенің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абзацының:</w:t>
      </w:r>
    </w:p>
    <w:bookmarkEnd w:id="11"/>
    <w:p>
      <w:pPr>
        <w:spacing w:after="0"/>
        <w:ind w:left="0"/>
        <w:jc w:val="both"/>
      </w:pPr>
      <w:r>
        <w:rPr>
          <w:rFonts w:ascii="Times New Roman"/>
          <w:b w:val="false"/>
          <w:i w:val="false"/>
          <w:color w:val="000000"/>
          <w:sz w:val="28"/>
        </w:rPr>
        <w:t>
      "Осы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Көлік құралдары иелерінің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Тасымалдаушылардың АҚЖ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сақтандыру (қайта сақтандыру) ұйымын құруға рұқсат беру тәртібі мен талаптарын, сондай-ақ сақтандыру (қайта сақтандыру) ұйымын құруға рұқсат беру тәртібі мен талаптарын, сондай-ақ сақтандыру (қайта сақтандыру) ұйымын құруға рұқсат алу үшін қаржы нарығын және қаржы ұйымдарын реттеу, бақылау мен қадағалау жөніндегі уәкілетті органға (бұдан әрі – уәкілетті орган) ұсынылатын құжаттардың мазмұнына қойылатын талаптарды, сақтандыру (қайта сақтандыру) қызметін және сақтандыру брокерінің қызметін жүзеге асыру құқығына лицензия беру тәртібі мен талаптарын айқындайды, сондай-ақ лицензия алу үшін уәкілетті органға ұсынылатын құжаттардың мазмұнына қойылатын талаптарды белгілейді.";</w:t>
      </w:r>
    </w:p>
    <w:bookmarkStart w:name="z13" w:id="12"/>
    <w:p>
      <w:pPr>
        <w:spacing w:after="0"/>
        <w:ind w:left="0"/>
        <w:jc w:val="both"/>
      </w:pPr>
      <w:r>
        <w:rPr>
          <w:rFonts w:ascii="Times New Roman"/>
          <w:b w:val="false"/>
          <w:i w:val="false"/>
          <w:color w:val="000000"/>
          <w:sz w:val="28"/>
        </w:rPr>
        <w:t xml:space="preserve">
      2) қолданылуы тоқтатыла тұрған кезеңде осы тармақ мынадай редакцияда қолданылады деп белгіленіп, Тізбеге </w:t>
      </w:r>
      <w:r>
        <w:rPr>
          <w:rFonts w:ascii="Times New Roman"/>
          <w:b w:val="false"/>
          <w:i w:val="false"/>
          <w:color w:val="000000"/>
          <w:sz w:val="28"/>
        </w:rPr>
        <w:t>14-қосымшаның</w:t>
      </w:r>
      <w:r>
        <w:rPr>
          <w:rFonts w:ascii="Times New Roman"/>
          <w:b w:val="false"/>
          <w:i w:val="false"/>
          <w:color w:val="000000"/>
          <w:sz w:val="28"/>
        </w:rPr>
        <w:t xml:space="preserve"> 11-тармағының қолданылуы тоқтатыла тұрсын:</w:t>
      </w:r>
    </w:p>
    <w:bookmarkEnd w:id="12"/>
    <w:bookmarkStart w:name="z14" w:id="13"/>
    <w:p>
      <w:pPr>
        <w:spacing w:after="0"/>
        <w:ind w:left="0"/>
        <w:jc w:val="both"/>
      </w:pPr>
      <w:r>
        <w:rPr>
          <w:rFonts w:ascii="Times New Roman"/>
          <w:b w:val="false"/>
          <w:i w:val="false"/>
          <w:color w:val="000000"/>
          <w:sz w:val="28"/>
        </w:rPr>
        <w:t>
      "11. Өтініш беруші жеке тұлға, өтініш беруші заңды тұлғаның басшы қызметкері осыған дейін қаржы нарығын және қаржы ұйымдарын реттеу, бақылау мен қадағалау жөніндегі уәкілетті орган қаржы ұйымын таратуға және (немесе) оның қаржы нарығында қызметті жүзеге асыруын тоқтатуға алып келген қаржы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қаржы ұйымының басшысы, басқару органының мүшесі, атқарушы органының басшысы, мүшесі (тіркеуші, трансфер-агенттің атқарушы органының функциясын жеке жүзеге асыратын адам және оның орынбасары), қаржы ұйымының бас бухгалтері, жеке тұлға - ірі қатысушы, ірі қатысушысының (сақтандыру холдингінің, банк холдингінің) басшысы - заңды тұлғаның басшы қызметкері болғандығы туралы мәліметтер</w:t>
      </w:r>
    </w:p>
    <w:bookmarkEnd w:id="1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министрлігі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230 қаулысына</w:t>
            </w:r>
            <w:r>
              <w:br/>
            </w:r>
            <w:r>
              <w:rPr>
                <w:rFonts w:ascii="Times New Roman"/>
                <w:b w:val="false"/>
                <w:i w:val="false"/>
                <w:color w:val="000000"/>
                <w:sz w:val="20"/>
              </w:rPr>
              <w:t>қосымша</w:t>
            </w:r>
          </w:p>
        </w:tc>
      </w:tr>
    </w:tbl>
    <w:bookmarkStart w:name="z16" w:id="14"/>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нарығын реттеу мәселелері бойынша нормативтік құқықтық актілерінің тізбесі</w:t>
      </w:r>
    </w:p>
    <w:bookmarkEnd w:id="14"/>
    <w:bookmarkStart w:name="z17" w:id="15"/>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15"/>
    <w:bookmarkStart w:name="z53" w:id="16"/>
    <w:p>
      <w:pPr>
        <w:spacing w:after="0"/>
        <w:ind w:left="0"/>
        <w:jc w:val="both"/>
      </w:pPr>
      <w:r>
        <w:rPr>
          <w:rFonts w:ascii="Times New Roman"/>
          <w:b w:val="false"/>
          <w:i w:val="false"/>
          <w:color w:val="000000"/>
          <w:sz w:val="28"/>
        </w:rPr>
        <w:t xml:space="preserve">
      2.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"Егемен Қазақстан" газетінде 2012 жылғы 19 маусымда № 330-335 (27409) жарияланған) мынадай өзгерістер енгізілсін:</w:t>
      </w:r>
    </w:p>
    <w:bookmarkEnd w:id="16"/>
    <w:bookmarkStart w:name="z54" w:id="17"/>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 w:id="18"/>
    <w:p>
      <w:pPr>
        <w:spacing w:after="0"/>
        <w:ind w:left="0"/>
        <w:jc w:val="both"/>
      </w:pPr>
      <w:r>
        <w:rPr>
          <w:rFonts w:ascii="Times New Roman"/>
          <w:b w:val="false"/>
          <w:i w:val="false"/>
          <w:color w:val="000000"/>
          <w:sz w:val="28"/>
        </w:rPr>
        <w:t>
      "3. Жеке немесе заңды тұлға (бұдан әрі – өтініш беруші) уәкілетті органға - заңды тұлғаның бизнес - сәйкестендіру нөмірін (бар болса), Қазақстан Республикасының бейрезиденті - заңды тұлғаның мемлекеттік тіркелуі (қайта тіркелуі) туралы мәліметтерді және заңды мекенжайын (тұрғылықты жері) көрсете отырып, қаржы ұйымының сатып алынатын акцияларының саны, олардың құны, қаржы ұйымының сатып алуы болжанып отырған акциялары санының банктің, сақтандыру (қайта сақтандыру) ұйымының, инвестициялық портфельді басқарушының тиісінше орналастырылған (артықшылықты және сатып алынғандарын шегергенде) акцияларының санына және (немесе) дауыс беруші акцияларының санына пайыздық арақатынасы туралы мәліметтерді көрсетіп, сондай-ақ ақпараттық жүйелерде қамтылған, заңмен қорғалатын құпияны құрайтын дербес деректер мен мәліметтерді жинауға және өңдеуге келісім бере отырып, қаржы ұйымының, банк холдингінің және (немесе) сақтандыру холдингінің ірі қатысушысы мәртебесін иеленуге еркін нысанда жасалған өтінішті береді.</w:t>
      </w:r>
    </w:p>
    <w:bookmarkEnd w:id="18"/>
    <w:p>
      <w:pPr>
        <w:spacing w:after="0"/>
        <w:ind w:left="0"/>
        <w:jc w:val="both"/>
      </w:pPr>
      <w:r>
        <w:rPr>
          <w:rFonts w:ascii="Times New Roman"/>
          <w:b w:val="false"/>
          <w:i w:val="false"/>
          <w:color w:val="000000"/>
          <w:sz w:val="28"/>
        </w:rPr>
        <w:t>
      Заңды тұлға банк холдингінің және (немесе) сақтандыру холдингінің мәртебесін иеленген жағдайда, заңды тұлға Банктер туралы заңда және Сақтандыру туралы заңда көзделген тәртіппен бір мезгілде банк холдингінің және (немесе) сақтандыру холдингінің еншілес ұйымды құруға (иеленуге) рұқсат алуға немесе банк холдингінің ұйымның және (немесе) сақтандыру холдингінің жарғылық капиталына қомақты қатысуына рұқсат алуға өтініш береді.</w:t>
      </w:r>
    </w:p>
    <w:p>
      <w:pPr>
        <w:spacing w:after="0"/>
        <w:ind w:left="0"/>
        <w:jc w:val="both"/>
      </w:pPr>
      <w:r>
        <w:rPr>
          <w:rFonts w:ascii="Times New Roman"/>
          <w:b w:val="false"/>
          <w:i w:val="false"/>
          <w:color w:val="000000"/>
          <w:sz w:val="28"/>
        </w:rPr>
        <w:t xml:space="preserve">
      Талап етілген құжаттарды қоса бере отырып қаржы ұйымының, банк холдингінің және (немесе) сақтандыру холдингінің ірі қатысушысы мәртебесін иеленуге жасалған өтініш қағаз тасымалдағышта не "электрондық үкіметтің" веб-порталы арқылы электрондық түрде ұсынылады. </w:t>
      </w:r>
    </w:p>
    <w:p>
      <w:pPr>
        <w:spacing w:after="0"/>
        <w:ind w:left="0"/>
        <w:jc w:val="both"/>
      </w:pPr>
      <w:r>
        <w:rPr>
          <w:rFonts w:ascii="Times New Roman"/>
          <w:b w:val="false"/>
          <w:i w:val="false"/>
          <w:color w:val="000000"/>
          <w:sz w:val="28"/>
        </w:rPr>
        <w:t>
      Уәкілетті орган "электрондық үкімет" шлюзі арқылы тиісті мемлекеттік ақпараттық жүйелерінен: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8" w:id="19"/>
    <w:p>
      <w:pPr>
        <w:spacing w:after="0"/>
        <w:ind w:left="0"/>
        <w:jc w:val="both"/>
      </w:pPr>
      <w:r>
        <w:rPr>
          <w:rFonts w:ascii="Times New Roman"/>
          <w:b w:val="false"/>
          <w:i w:val="false"/>
          <w:color w:val="000000"/>
          <w:sz w:val="28"/>
        </w:rPr>
        <w:t>
      екінші бөлігі мынадай редакцияда жазылсын:</w:t>
      </w:r>
    </w:p>
    <w:bookmarkEnd w:id="19"/>
    <w:bookmarkStart w:name="z59" w:id="20"/>
    <w:p>
      <w:pPr>
        <w:spacing w:after="0"/>
        <w:ind w:left="0"/>
        <w:jc w:val="both"/>
      </w:pPr>
      <w:r>
        <w:rPr>
          <w:rFonts w:ascii="Times New Roman"/>
          <w:b w:val="false"/>
          <w:i w:val="false"/>
          <w:color w:val="000000"/>
          <w:sz w:val="28"/>
        </w:rPr>
        <w:t>
      "Өтініш беруші жеке тұлғаның, өтініш беруші заңды тұлға басшы қызметкерінің мінсіз іскерлік беделі туралы мәліметтер Қағидаларға 2-қосымшаға сәйкес нысан бойынша мыналарды:</w:t>
      </w:r>
    </w:p>
    <w:bookmarkEnd w:id="20"/>
    <w:p>
      <w:pPr>
        <w:spacing w:after="0"/>
        <w:ind w:left="0"/>
        <w:jc w:val="both"/>
      </w:pPr>
      <w:r>
        <w:rPr>
          <w:rFonts w:ascii="Times New Roman"/>
          <w:b w:val="false"/>
          <w:i w:val="false"/>
          <w:color w:val="000000"/>
          <w:sz w:val="28"/>
        </w:rPr>
        <w:t>
      азаматтық алған елінде (шетелдіктер үшін) немесе олардың тұрақты тұратын елінде (азаматтығы жоқ тұлғалар үшін) жасаған қылмысы үшін алынбаған немесе жойылмаған соттылықтың жоқ екендігі туралы азаматтық алған елінің (олардың тұрақты тұратын елінің - азаматтығы жоқ тұлғалар үшін) немесе өтініш беруші - жеке тұлға, өтініш беруші-заңды тұлғаның басшы қызметкері соңғы 15 (он бес) жыл бойы тұрақты тұрған елдің мемлекеттік органы берген мәліметтерді растайтын құжатты қоса бере отырып ұсынылады. Көрсетілген құжаттың берілген күні өтініш беру күнінен бұрын 3 (үш) айдан аспауы тиіс;</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өтініш беруші жеке тұлғаның, өтініш беруші заңды тұлғаның басшы қызметкерінің мінсіз іскерлік беделі туралы мәліметтерді растайтын құжаттардың көшірмелерін қоса бере отырып ұсынылады.";</w:t>
      </w:r>
    </w:p>
    <w:bookmarkStart w:name="z60" w:id="21"/>
    <w:p>
      <w:pPr>
        <w:spacing w:after="0"/>
        <w:ind w:left="0"/>
        <w:jc w:val="both"/>
      </w:pPr>
      <w:r>
        <w:rPr>
          <w:rFonts w:ascii="Times New Roman"/>
          <w:b w:val="false"/>
          <w:i w:val="false"/>
          <w:color w:val="000000"/>
          <w:sz w:val="28"/>
        </w:rPr>
        <w:t>
      бесінші бөлігі мынадай редакцияда жазылсын:</w:t>
      </w:r>
    </w:p>
    <w:bookmarkEnd w:id="21"/>
    <w:bookmarkStart w:name="z61" w:id="22"/>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 өтініш беруші жеке тұлғаның не өтініш беруші заңды тұлға бірінші басшысының, оның ірі акционерінің (акционерлерінің) қойылған қолымен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63" w:id="23"/>
    <w:p>
      <w:pPr>
        <w:spacing w:after="0"/>
        <w:ind w:left="0"/>
        <w:jc w:val="both"/>
      </w:pPr>
      <w:r>
        <w:rPr>
          <w:rFonts w:ascii="Times New Roman"/>
          <w:b w:val="false"/>
          <w:i w:val="false"/>
          <w:color w:val="000000"/>
          <w:sz w:val="28"/>
        </w:rPr>
        <w:t>
      "Бизнес-жоспар өтініш беруші жеке тұлғаның не өтініш беруші заңды тұлға бірінші басшысының, оның ірі акционерінің (акционерлерінің) қойылған қолымен расталады.";</w:t>
      </w:r>
    </w:p>
    <w:bookmarkEnd w:id="23"/>
    <w:bookmarkStart w:name="z64" w:id="2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65" w:id="25"/>
    <w:p>
      <w:pPr>
        <w:spacing w:after="0"/>
        <w:ind w:left="0"/>
        <w:jc w:val="both"/>
      </w:pPr>
      <w:r>
        <w:rPr>
          <w:rFonts w:ascii="Times New Roman"/>
          <w:b w:val="false"/>
          <w:i w:val="false"/>
          <w:color w:val="000000"/>
          <w:sz w:val="28"/>
        </w:rPr>
        <w:t>
      "1) тiзбесiн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2012 жылғы 24 желтоқсандағы № 385 қаулысымен (Нормативтік құқықтық актілер тiзбесiнде № 8318 болып тiркелген) белгiлеген халықаралық рейтингілік агенттiктерiнiң бiрiнiң талап етiлетiн барынша төмен рейтингiнiң берiлгендiгi туралы мәлiметтердi қосымша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bookmarkStart w:name="z67"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68" w:id="27"/>
    <w:p>
      <w:pPr>
        <w:spacing w:after="0"/>
        <w:ind w:left="0"/>
        <w:jc w:val="both"/>
      </w:pPr>
      <w:r>
        <w:rPr>
          <w:rFonts w:ascii="Times New Roman"/>
          <w:b w:val="false"/>
          <w:i w:val="false"/>
          <w:color w:val="000000"/>
          <w:sz w:val="28"/>
        </w:rPr>
        <w:t>
      "8. Бірнеше қаржы ұйымдарының ірі қатысушысы мәртебесін иеленуге бір мезгілде келісім алу үшін өтініш беруші - жеке тұлға мынадай құжаттарды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70" w:id="28"/>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жеке тұлғаның, өтініш беруші заңды тұлғаның басшы қызметкері туралы қысқаша деректер;</w:t>
      </w:r>
    </w:p>
    <w:bookmarkEnd w:id="28"/>
    <w:bookmarkStart w:name="z71" w:id="29"/>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 жеке тұлғаның, өтініш беруші заңды тұлғаның басшы қызметкерінің мінсіз іскерлік беделі туралы мәліметтер;</w:t>
      </w:r>
    </w:p>
    <w:bookmarkEnd w:id="29"/>
    <w:bookmarkStart w:name="z72" w:id="30"/>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кірістері мен мүлігі туралы мәлімет, сондай-ақ оның барлық міндеттемелері бойынша болған берешегі туралы ақпарат;";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5" w:id="31"/>
    <w:p>
      <w:pPr>
        <w:spacing w:after="0"/>
        <w:ind w:left="0"/>
        <w:jc w:val="both"/>
      </w:pPr>
      <w:r>
        <w:rPr>
          <w:rFonts w:ascii="Times New Roman"/>
          <w:b w:val="false"/>
          <w:i w:val="false"/>
          <w:color w:val="000000"/>
          <w:sz w:val="28"/>
        </w:rPr>
        <w:t xml:space="preserve">
      "1) өтініш берушінің тиісті органының қаржы ұйымының акцияларын сатып алу туралы шешімінің көшірмесі;";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77" w:id="32"/>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жеке тұлғаның, өтініш беруші заңды тұлғаның басшы қызметкері туралы қысқаша деректер;</w:t>
      </w:r>
    </w:p>
    <w:bookmarkEnd w:id="32"/>
    <w:bookmarkStart w:name="z78" w:id="33"/>
    <w:p>
      <w:pPr>
        <w:spacing w:after="0"/>
        <w:ind w:left="0"/>
        <w:jc w:val="both"/>
      </w:pPr>
      <w:r>
        <w:rPr>
          <w:rFonts w:ascii="Times New Roman"/>
          <w:b w:val="false"/>
          <w:i w:val="false"/>
          <w:color w:val="000000"/>
          <w:sz w:val="28"/>
        </w:rPr>
        <w:t>
      7) құрылтайшы құжаттарының көшірмелері (түпнұсқалары ұсынылмаған жағдайда салыстыру үшін нотариатта куәландырылған), өтініш берушінің ірі қатысушылары туралы, сондай-ақ өтініш берушінің ірі қатысушыларының ірі қатысушылары туралы қысқаша деректер;</w:t>
      </w:r>
    </w:p>
    <w:bookmarkEnd w:id="33"/>
    <w:bookmarkStart w:name="z79" w:id="34"/>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 жеке тұлғаның, өтініш беруші заңды тұлғаның басшы қызметкерінің мінсіз іскерлік беделі туралы мәліметтер;";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81" w:id="35"/>
    <w:p>
      <w:pPr>
        <w:spacing w:after="0"/>
        <w:ind w:left="0"/>
        <w:jc w:val="both"/>
      </w:pPr>
      <w:r>
        <w:rPr>
          <w:rFonts w:ascii="Times New Roman"/>
          <w:b w:val="false"/>
          <w:i w:val="false"/>
          <w:color w:val="000000"/>
          <w:sz w:val="28"/>
        </w:rPr>
        <w:t xml:space="preserve">
      "14. Уәкілетті орган қаржы ұйымының, банк холдингінің және (немесе) сақтандыру холдингінің ірі қатысушысы мәртебесін иеленуі туралы берілген өтініш бойынша шешімді Банктер туралы заңның 17-1-бабының </w:t>
      </w:r>
      <w:r>
        <w:rPr>
          <w:rFonts w:ascii="Times New Roman"/>
          <w:b w:val="false"/>
          <w:i w:val="false"/>
          <w:color w:val="000000"/>
          <w:sz w:val="28"/>
        </w:rPr>
        <w:t>14-тармағында</w:t>
      </w:r>
      <w:r>
        <w:rPr>
          <w:rFonts w:ascii="Times New Roman"/>
          <w:b w:val="false"/>
          <w:i w:val="false"/>
          <w:color w:val="000000"/>
          <w:sz w:val="28"/>
        </w:rPr>
        <w:t xml:space="preserve">, Сақтандыру туралы заңның 26-бабының 12-тармағында, Бағалы қағаздар рыногы туралы заңның 72-1-бабының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мерзім ішінде қабылдайды.";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жеке тұлғаның, өтініш беруші заңды тұлғаның басшы қызметкері туралы қысқаша деректер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 жеке тұлғаның, өтініш беруші заңды тұлғаның басшы қызметкерінің мінсіз іскерлік беделі туралы мәліметтер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берушінің кірістері мен мүлігі туралы мәліметтер, сондай-ақ оның барлық міндеттемелері бойынша болған берешегі туралы ақпарат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29.11.2018 </w:t>
      </w:r>
      <w:r>
        <w:rPr>
          <w:rFonts w:ascii="Times New Roman"/>
          <w:b w:val="false"/>
          <w:i w:val="false"/>
          <w:color w:val="00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9" w:id="36"/>
    <w:p>
      <w:pPr>
        <w:spacing w:after="0"/>
        <w:ind w:left="0"/>
        <w:jc w:val="both"/>
      </w:pPr>
      <w:r>
        <w:rPr>
          <w:rFonts w:ascii="Times New Roman"/>
          <w:b w:val="false"/>
          <w:i w:val="false"/>
          <w:color w:val="000000"/>
          <w:sz w:val="28"/>
        </w:rPr>
        <w:t xml:space="preserve">
      5.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2017 жылғы 23 мамырда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36"/>
    <w:bookmarkStart w:name="z130" w:id="37"/>
    <w:p>
      <w:pPr>
        <w:spacing w:after="0"/>
        <w:ind w:left="0"/>
        <w:jc w:val="both"/>
      </w:pPr>
      <w:r>
        <w:rPr>
          <w:rFonts w:ascii="Times New Roman"/>
          <w:b w:val="false"/>
          <w:i w:val="false"/>
          <w:color w:val="000000"/>
          <w:sz w:val="28"/>
        </w:rPr>
        <w:t xml:space="preserve">
      көрсетілген қаулымен бекітілген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37"/>
    <w:bookmarkStart w:name="z131" w:id="38"/>
    <w:p>
      <w:pPr>
        <w:spacing w:after="0"/>
        <w:ind w:left="0"/>
        <w:jc w:val="both"/>
      </w:pPr>
      <w:r>
        <w:rPr>
          <w:rFonts w:ascii="Times New Roman"/>
          <w:b w:val="false"/>
          <w:i w:val="false"/>
          <w:color w:val="000000"/>
          <w:sz w:val="28"/>
        </w:rPr>
        <w:t>
      мынадай мазмұндағы 3-1-тармақпен толықтырылсын:</w:t>
      </w:r>
    </w:p>
    <w:bookmarkEnd w:id="38"/>
    <w:bookmarkStart w:name="z132" w:id="39"/>
    <w:p>
      <w:pPr>
        <w:spacing w:after="0"/>
        <w:ind w:left="0"/>
        <w:jc w:val="both"/>
      </w:pPr>
      <w:r>
        <w:rPr>
          <w:rFonts w:ascii="Times New Roman"/>
          <w:b w:val="false"/>
          <w:i w:val="false"/>
          <w:color w:val="000000"/>
          <w:sz w:val="28"/>
        </w:rPr>
        <w:t>
      "3-1. Уәкілетті орган "электрондық үкімет" шлюзі арқылы тиісті мемлекеттік ақпараттық жүйелерінен:</w:t>
      </w:r>
    </w:p>
    <w:bookmarkEnd w:id="39"/>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35" w:id="40"/>
    <w:p>
      <w:pPr>
        <w:spacing w:after="0"/>
        <w:ind w:left="0"/>
        <w:jc w:val="both"/>
      </w:pPr>
      <w:r>
        <w:rPr>
          <w:rFonts w:ascii="Times New Roman"/>
          <w:b w:val="false"/>
          <w:i w:val="false"/>
          <w:color w:val="000000"/>
          <w:sz w:val="28"/>
        </w:rPr>
        <w:t>
      "10. Ұсынылған құжаттарға ескертулер болған кезде уәкілетті орган банкке және (немесе) банк холдингіне оларды жою мерзімін көрсете отырып, пошта, факсимильді байланыс және (немесе) электрондық пошта арқылы мұндай ескертулерді көрсетіп хат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137" w:id="41"/>
    <w:p>
      <w:pPr>
        <w:spacing w:after="0"/>
        <w:ind w:left="0"/>
        <w:jc w:val="both"/>
      </w:pPr>
      <w:r>
        <w:rPr>
          <w:rFonts w:ascii="Times New Roman"/>
          <w:b w:val="false"/>
          <w:i w:val="false"/>
          <w:color w:val="000000"/>
          <w:sz w:val="28"/>
        </w:rPr>
        <w:t xml:space="preserve">
      "17. Ұсынылған құжаттарға ескертулер болған кезде уәкілетті орган банкке және (немесе) банк холдингіне оларды жою мерзімін көрсете отырып, пошта, факсимильді байланыс және (немесе) электрондық пошта арқылы мұндай ескертулерді көрсетіп хат жібереді.";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алуға өтініш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Банктің және (немесе) банк холдингінің ұйымның капиталына қомақты қатысуға рұқсатты алуға өтініш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10-қосымша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11-қосымша </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w:t>
            </w:r>
            <w:r>
              <w:br/>
            </w:r>
            <w:r>
              <w:rPr>
                <w:rFonts w:ascii="Times New Roman"/>
                <w:b w:val="false"/>
                <w:i w:val="false"/>
                <w:color w:val="000000"/>
                <w:sz w:val="20"/>
              </w:rPr>
              <w:t>беру, 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 жеке тұлғаның, өтініш беруші заңды тұлғаның басшы  қызметкері туралы қысқаша деректер  __________________________________________________________________  (қаржы ұйымының толық атауы)</w:t>
      </w:r>
    </w:p>
    <w:p>
      <w:pPr>
        <w:spacing w:after="0"/>
        <w:ind w:left="0"/>
        <w:jc w:val="both"/>
      </w:pPr>
      <w:r>
        <w:rPr>
          <w:rFonts w:ascii="Times New Roman"/>
          <w:b w:val="false"/>
          <w:i w:val="false"/>
          <w:color w:val="000000"/>
          <w:sz w:val="28"/>
        </w:rPr>
        <w:t xml:space="preserve">
      1. Тегі, аты және әкесінің аты (ол бар болса)___________________________________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Жеке сәйкестендіру нөмірі (бар болса)_____________________________________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Азаматтығы____________________________________________________________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 Жеке басын куәландыратын құжаттың деректемелері (шетел азаматтарына, </w:t>
      </w:r>
    </w:p>
    <w:p>
      <w:pPr>
        <w:spacing w:after="0"/>
        <w:ind w:left="0"/>
        <w:jc w:val="both"/>
      </w:pPr>
      <w:r>
        <w:rPr>
          <w:rFonts w:ascii="Times New Roman"/>
          <w:b w:val="false"/>
          <w:i w:val="false"/>
          <w:color w:val="000000"/>
          <w:sz w:val="28"/>
        </w:rPr>
        <w:t xml:space="preserve">
      азаматтығы жоқ тұлғаларға) 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5. Тұратын жері және заңды мекенжайы 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Телефон нөмірі (үй, жұмыс) ______________________________________________</w:t>
      </w:r>
    </w:p>
    <w:p>
      <w:pPr>
        <w:spacing w:after="0"/>
        <w:ind w:left="0"/>
        <w:jc w:val="both"/>
      </w:pPr>
      <w:r>
        <w:rPr>
          <w:rFonts w:ascii="Times New Roman"/>
          <w:b w:val="false"/>
          <w:i w:val="false"/>
          <w:color w:val="000000"/>
          <w:sz w:val="28"/>
        </w:rPr>
        <w:t xml:space="preserve">
      7. Қаржы ұйымының және қаржы ұйымының еншілес заңды тұлғалардың жарғылық </w:t>
      </w:r>
    </w:p>
    <w:p>
      <w:pPr>
        <w:spacing w:after="0"/>
        <w:ind w:left="0"/>
        <w:jc w:val="both"/>
      </w:pPr>
      <w:r>
        <w:rPr>
          <w:rFonts w:ascii="Times New Roman"/>
          <w:b w:val="false"/>
          <w:i w:val="false"/>
          <w:color w:val="000000"/>
          <w:sz w:val="28"/>
        </w:rPr>
        <w:t>
      капиталында қатысуы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90"/>
        <w:gridCol w:w="4618"/>
        <w:gridCol w:w="553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тіркеуі (қайта тіркеуі), жарғылық қызмет түрлері (негізгі қызмет түрлерінің тізбесі) туралы деректер</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Жұбайының, жақын туыстарының (ата-аналары, аға-інілері, апа-қарындастары </w:t>
      </w:r>
    </w:p>
    <w:p>
      <w:pPr>
        <w:spacing w:after="0"/>
        <w:ind w:left="0"/>
        <w:jc w:val="both"/>
      </w:pPr>
      <w:r>
        <w:rPr>
          <w:rFonts w:ascii="Times New Roman"/>
          <w:b w:val="false"/>
          <w:i w:val="false"/>
          <w:color w:val="000000"/>
          <w:sz w:val="28"/>
        </w:rPr>
        <w:t xml:space="preserve">
      (сіңлілері), балалары) және жекжаттарының (жұбайының (зайыбының) ата-аналары, </w:t>
      </w:r>
    </w:p>
    <w:p>
      <w:pPr>
        <w:spacing w:after="0"/>
        <w:ind w:left="0"/>
        <w:jc w:val="both"/>
      </w:pPr>
      <w:r>
        <w:rPr>
          <w:rFonts w:ascii="Times New Roman"/>
          <w:b w:val="false"/>
          <w:i w:val="false"/>
          <w:color w:val="000000"/>
          <w:sz w:val="28"/>
        </w:rPr>
        <w:t xml:space="preserve">
      інілері (ағалары), апа-қарындастары (сіңлілері), балалары) қаржы ұйымының және </w:t>
      </w:r>
    </w:p>
    <w:p>
      <w:pPr>
        <w:spacing w:after="0"/>
        <w:ind w:left="0"/>
        <w:jc w:val="both"/>
      </w:pPr>
      <w:r>
        <w:rPr>
          <w:rFonts w:ascii="Times New Roman"/>
          <w:b w:val="false"/>
          <w:i w:val="false"/>
          <w:color w:val="000000"/>
          <w:sz w:val="28"/>
        </w:rPr>
        <w:t xml:space="preserve">
      қаржы ұйымының еншілес заңды тұлғалардың жарғылық капиталында қатысуы туралы </w:t>
      </w:r>
    </w:p>
    <w:p>
      <w:pPr>
        <w:spacing w:after="0"/>
        <w:ind w:left="0"/>
        <w:jc w:val="both"/>
      </w:pPr>
      <w:r>
        <w:rPr>
          <w:rFonts w:ascii="Times New Roman"/>
          <w:b w:val="false"/>
          <w:i w:val="false"/>
          <w:color w:val="000000"/>
          <w:sz w:val="28"/>
        </w:rPr>
        <w:t>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234"/>
        <w:gridCol w:w="949"/>
        <w:gridCol w:w="949"/>
        <w:gridCol w:w="1213"/>
        <w:gridCol w:w="949"/>
        <w:gridCol w:w="405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517"/>
        <w:gridCol w:w="2355"/>
        <w:gridCol w:w="69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9.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xml:space="preserve">
      Осы тармақта бүкіл еңбек қызметi (сондай-ақ басқару органында мүшелігі), оның </w:t>
      </w:r>
    </w:p>
    <w:p>
      <w:pPr>
        <w:spacing w:after="0"/>
        <w:ind w:left="0"/>
        <w:jc w:val="both"/>
      </w:pPr>
      <w:r>
        <w:rPr>
          <w:rFonts w:ascii="Times New Roman"/>
          <w:b w:val="false"/>
          <w:i w:val="false"/>
          <w:color w:val="000000"/>
          <w:sz w:val="28"/>
        </w:rPr>
        <w:t xml:space="preserve">
      iшiнде жоғарғы оқу орнын аяқтаған сәттен бастап, сондай-ақ еңбек қызметін жүзеге </w:t>
      </w:r>
    </w:p>
    <w:p>
      <w:pPr>
        <w:spacing w:after="0"/>
        <w:ind w:left="0"/>
        <w:jc w:val="both"/>
      </w:pPr>
      <w:r>
        <w:rPr>
          <w:rFonts w:ascii="Times New Roman"/>
          <w:b w:val="false"/>
          <w:i w:val="false"/>
          <w:color w:val="000000"/>
          <w:sz w:val="28"/>
        </w:rPr>
        <w:t>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748"/>
        <w:gridCol w:w="4892"/>
        <w:gridCol w:w="964"/>
        <w:gridCol w:w="964"/>
        <w:gridCol w:w="176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болса, қаржы ұйымы тіркелген елді көрсету)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 Өтініш беруші жеке тұлға, өтініш беруші заңды тұлғаның басшы қызметкері осыған дейін қаржы нарығын және қаржы ұйымдарын реттеу, бақылау мен қадағалау жөніндегі уәкілетті орган қаржы ұйымын таратуға және (немесе) оның қаржы нарығында қызметті жүзеге асыруын тоқтатуға алып келген банкті төлеуге қабілетсіз банктер санатына жатқызу туралы, сақтандыру (қайта сақтандыру)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қаржы ұйымының басшысы, басқару органының мүшесі, атқарушы органының басшысы, мүшесі (трансфер-агенттің атқарушы органының функциясын жеке жүзеге асыратын адам және оның орынбасары), қаржы ұйымының бас бухгалтері, жеке тұлға - ірі қатысушы, ірі қатысушысының (сақтандыру холдингінің, банк холдингінің) басшысы - заңды тұлғаның басшы қызметкері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p>
      <w:pPr>
        <w:spacing w:after="0"/>
        <w:ind w:left="0"/>
        <w:jc w:val="both"/>
      </w:pPr>
      <w:r>
        <w:rPr>
          <w:rFonts w:ascii="Times New Roman"/>
          <w:b w:val="false"/>
          <w:i w:val="false"/>
          <w:color w:val="000000"/>
          <w:sz w:val="28"/>
        </w:rPr>
        <w:t>
      12. Өтініш беруші жеке тұлға немесе өтініш беруші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13. Қаржы нарығын және қаржы ұйымдарын реттеу, бақылау мен қадағалау жөніндегі уәкілетті органның қаржы ұйымдарында, банк және сақтандыру холдингтерінде, "Сақтандыру төлемдеріне кепілдік беру қоры" акционерлік қоғамында басшы қызметкер лауазымына тағайындауға (сайлауға) келісімді қайтарып алу және басшы және өзге қызметкерді қызметтік мiндеттерiн орындаудан шеттетуі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лауазымы, жұмыс кезеңi, тағайындауға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сайлауға) келісімді қайтарып алуға негіздері және осындай шешімді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қабылдаған мемлекеттік органның атауы көрсетiлсiн)</w:t>
      </w:r>
    </w:p>
    <w:p>
      <w:pPr>
        <w:spacing w:after="0"/>
        <w:ind w:left="0"/>
        <w:jc w:val="both"/>
      </w:pPr>
      <w:r>
        <w:rPr>
          <w:rFonts w:ascii="Times New Roman"/>
          <w:b w:val="false"/>
          <w:i w:val="false"/>
          <w:color w:val="000000"/>
          <w:sz w:val="28"/>
        </w:rPr>
        <w:t>
      14.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тартудың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p>
      <w:pPr>
        <w:spacing w:after="0"/>
        <w:ind w:left="0"/>
        <w:jc w:val="both"/>
      </w:pPr>
      <w:r>
        <w:rPr>
          <w:rFonts w:ascii="Times New Roman"/>
          <w:b w:val="false"/>
          <w:i w:val="false"/>
          <w:color w:val="000000"/>
          <w:sz w:val="28"/>
        </w:rPr>
        <w:t>
      15. Бар жарияланымдары, ғылыми әзірлемелері және басқа жетістіктері: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 ақпарат тексерілгенін және ол дәйекті және толық болып табылатынын растаймын, сондай-ақ мінсіз іскерлік беделдің болуын растаймын. </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 жеке тұлға, өтініш беруші – заңды тұлғаның басшы </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 оны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 жеке тұлғаның, өтініш беруші заңды тұлғаның басшы қызметкерінің мінсіз іскерлік беделі туралы мәліметтер</w:t>
      </w:r>
    </w:p>
    <w:p>
      <w:pPr>
        <w:spacing w:after="0"/>
        <w:ind w:left="0"/>
        <w:jc w:val="both"/>
      </w:pPr>
      <w:r>
        <w:rPr>
          <w:rFonts w:ascii="Times New Roman"/>
          <w:b w:val="false"/>
          <w:i w:val="false"/>
          <w:color w:val="000000"/>
          <w:sz w:val="28"/>
        </w:rPr>
        <w:t xml:space="preserve">
      1. Өтініш беруші – жеке тұлға, өтініш беруші – заңды тұлғаның басшы қызметкері ірі </w:t>
      </w:r>
    </w:p>
    <w:p>
      <w:pPr>
        <w:spacing w:after="0"/>
        <w:ind w:left="0"/>
        <w:jc w:val="both"/>
      </w:pPr>
      <w:r>
        <w:rPr>
          <w:rFonts w:ascii="Times New Roman"/>
          <w:b w:val="false"/>
          <w:i w:val="false"/>
          <w:color w:val="000000"/>
          <w:sz w:val="28"/>
        </w:rPr>
        <w:t xml:space="preserve">
      қатысушы не басшы қызметкері болып табылған кезеңде заңды тұлғаның қаржылық </w:t>
      </w:r>
    </w:p>
    <w:p>
      <w:pPr>
        <w:spacing w:after="0"/>
        <w:ind w:left="0"/>
        <w:jc w:val="both"/>
      </w:pPr>
      <w:r>
        <w:rPr>
          <w:rFonts w:ascii="Times New Roman"/>
          <w:b w:val="false"/>
          <w:i w:val="false"/>
          <w:color w:val="000000"/>
          <w:sz w:val="28"/>
        </w:rPr>
        <w:t xml:space="preserve">
      жай-күйі нашарлау немесе банкроттық фактісі болуы: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Қаржы ұйымымен үлестес болуы (болмауы):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 (жоқ), үлестес болудың белгілері көрсетілсін)</w:t>
      </w:r>
    </w:p>
    <w:p>
      <w:pPr>
        <w:spacing w:after="0"/>
        <w:ind w:left="0"/>
        <w:jc w:val="both"/>
      </w:pPr>
      <w:r>
        <w:rPr>
          <w:rFonts w:ascii="Times New Roman"/>
          <w:b w:val="false"/>
          <w:i w:val="false"/>
          <w:color w:val="000000"/>
          <w:sz w:val="28"/>
        </w:rPr>
        <w:t xml:space="preserve">
      3. Осы мәселеге қатысы бар басқа ақпарат: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ақпарат тексерілгенін және дәйекті және толық болып табылатынын растаймын.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 – жеке тұлға, өтініш беруші – заңды тұлғаның басшы қызметкерінің өз </w:t>
      </w:r>
    </w:p>
    <w:p>
      <w:pPr>
        <w:spacing w:after="0"/>
        <w:ind w:left="0"/>
        <w:jc w:val="both"/>
      </w:pPr>
      <w:r>
        <w:rPr>
          <w:rFonts w:ascii="Times New Roman"/>
          <w:b w:val="false"/>
          <w:i w:val="false"/>
          <w:color w:val="000000"/>
          <w:sz w:val="28"/>
        </w:rPr>
        <w:t>
      қолымен баспа әріптерімен толтырылады)</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банк холдингінің ірі </w:t>
            </w:r>
            <w:r>
              <w:br/>
            </w:r>
            <w:r>
              <w:rPr>
                <w:rFonts w:ascii="Times New Roman"/>
                <w:b w:val="false"/>
                <w:i w:val="false"/>
                <w:color w:val="000000"/>
                <w:sz w:val="20"/>
              </w:rPr>
              <w:t>қатысушысы,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 xml:space="preserve">иеленуге келісім </w:t>
            </w:r>
            <w:r>
              <w:br/>
            </w:r>
            <w:r>
              <w:rPr>
                <w:rFonts w:ascii="Times New Roman"/>
                <w:b w:val="false"/>
                <w:i w:val="false"/>
                <w:color w:val="000000"/>
                <w:sz w:val="20"/>
              </w:rPr>
              <w:t>беру, 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кірістері мен мүлігі туралы мәлімет, сондай-ақ оның барлық міндеттемелері бойынша болған берешегі туралы ақпарат</w:t>
      </w:r>
    </w:p>
    <w:p>
      <w:pPr>
        <w:spacing w:after="0"/>
        <w:ind w:left="0"/>
        <w:jc w:val="both"/>
      </w:pPr>
      <w:r>
        <w:rPr>
          <w:rFonts w:ascii="Times New Roman"/>
          <w:b w:val="false"/>
          <w:i w:val="false"/>
          <w:color w:val="000000"/>
          <w:sz w:val="28"/>
        </w:rPr>
        <w:t xml:space="preserve">
      1. Тегі, аты және әкесінің аты (ол бар болса)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Есепті кезең (осы мәліметті ұсынатын күннің алдыңғы 12 (он екі) айға тең кезең)___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Өтініш берушінің кірістері мен мүлігі, сондай-ақ оның барлық міндеттемелері </w:t>
      </w:r>
    </w:p>
    <w:p>
      <w:pPr>
        <w:spacing w:after="0"/>
        <w:ind w:left="0"/>
        <w:jc w:val="both"/>
      </w:pPr>
      <w:r>
        <w:rPr>
          <w:rFonts w:ascii="Times New Roman"/>
          <w:b w:val="false"/>
          <w:i w:val="false"/>
          <w:color w:val="000000"/>
          <w:sz w:val="28"/>
        </w:rPr>
        <w:t>
      бойынша болған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594"/>
        <w:gridCol w:w="572"/>
        <w:gridCol w:w="573"/>
        <w:gridCol w:w="1524"/>
        <w:gridCol w:w="573"/>
        <w:gridCol w:w="1524"/>
        <w:gridCol w:w="573"/>
        <w:gridCol w:w="1525"/>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капиталында (акцияларында) қатысу үлестерінен түскен дивидендтер мен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валютамен,</w:t>
            </w:r>
            <w:r>
              <w:br/>
            </w:r>
            <w:r>
              <w:rPr>
                <w:rFonts w:ascii="Times New Roman"/>
                <w:b w:val="false"/>
                <w:i w:val="false"/>
                <w:color w:val="000000"/>
                <w:sz w:val="20"/>
              </w:rPr>
              <w:t>
оның ішінде:</w:t>
            </w:r>
            <w:r>
              <w:br/>
            </w:r>
            <w:r>
              <w:rPr>
                <w:rFonts w:ascii="Times New Roman"/>
                <w:b w:val="false"/>
                <w:i w:val="false"/>
                <w:color w:val="000000"/>
                <w:sz w:val="20"/>
              </w:rPr>
              <w:t>
шетел валютасымен банк шоттарындағы қолма-қол ақшамен,</w:t>
            </w:r>
            <w:r>
              <w:br/>
            </w:r>
            <w:r>
              <w:rPr>
                <w:rFonts w:ascii="Times New Roman"/>
                <w:b w:val="false"/>
                <w:i w:val="false"/>
                <w:color w:val="000000"/>
                <w:sz w:val="20"/>
              </w:rPr>
              <w:t>
оның ішінде:</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 берілген акциялар, облигациялар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жарғылық капиталына қатысу үлестері, оның ішінде Қазақстан Республикасының бейрезиденттерінің (пайызбен)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20-қосымша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w:t>
            </w:r>
            <w:r>
              <w:br/>
            </w:r>
            <w:r>
              <w:rPr>
                <w:rFonts w:ascii="Times New Roman"/>
                <w:b w:val="false"/>
                <w:i w:val="false"/>
                <w:color w:val="000000"/>
                <w:sz w:val="20"/>
              </w:rPr>
              <w:t xml:space="preserve"> құқықтық 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ұйымды</w:t>
            </w:r>
            <w:r>
              <w:br/>
            </w:r>
            <w:r>
              <w:rPr>
                <w:rFonts w:ascii="Times New Roman"/>
                <w:b w:val="false"/>
                <w:i w:val="false"/>
                <w:color w:val="000000"/>
                <w:sz w:val="20"/>
              </w:rPr>
              <w:t>құруға немесе сатып алуға, бас</w:t>
            </w:r>
            <w:r>
              <w:br/>
            </w:r>
            <w:r>
              <w:rPr>
                <w:rFonts w:ascii="Times New Roman"/>
                <w:b w:val="false"/>
                <w:i w:val="false"/>
                <w:color w:val="000000"/>
                <w:sz w:val="20"/>
              </w:rPr>
              <w:t>банктің күмәнді және үмітсіз</w:t>
            </w:r>
            <w:r>
              <w:br/>
            </w:r>
            <w:r>
              <w:rPr>
                <w:rFonts w:ascii="Times New Roman"/>
                <w:b w:val="false"/>
                <w:i w:val="false"/>
                <w:color w:val="000000"/>
                <w:sz w:val="20"/>
              </w:rPr>
              <w:t>активтерін сатып алатын</w:t>
            </w:r>
            <w:r>
              <w:br/>
            </w:r>
            <w:r>
              <w:rPr>
                <w:rFonts w:ascii="Times New Roman"/>
                <w:b w:val="false"/>
                <w:i w:val="false"/>
                <w:color w:val="000000"/>
                <w:sz w:val="20"/>
              </w:rPr>
              <w:t>еншілес ұйымды банктің</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капиталына қомақты</w:t>
            </w:r>
            <w:r>
              <w:br/>
            </w:r>
            <w:r>
              <w:rPr>
                <w:rFonts w:ascii="Times New Roman"/>
                <w:b w:val="false"/>
                <w:i w:val="false"/>
                <w:color w:val="000000"/>
                <w:sz w:val="20"/>
              </w:rPr>
              <w:t>қатысуға рұқсатты беру, сондай-</w:t>
            </w:r>
            <w:r>
              <w:br/>
            </w:r>
            <w:r>
              <w:rPr>
                <w:rFonts w:ascii="Times New Roman"/>
                <w:b w:val="false"/>
                <w:i w:val="false"/>
                <w:color w:val="000000"/>
                <w:sz w:val="20"/>
              </w:rPr>
              <w:t>ақ банктің және (немесе) банк</w:t>
            </w:r>
            <w:r>
              <w:br/>
            </w:r>
            <w:r>
              <w:rPr>
                <w:rFonts w:ascii="Times New Roman"/>
                <w:b w:val="false"/>
                <w:i w:val="false"/>
                <w:color w:val="000000"/>
                <w:sz w:val="20"/>
              </w:rPr>
              <w:t>холдингінің еншiлес ұйымды</w:t>
            </w:r>
            <w:r>
              <w:br/>
            </w:r>
            <w:r>
              <w:rPr>
                <w:rFonts w:ascii="Times New Roman"/>
                <w:b w:val="false"/>
                <w:i w:val="false"/>
                <w:color w:val="000000"/>
                <w:sz w:val="20"/>
              </w:rPr>
              <w:t>құруға, сатып алуға, банктің</w:t>
            </w:r>
            <w:r>
              <w:br/>
            </w:r>
            <w:r>
              <w:rPr>
                <w:rFonts w:ascii="Times New Roman"/>
                <w:b w:val="false"/>
                <w:i w:val="false"/>
                <w:color w:val="000000"/>
                <w:sz w:val="20"/>
              </w:rPr>
              <w:t>және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"___"_______ №_____</w:t>
      </w:r>
    </w:p>
    <w:p>
      <w:pPr>
        <w:spacing w:after="0"/>
        <w:ind w:left="0"/>
        <w:jc w:val="left"/>
      </w:pPr>
      <w:r>
        <w:rPr>
          <w:rFonts w:ascii="Times New Roman"/>
          <w:b/>
          <w:i w:val="false"/>
          <w:color w:val="000000"/>
        </w:rPr>
        <w:t xml:space="preserve"> Еншiлес ұйым құруға немесе сатып алуға, оның ішінде бас банктің күмәнді және үмітсіз активтерін сатып алатын еншілес ұйым құруға немесе иемденуге рұқсат алуға өтініш</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банктің уәкілетті органының және (немесе) банк холдингінің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 жылғы "____" _______________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(құрылатын (иелікке алынатын) еншілес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орналасқан жері) құруына немесе иемденуіне рұқсат беруді сұрайды.</w:t>
      </w:r>
    </w:p>
    <w:p>
      <w:pPr>
        <w:spacing w:after="0"/>
        <w:ind w:left="0"/>
        <w:jc w:val="both"/>
      </w:pPr>
      <w:r>
        <w:rPr>
          <w:rFonts w:ascii="Times New Roman"/>
          <w:b w:val="false"/>
          <w:i w:val="false"/>
          <w:color w:val="000000"/>
          <w:sz w:val="28"/>
        </w:rPr>
        <w:t xml:space="preserve">
      Банк және (немесе) банк холдингі өтінішпен қоса берілген құжаттар мен ақпараттың </w:t>
      </w:r>
    </w:p>
    <w:p>
      <w:pPr>
        <w:spacing w:after="0"/>
        <w:ind w:left="0"/>
        <w:jc w:val="both"/>
      </w:pPr>
      <w:r>
        <w:rPr>
          <w:rFonts w:ascii="Times New Roman"/>
          <w:b w:val="false"/>
          <w:i w:val="false"/>
          <w:color w:val="000000"/>
          <w:sz w:val="28"/>
        </w:rPr>
        <w:t xml:space="preserve">
      дәйектілігін, сондай-ақ өтінішті қарауға байланысты сұралатын қосымша ақпараттың </w:t>
      </w:r>
    </w:p>
    <w:p>
      <w:pPr>
        <w:spacing w:after="0"/>
        <w:ind w:left="0"/>
        <w:jc w:val="both"/>
      </w:pPr>
      <w:r>
        <w:rPr>
          <w:rFonts w:ascii="Times New Roman"/>
          <w:b w:val="false"/>
          <w:i w:val="false"/>
          <w:color w:val="000000"/>
          <w:sz w:val="28"/>
        </w:rPr>
        <w:t xml:space="preserve">
      және құжаттардың уәкілетті органға уақтылы берілуін растайды. Қоса берілген </w:t>
      </w:r>
    </w:p>
    <w:p>
      <w:pPr>
        <w:spacing w:after="0"/>
        <w:ind w:left="0"/>
        <w:jc w:val="both"/>
      </w:pPr>
      <w:r>
        <w:rPr>
          <w:rFonts w:ascii="Times New Roman"/>
          <w:b w:val="false"/>
          <w:i w:val="false"/>
          <w:color w:val="000000"/>
          <w:sz w:val="28"/>
        </w:rPr>
        <w:t xml:space="preserve">
      құжаттар (жіберілген құжаттардың тізбесін атауымен, әрқайсысы бойынша дана және </w:t>
      </w:r>
    </w:p>
    <w:p>
      <w:pPr>
        <w:spacing w:after="0"/>
        <w:ind w:left="0"/>
        <w:jc w:val="both"/>
      </w:pPr>
      <w:r>
        <w:rPr>
          <w:rFonts w:ascii="Times New Roman"/>
          <w:b w:val="false"/>
          <w:i w:val="false"/>
          <w:color w:val="000000"/>
          <w:sz w:val="28"/>
        </w:rPr>
        <w:t>
      бет санын көрсету керек).</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береміз. </w:t>
      </w:r>
    </w:p>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жеке-дара жүзеге </w:t>
      </w:r>
    </w:p>
    <w:p>
      <w:pPr>
        <w:spacing w:after="0"/>
        <w:ind w:left="0"/>
        <w:jc w:val="both"/>
      </w:pPr>
      <w:r>
        <w:rPr>
          <w:rFonts w:ascii="Times New Roman"/>
          <w:b w:val="false"/>
          <w:i w:val="false"/>
          <w:color w:val="000000"/>
          <w:sz w:val="28"/>
        </w:rPr>
        <w:t>
      асыратын тұлға)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(қолы) Басқарушы органның басшысы (бар болса)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және (немесе) банк</w:t>
            </w:r>
            <w:r>
              <w:br/>
            </w:r>
            <w:r>
              <w:rPr>
                <w:rFonts w:ascii="Times New Roman"/>
                <w:b w:val="false"/>
                <w:i w:val="false"/>
                <w:color w:val="000000"/>
                <w:sz w:val="20"/>
              </w:rPr>
              <w:t>холдингіне еншiлес ұйымды</w:t>
            </w:r>
            <w:r>
              <w:br/>
            </w:r>
            <w:r>
              <w:rPr>
                <w:rFonts w:ascii="Times New Roman"/>
                <w:b w:val="false"/>
                <w:i w:val="false"/>
                <w:color w:val="000000"/>
                <w:sz w:val="20"/>
              </w:rPr>
              <w:t>құруға немесе сатып алуға, бас</w:t>
            </w:r>
            <w:r>
              <w:br/>
            </w:r>
            <w:r>
              <w:rPr>
                <w:rFonts w:ascii="Times New Roman"/>
                <w:b w:val="false"/>
                <w:i w:val="false"/>
                <w:color w:val="000000"/>
                <w:sz w:val="20"/>
              </w:rPr>
              <w:t>банктің күмәнді және үмітсіз</w:t>
            </w:r>
            <w:r>
              <w:br/>
            </w:r>
            <w:r>
              <w:rPr>
                <w:rFonts w:ascii="Times New Roman"/>
                <w:b w:val="false"/>
                <w:i w:val="false"/>
                <w:color w:val="000000"/>
                <w:sz w:val="20"/>
              </w:rPr>
              <w:t>активтерін сатып алатын</w:t>
            </w:r>
            <w:r>
              <w:br/>
            </w:r>
            <w:r>
              <w:rPr>
                <w:rFonts w:ascii="Times New Roman"/>
                <w:b w:val="false"/>
                <w:i w:val="false"/>
                <w:color w:val="000000"/>
                <w:sz w:val="20"/>
              </w:rPr>
              <w:t>еншілес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рұқсатты беру, сондай-ақ</w:t>
            </w:r>
            <w:r>
              <w:br/>
            </w:r>
            <w:r>
              <w:rPr>
                <w:rFonts w:ascii="Times New Roman"/>
                <w:b w:val="false"/>
                <w:i w:val="false"/>
                <w:color w:val="000000"/>
                <w:sz w:val="20"/>
              </w:rPr>
              <w:t>банктің және (немесе)</w:t>
            </w:r>
            <w:r>
              <w:br/>
            </w:r>
            <w:r>
              <w:rPr>
                <w:rFonts w:ascii="Times New Roman"/>
                <w:b w:val="false"/>
                <w:i w:val="false"/>
                <w:color w:val="000000"/>
                <w:sz w:val="20"/>
              </w:rPr>
              <w:t>банк холдингінің еншiлес</w:t>
            </w:r>
            <w:r>
              <w:br/>
            </w:r>
            <w:r>
              <w:rPr>
                <w:rFonts w:ascii="Times New Roman"/>
                <w:b w:val="false"/>
                <w:i w:val="false"/>
                <w:color w:val="000000"/>
                <w:sz w:val="20"/>
              </w:rPr>
              <w:t>ұйымды құруға, сатып алуға,</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капиталына қомақты</w:t>
            </w:r>
            <w:r>
              <w:br/>
            </w:r>
            <w:r>
              <w:rPr>
                <w:rFonts w:ascii="Times New Roman"/>
                <w:b w:val="false"/>
                <w:i w:val="false"/>
                <w:color w:val="000000"/>
                <w:sz w:val="20"/>
              </w:rPr>
              <w:t>қатысуына рұқсатты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 _______ № _____</w:t>
      </w:r>
    </w:p>
    <w:p>
      <w:pPr>
        <w:spacing w:after="0"/>
        <w:ind w:left="0"/>
        <w:jc w:val="left"/>
      </w:pPr>
      <w:r>
        <w:rPr>
          <w:rFonts w:ascii="Times New Roman"/>
          <w:b/>
          <w:i w:val="false"/>
          <w:color w:val="000000"/>
        </w:rPr>
        <w:t xml:space="preserve"> Банктің және (немесе) банк холдингінің ұйымның капиталына қомақты қатысуға рұқсатты алуға өтініш</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банктің және (немесе) банк холдингінің уәкілетті органының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(өткізілетін орын) _____ жылғы "____" _______________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ұйымның капиталына қомақты қатысуға рұқсатты беруді сұрайды.</w:t>
      </w:r>
    </w:p>
    <w:p>
      <w:pPr>
        <w:spacing w:after="0"/>
        <w:ind w:left="0"/>
        <w:jc w:val="both"/>
      </w:pPr>
      <w:r>
        <w:rPr>
          <w:rFonts w:ascii="Times New Roman"/>
          <w:b w:val="false"/>
          <w:i w:val="false"/>
          <w:color w:val="000000"/>
          <w:sz w:val="28"/>
        </w:rPr>
        <w:t>
      Банк және (немесе) банк холдингі өтінішке қоса берілген құжаттар мен ақпараттың дәйектілігін, сондай-ақ өтінішті қарауға байланысты сұратып алынған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берілген құжаттар (жіберілетін құжаттардың тізімін, көшірмелердің және әрқайсысы бойынша парақтар санын көрсету керек).</w:t>
      </w:r>
    </w:p>
    <w:p>
      <w:pPr>
        <w:spacing w:after="0"/>
        <w:ind w:left="0"/>
        <w:jc w:val="both"/>
      </w:pPr>
      <w:r>
        <w:rPr>
          <w:rFonts w:ascii="Times New Roman"/>
          <w:b w:val="false"/>
          <w:i w:val="false"/>
          <w:color w:val="000000"/>
          <w:sz w:val="28"/>
        </w:rPr>
        <w:t>
      Атқарушы органның басшысы немесе атқарушы органның функцияларын жеке жүзеге асыратын тұлға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Басқару органының басшысы (бар болса)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