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5d856" w14:textId="4d5d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және алкоголь өнімін өндіру мен олардың айналымы жөніндегі декларацияларды табыс ету қағидаларын бекіту туралы" Қазақстан Республикасы Қаржы министрінің 2015 жылғы 13 ақпандағы № 88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30 қазандағы № 950 бұйрығы. Қазақстан Республикасының Әділет министрлігінде 2018 жылғы 26 қарашада № 17785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"Этил спирті және алкоголь өнімін өндіру мен олардың айналымы жөніндегі декларацияларды табыс ету қағидаларын бекіту туралы" Қазақстан Республикасы Қаржы министрінің 2015 жылғы 13 ақпандағы № 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10502 болып тіркелген, "Әділет" ақпараттық–құқықтық жүйесінде 2015 жылғы 6 сәуірде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Этил спирті және алкоголь өнімін өндіру мен олардың айналымы жөніндегі декларацияларды табыс 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Этил спиртін және алкоголь өнімін өндіру мен олардың айналымы жөніндегі декларацияларды жеке және заңды тұлғалар электрондық түрде есепті айдан кейінгі айдың 20-нан кешіктірмей ай сайын "Салық және бюджетке төленетін басқа да міндетті төлемдер туралы" Қазақстан Республикасы 2017 жылғы 25 желтоқсандағы Кодексінің (Салық кодексі) 88-бабына сәйкес жекелеген қызмет түрлерін жүзеге асыратын салық төлеуші ретінде тіркеу есебіне қойылған орны бойынша мемлекеттік кірістер органына табыс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"20. 7-бағанда өндірген этил спирті немесе шарап материалының салық төлеушінің деректері бойынша көлемі көрсетіледі.";</w:t>
      </w:r>
    </w:p>
    <w:bookmarkEnd w:id="4"/>
    <w:bookmarkStart w:name="z8" w:id="5"/>
    <w:p>
      <w:pPr>
        <w:spacing w:after="0"/>
        <w:ind w:left="0"/>
        <w:jc w:val="both"/>
      </w:pPr>
      <w:r>
        <w:rPr>
          <w:rFonts w:ascii="Times New Roman"/>
          <w:b w:val="false"/>
          <w:i w:val="false"/>
          <w:color w:val="000000"/>
          <w:sz w:val="28"/>
        </w:rPr>
        <w:t>
      мынадай мазмұндағы 20-1-тармақпен толықтырылсын:</w:t>
      </w:r>
    </w:p>
    <w:bookmarkEnd w:id="5"/>
    <w:bookmarkStart w:name="z9" w:id="6"/>
    <w:p>
      <w:pPr>
        <w:spacing w:after="0"/>
        <w:ind w:left="0"/>
        <w:jc w:val="both"/>
      </w:pPr>
      <w:r>
        <w:rPr>
          <w:rFonts w:ascii="Times New Roman"/>
          <w:b w:val="false"/>
          <w:i w:val="false"/>
          <w:color w:val="000000"/>
          <w:sz w:val="28"/>
        </w:rPr>
        <w:t>
      "20-1. 7-1-бағанда өндірген этил спирті есепке алатын бақылау аспаптарының деректері бойынша көлемі көрсетіледі.";</w:t>
      </w:r>
    </w:p>
    <w:bookmarkEnd w:id="6"/>
    <w:bookmarkStart w:name="z10" w:id="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тәртіпте:</w:t>
      </w:r>
    </w:p>
    <w:bookmarkEnd w:id="8"/>
    <w:bookmarkStart w:name="z12" w:id="9"/>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9"/>
    <w:bookmarkStart w:name="z13" w:id="1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жолдануын;</w:t>
      </w:r>
    </w:p>
    <w:bookmarkEnd w:id="10"/>
    <w:bookmarkStart w:name="z14" w:id="11"/>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1"/>
    <w:bookmarkStart w:name="z15" w:id="12"/>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2"/>
    <w:bookmarkStart w:name="z16" w:id="1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 Н. Айдапкелов</w:t>
      </w:r>
    </w:p>
    <w:p>
      <w:pPr>
        <w:spacing w:after="0"/>
        <w:ind w:left="0"/>
        <w:jc w:val="both"/>
      </w:pPr>
      <w:r>
        <w:rPr>
          <w:rFonts w:ascii="Times New Roman"/>
          <w:b w:val="false"/>
          <w:i w:val="false"/>
          <w:color w:val="000000"/>
          <w:sz w:val="28"/>
        </w:rPr>
        <w:t>
      2018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қазандағы № 950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 және алкоголь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 өндіру және айналымы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декларацияларды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табыс 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18" w:id="14"/>
    <w:p>
      <w:pPr>
        <w:spacing w:after="0"/>
        <w:ind w:left="0"/>
        <w:jc w:val="left"/>
      </w:pPr>
      <w:r>
        <w:rPr>
          <w:rFonts w:ascii="Times New Roman"/>
          <w:b/>
          <w:i w:val="false"/>
          <w:color w:val="000000"/>
        </w:rPr>
        <w:t xml:space="preserve"> Этил спиртін және (немесе) шарап материалын өндіру және айналымы жөніндегі декларация есепті кезең 20___ жылғы ______ айы</w:t>
      </w:r>
    </w:p>
    <w:bookmarkEnd w:id="14"/>
    <w:p>
      <w:pPr>
        <w:spacing w:after="0"/>
        <w:ind w:left="0"/>
        <w:jc w:val="both"/>
      </w:pPr>
      <w:r>
        <w:rPr>
          <w:rFonts w:ascii="Times New Roman"/>
          <w:b w:val="false"/>
          <w:i w:val="false"/>
          <w:color w:val="000000"/>
          <w:sz w:val="28"/>
        </w:rPr>
        <w:t>
      Индексі: өндірушінің ЭСШМӨАД* 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этил спиртін және (немесе) шарап материалының өндірісін және</w:t>
      </w:r>
    </w:p>
    <w:p>
      <w:pPr>
        <w:spacing w:after="0"/>
        <w:ind w:left="0"/>
        <w:jc w:val="both"/>
      </w:pPr>
      <w:r>
        <w:rPr>
          <w:rFonts w:ascii="Times New Roman"/>
          <w:b w:val="false"/>
          <w:i w:val="false"/>
          <w:color w:val="000000"/>
          <w:sz w:val="28"/>
        </w:rPr>
        <w:t>
      айналымын жүзеге асыратын жеке және заңды тұлғалар</w:t>
      </w:r>
    </w:p>
    <w:p>
      <w:pPr>
        <w:spacing w:after="0"/>
        <w:ind w:left="0"/>
        <w:jc w:val="both"/>
      </w:pPr>
      <w:r>
        <w:rPr>
          <w:rFonts w:ascii="Times New Roman"/>
          <w:b w:val="false"/>
          <w:i w:val="false"/>
          <w:color w:val="000000"/>
          <w:sz w:val="28"/>
        </w:rPr>
        <w:t>
      Қайда ұсынылады: мемлекеттік кірістер органдарына</w:t>
      </w:r>
    </w:p>
    <w:p>
      <w:pPr>
        <w:spacing w:after="0"/>
        <w:ind w:left="0"/>
        <w:jc w:val="both"/>
      </w:pPr>
      <w:r>
        <w:rPr>
          <w:rFonts w:ascii="Times New Roman"/>
          <w:b w:val="false"/>
          <w:i w:val="false"/>
          <w:color w:val="000000"/>
          <w:sz w:val="28"/>
        </w:rPr>
        <w:t>
      Ұсыну мерзімі: есепті кезеңнен кейінгі айдың 20 күніне кешіктірмей</w:t>
      </w:r>
    </w:p>
    <w:p>
      <w:pPr>
        <w:spacing w:after="0"/>
        <w:ind w:left="0"/>
        <w:jc w:val="both"/>
      </w:pPr>
      <w:r>
        <w:rPr>
          <w:rFonts w:ascii="Times New Roman"/>
          <w:b w:val="false"/>
          <w:i w:val="false"/>
          <w:color w:val="000000"/>
          <w:sz w:val="28"/>
        </w:rPr>
        <w:t>
      *Этил спиртін және (немесе) шарап материалын өндіру және айналымы жөніндегі</w:t>
      </w:r>
    </w:p>
    <w:p>
      <w:pPr>
        <w:spacing w:after="0"/>
        <w:ind w:left="0"/>
        <w:jc w:val="both"/>
      </w:pPr>
      <w:r>
        <w:rPr>
          <w:rFonts w:ascii="Times New Roman"/>
          <w:b w:val="false"/>
          <w:i w:val="false"/>
          <w:color w:val="000000"/>
          <w:sz w:val="28"/>
        </w:rPr>
        <w:t>
      декларация</w:t>
      </w:r>
    </w:p>
    <w:p>
      <w:pPr>
        <w:spacing w:after="0"/>
        <w:ind w:left="0"/>
        <w:jc w:val="both"/>
      </w:pPr>
      <w:r>
        <w:rPr>
          <w:rFonts w:ascii="Times New Roman"/>
          <w:b w:val="false"/>
          <w:i w:val="false"/>
          <w:color w:val="000000"/>
          <w:sz w:val="28"/>
        </w:rPr>
        <w:t>
      Ескертпе: декларацияны толтыру бойынша түсіндірме осы Этил спиртін және алкоголь өнімін өндіру мен олардың айналымы жөніндегі декларацияларды табыс ету қағидаларында келтірілген.</w:t>
      </w:r>
    </w:p>
    <w:p>
      <w:pPr>
        <w:spacing w:after="0"/>
        <w:ind w:left="0"/>
        <w:jc w:val="both"/>
      </w:pPr>
      <w:r>
        <w:rPr>
          <w:rFonts w:ascii="Times New Roman"/>
          <w:b w:val="false"/>
          <w:i w:val="false"/>
          <w:color w:val="000000"/>
          <w:sz w:val="28"/>
        </w:rPr>
        <w:t>
      Салық органының коді</w:t>
      </w:r>
    </w:p>
    <w:p>
      <w:pPr>
        <w:spacing w:after="0"/>
        <w:ind w:left="0"/>
        <w:jc w:val="both"/>
      </w:pPr>
      <w:r>
        <w:rPr>
          <w:rFonts w:ascii="Times New Roman"/>
          <w:b w:val="false"/>
          <w:i w:val="false"/>
          <w:color w:val="000000"/>
          <w:sz w:val="28"/>
        </w:rPr>
        <w:t>
      Жеке сәйкестендіру нөмірі / Бизнес сәйкестендіру нөмірі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Есепті кезең ________ ай _____ жыл</w:t>
      </w:r>
    </w:p>
    <w:p>
      <w:pPr>
        <w:spacing w:after="0"/>
        <w:ind w:left="0"/>
        <w:jc w:val="both"/>
      </w:pPr>
      <w:r>
        <w:rPr>
          <w:rFonts w:ascii="Times New Roman"/>
          <w:b w:val="false"/>
          <w:i w:val="false"/>
          <w:color w:val="000000"/>
          <w:sz w:val="28"/>
        </w:rPr>
        <w:t>
      Есеп беру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1358"/>
        <w:gridCol w:w="1451"/>
        <w:gridCol w:w="2442"/>
        <w:gridCol w:w="1641"/>
        <w:gridCol w:w="509"/>
        <w:gridCol w:w="650"/>
        <w:gridCol w:w="978"/>
        <w:gridCol w:w="651"/>
        <w:gridCol w:w="509"/>
        <w:gridCol w:w="791"/>
        <w:gridCol w:w="794"/>
      </w:tblGrid>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лицензияға берілген қосымша бойынша қызметін жүзеге асыру мекенжайы</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 (этил спирті немесе шарап материалы)</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 коды (этил спиртін немесе шарап материалын импорттағанда немесе экспорттағанда)</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этил спирті немесе шарап материалының қалдығы, дал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немесе шарап материалдың кірісі,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жеткізушілерден алынды (оның ішінде импорт бойынша бұрын өткізілгенді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аспаптарының деректері бойынша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жеткізушілерден алынды</w:t>
            </w:r>
            <w:r>
              <w:br/>
            </w:r>
            <w:r>
              <w:rPr>
                <w:rFonts w:ascii="Times New Roman"/>
                <w:b w:val="false"/>
                <w:i w:val="false"/>
                <w:color w:val="000000"/>
                <w:sz w:val="20"/>
              </w:rPr>
              <w:t>
Қазақстан Республикасында жеткізушілерден алынды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өткізілгенді қайтару</w:t>
            </w:r>
            <w:r>
              <w:br/>
            </w:r>
            <w:r>
              <w:rPr>
                <w:rFonts w:ascii="Times New Roman"/>
                <w:b w:val="false"/>
                <w:i w:val="false"/>
                <w:color w:val="000000"/>
                <w:sz w:val="20"/>
              </w:rPr>
              <w:t>
бұрын өткізілгенді қайтару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елдерден алынды</w:t>
            </w:r>
            <w:r>
              <w:br/>
            </w:r>
            <w:r>
              <w:rPr>
                <w:rFonts w:ascii="Times New Roman"/>
                <w:b w:val="false"/>
                <w:i w:val="false"/>
                <w:color w:val="000000"/>
                <w:sz w:val="20"/>
              </w:rPr>
              <w:t>
үшінші елдерден алынды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мемлекеттерден алынды</w:t>
            </w:r>
            <w:r>
              <w:br/>
            </w:r>
            <w:r>
              <w:rPr>
                <w:rFonts w:ascii="Times New Roman"/>
                <w:b w:val="false"/>
                <w:i w:val="false"/>
                <w:color w:val="000000"/>
                <w:sz w:val="20"/>
              </w:rPr>
              <w:t>
Еуразиялық экономикалық одақ мемлекеттерден алынды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900"/>
        <w:gridCol w:w="2026"/>
        <w:gridCol w:w="897"/>
        <w:gridCol w:w="1488"/>
        <w:gridCol w:w="1435"/>
        <w:gridCol w:w="898"/>
        <w:gridCol w:w="898"/>
        <w:gridCol w:w="900"/>
        <w:gridCol w:w="1062"/>
        <w:gridCol w:w="89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немесе шарап материалының шығыстар,</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өз өндірісі үшін</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 алкоголь өнімін өндіру үшін этил спирті мен шарап материалы өткізілді</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өткізілді</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Техниқалық қажеттіліктерге өткізілді (этил спирті үшін)</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өткізілді (этил спирті үшін</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процесіндегі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алынғадығы қайтару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бүлінуі, жоғалуы, тәркілеу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бүлінуі, жоғалуы төтенше жағдайлар кезіңде</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