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6200" w14:textId="8a16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22 қарашадағы № 1549 бұйрығы. Қазақстан Республикасының Әділет министрлігінде 2018 жылғы 26 қарашада № 17779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ff0000"/>
          <w:sz w:val="28"/>
        </w:rPr>
        <w:t>№ 349</w:t>
      </w:r>
      <w:r>
        <w:rPr>
          <w:rFonts w:ascii="Times New Roman"/>
          <w:b w:val="false"/>
          <w:i w:val="false"/>
          <w:color w:val="ff0000"/>
          <w:sz w:val="28"/>
        </w:rPr>
        <w:t xml:space="preserve"> (01.07.2019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Әдiлет министрiнiң кейбiр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11384 болып тіркелген, "Әділет" ақпараттық-құқықтық жүйесінде 2015 жылғы 9 шілдеде жарияланған) мынадай өзгерістер мен толықтырулар енгізілсін:</w:t>
      </w:r>
    </w:p>
    <w:bookmarkEnd w:id="2"/>
    <w:bookmarkStart w:name="z31" w:id="3"/>
    <w:p>
      <w:pPr>
        <w:spacing w:after="0"/>
        <w:ind w:left="0"/>
        <w:jc w:val="both"/>
      </w:pPr>
      <w:r>
        <w:rPr>
          <w:rFonts w:ascii="Times New Roman"/>
          <w:b w:val="false"/>
          <w:i w:val="false"/>
          <w:color w:val="000000"/>
          <w:sz w:val="28"/>
        </w:rPr>
        <w:t xml:space="preserve">
      көрсетілген бұйрықпен бекiтiлген "Заңды тұлғаларды мемлекеттік тіркеу, олардың филиалдары мен өкілдіктерін есептік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bookmarkStart w:name="z32"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4"/>
    <w:bookmarkStart w:name="z33" w:id="5"/>
    <w:p>
      <w:pPr>
        <w:spacing w:after="0"/>
        <w:ind w:left="0"/>
        <w:jc w:val="both"/>
      </w:pPr>
      <w:r>
        <w:rPr>
          <w:rFonts w:ascii="Times New Roman"/>
          <w:b w:val="false"/>
          <w:i w:val="false"/>
          <w:color w:val="000000"/>
          <w:sz w:val="28"/>
        </w:rPr>
        <w:t>
      "2) порталда - акционерлік қоғамдарды, олардың филиалдарын (өкілдіктерін) қоспағанда, шағын және орта кәсіпкерлік субъектілеріне жататын заңды тұлғаларды мемлекеттік тіркеу, өтініш берілген кезден бастап жұмыс күнінің бір сағаты ішінде көрсетіледі.</w:t>
      </w:r>
    </w:p>
    <w:bookmarkEnd w:id="5"/>
    <w:bookmarkStart w:name="z34" w:id="6"/>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алынғанға дейін тоқтатылатұрады.</w:t>
      </w:r>
    </w:p>
    <w:bookmarkEnd w:id="6"/>
    <w:bookmarkStart w:name="z35" w:id="7"/>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оның ішінде саяси партияларды, шетелдік және халықаралық коммерциялық емес үкіметтік емес бірлестіктердің филиалдары мен өкілдіктерін мемлекеттік (есептік) тіркеуді Қазақстан Республикасының Әділет министрлігі (бұдан әрі - Министрлік) жүргізеді.</w:t>
      </w:r>
    </w:p>
    <w:bookmarkEnd w:id="7"/>
    <w:bookmarkStart w:name="z36" w:id="8"/>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бірлестіктерін мемлекеттік тіркеуді, тиісті облыстағы және Астана, Алматы және Шымкент қалаларындағы қоғамдық және діни бірлестіктердің филиалдары мен өкілдіктерін есептік тіркеуді облыстардың, Астана, Алматы мен Шымкент қалаларының Әділет департаменттері жүзеге асырады.</w:t>
      </w:r>
    </w:p>
    <w:bookmarkEnd w:id="8"/>
    <w:bookmarkStart w:name="z37" w:id="9"/>
    <w:p>
      <w:pPr>
        <w:spacing w:after="0"/>
        <w:ind w:left="0"/>
        <w:jc w:val="both"/>
      </w:pPr>
      <w:r>
        <w:rPr>
          <w:rFonts w:ascii="Times New Roman"/>
          <w:b w:val="false"/>
          <w:i w:val="false"/>
          <w:color w:val="000000"/>
          <w:sz w:val="28"/>
        </w:rPr>
        <w:t>
      Министрлікте, облыстық және Астана, Алматы мен Шымкент қалаларының Әділет департаменттерінде тіркеуге жататындардан басқа, тиісті облыстарда құрылған, қайта ұйымдастырылған заңды тұлғаларды мемлекеттік тіркеуді және филиалдар мен өкілдіктерді есептік тіркеуді Қазақстан Республикасы Әділет министрлігінің аудандық (қалалық) Әділет басқармалары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10"/>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 w:id="11"/>
    <w:p>
      <w:pPr>
        <w:spacing w:after="0"/>
        <w:ind w:left="0"/>
        <w:jc w:val="both"/>
      </w:pPr>
      <w:r>
        <w:rPr>
          <w:rFonts w:ascii="Times New Roman"/>
          <w:b w:val="false"/>
          <w:i w:val="false"/>
          <w:color w:val="000000"/>
          <w:sz w:val="28"/>
        </w:rPr>
        <w:t>
      "6. Мемлекеттік қызмет көрсету нәтижесі:</w:t>
      </w:r>
    </w:p>
    <w:bookmarkEnd w:id="11"/>
    <w:bookmarkStart w:name="z42" w:id="1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тіркеу туралы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(өкілдікті) есептік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bookmarkEnd w:id="12"/>
    <w:bookmarkStart w:name="z43" w:id="13"/>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13"/>
    <w:bookmarkStart w:name="z44" w:id="14"/>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bookmarkEnd w:id="14"/>
    <w:bookmarkStart w:name="z45" w:id="15"/>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7" w:id="16"/>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16"/>
    <w:bookmarkStart w:name="z48" w:id="17"/>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bookmarkEnd w:id="17"/>
    <w:bookmarkStart w:name="z49" w:id="18"/>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bookmarkEnd w:id="18"/>
    <w:bookmarkStart w:name="z50" w:id="1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19"/>
    <w:bookmarkStart w:name="z51" w:id="20"/>
    <w:p>
      <w:pPr>
        <w:spacing w:after="0"/>
        <w:ind w:left="0"/>
        <w:jc w:val="both"/>
      </w:pPr>
      <w:r>
        <w:rPr>
          <w:rFonts w:ascii="Times New Roman"/>
          <w:b w:val="false"/>
          <w:i w:val="false"/>
          <w:color w:val="000000"/>
          <w:sz w:val="28"/>
        </w:rPr>
        <w:t>
      "1) заңды тұлғаларды мемлекеттік тіркеу үшін:</w:t>
      </w:r>
    </w:p>
    <w:bookmarkEnd w:id="20"/>
    <w:bookmarkStart w:name="z52" w:id="2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өтініштер (бұдан әрі - өтініш);</w:t>
      </w:r>
    </w:p>
    <w:bookmarkEnd w:id="21"/>
    <w:bookmarkStart w:name="z53" w:id="22"/>
    <w:p>
      <w:pPr>
        <w:spacing w:after="0"/>
        <w:ind w:left="0"/>
        <w:jc w:val="both"/>
      </w:pPr>
      <w:r>
        <w:rPr>
          <w:rFonts w:ascii="Times New Roman"/>
          <w:b w:val="false"/>
          <w:i w:val="false"/>
          <w:color w:val="000000"/>
          <w:sz w:val="28"/>
        </w:rPr>
        <w:t>
      қызметінің мәні қаржылық қызметтер көрсету болып табылатын заңды тұлғаларды мемлекеттік тіркеу үшін Қазақстан Республикасы Ұлттық Банкінің рұқсаты қосымша ұсынылады;</w:t>
      </w:r>
    </w:p>
    <w:bookmarkEnd w:id="22"/>
    <w:bookmarkStart w:name="z54" w:id="23"/>
    <w:p>
      <w:pPr>
        <w:spacing w:after="0"/>
        <w:ind w:left="0"/>
        <w:jc w:val="both"/>
      </w:pPr>
      <w:r>
        <w:rPr>
          <w:rFonts w:ascii="Times New Roman"/>
          <w:b w:val="false"/>
          <w:i w:val="false"/>
          <w:color w:val="000000"/>
          <w:sz w:val="28"/>
        </w:rPr>
        <w:t xml:space="preserve">
      тиісті тауар нарығында монополиялық жағдайға ие нарық субъектілеріне жататын заңды тұлғаларды,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2015 жылғы 29 қазандағы Қазақстан Республикасының Кәсіпкерлік кодексінің </w:t>
      </w:r>
      <w:r>
        <w:rPr>
          <w:rFonts w:ascii="Times New Roman"/>
          <w:b w:val="false"/>
          <w:i w:val="false"/>
          <w:color w:val="000000"/>
          <w:sz w:val="28"/>
        </w:rPr>
        <w:t>172-бабында</w:t>
      </w:r>
      <w:r>
        <w:rPr>
          <w:rFonts w:ascii="Times New Roman"/>
          <w:b w:val="false"/>
          <w:i w:val="false"/>
          <w:color w:val="000000"/>
          <w:sz w:val="28"/>
        </w:rPr>
        <w:t xml:space="preserve"> тікелей көзделген жағдайларды қоспағанда, мемлекеттік тіркеу үшін тіркеуші орган монополияға қарсы органның келісімімен жүзеге асырады;</w:t>
      </w:r>
    </w:p>
    <w:bookmarkEnd w:id="23"/>
    <w:bookmarkStart w:name="z55" w:id="24"/>
    <w:p>
      <w:pPr>
        <w:spacing w:after="0"/>
        <w:ind w:left="0"/>
        <w:jc w:val="both"/>
      </w:pPr>
      <w:r>
        <w:rPr>
          <w:rFonts w:ascii="Times New Roman"/>
          <w:b w:val="false"/>
          <w:i w:val="false"/>
          <w:color w:val="000000"/>
          <w:sz w:val="28"/>
        </w:rPr>
        <w:t xml:space="preserve">
      орта және ірі кәсiпкерлiк субъектiсіне жататын заңды тұлғаларды мемлекеттiк тіркеу үшін өтінішке құрылтайшы немесе құрылтайшылардың бірі не шетелдік немесе шетелдік заңды тұлға, Қазақстан Республикасының Үкiметi немесе мемлекеттік органдар не Қазақстан Республикасының Ұлттық Банкі жалғыз құрылтайшы не құрылтайшылардың бірі болып табылатын жағдайларда, құрылтайшының уәкілеттік берген адамы қол қояды және "Заңды тұлғаларды мемлекеттік тіркеу және филиалдар мен өкілдіктерді есептік тіркеу туралы" 1995 жылғы 17 сәуірдегі Қазақстан Республикасының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оны тіркеуші органға береді;</w:t>
      </w:r>
    </w:p>
    <w:bookmarkEnd w:id="24"/>
    <w:bookmarkStart w:name="z56" w:id="25"/>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осы стандартқа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орта кәсіпкерлік субъектісін мемлекеттік тіркеу туралыжәне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өтініш береді;</w:t>
      </w:r>
    </w:p>
    <w:bookmarkEnd w:id="25"/>
    <w:bookmarkStart w:name="z57" w:id="26"/>
    <w:p>
      <w:pPr>
        <w:spacing w:after="0"/>
        <w:ind w:left="0"/>
        <w:jc w:val="both"/>
      </w:pPr>
      <w:r>
        <w:rPr>
          <w:rFonts w:ascii="Times New Roman"/>
          <w:b w:val="false"/>
          <w:i w:val="false"/>
          <w:color w:val="000000"/>
          <w:sz w:val="28"/>
        </w:rPr>
        <w:t xml:space="preserve">
      жеке кәсіпкерлік субъектісіне жатпайтын заңды тұлғаларды мемлекеттік тіркеу үшін өтінішке құрылтайшы (құрылтайшылар) не осыған уәкілеттік берілген адам қол қояды және оны "Акционерлік қоғамдар туралы" 2003 жылғы 13 мамырдағы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тіркеуші органға береді;</w:t>
      </w:r>
    </w:p>
    <w:bookmarkEnd w:id="26"/>
    <w:bookmarkStart w:name="z58" w:id="27"/>
    <w:p>
      <w:pPr>
        <w:spacing w:after="0"/>
        <w:ind w:left="0"/>
        <w:jc w:val="both"/>
      </w:pPr>
      <w:r>
        <w:rPr>
          <w:rFonts w:ascii="Times New Roman"/>
          <w:b w:val="false"/>
          <w:i w:val="false"/>
          <w:color w:val="000000"/>
          <w:sz w:val="28"/>
        </w:rPr>
        <w:t>
      акционерлiк қоғам:</w:t>
      </w:r>
    </w:p>
    <w:bookmarkEnd w:id="27"/>
    <w:p>
      <w:pPr>
        <w:spacing w:after="0"/>
        <w:ind w:left="0"/>
        <w:jc w:val="both"/>
      </w:pPr>
      <w:r>
        <w:rPr>
          <w:rFonts w:ascii="Times New Roman"/>
          <w:b w:val="false"/>
          <w:i w:val="false"/>
          <w:color w:val="000000"/>
          <w:sz w:val="28"/>
        </w:rPr>
        <w:t>
      өз қызметін үлгілік жарғы негізінде жүзеге асыратын акционерлік қоғамды қоспағанда, жарғы;</w:t>
      </w:r>
    </w:p>
    <w:p>
      <w:pPr>
        <w:spacing w:after="0"/>
        <w:ind w:left="0"/>
        <w:jc w:val="both"/>
      </w:pPr>
      <w:r>
        <w:rPr>
          <w:rFonts w:ascii="Times New Roman"/>
          <w:b w:val="false"/>
          <w:i w:val="false"/>
          <w:color w:val="000000"/>
          <w:sz w:val="28"/>
        </w:rPr>
        <w:t>
      құрылтай жиналысының хаттамасы немесе жалғыз қатысушының шешімі;</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Егер заңды тұлғатиісті тауар нарығында монополиялық жағдайға ие нарық субъектілеріне, сондай-ақ акцияларының (жарғылық капиталға қатысу үлестерінің) елу пайыздан астамы мемлекетке тиесілі мемлекеттік кәсіпорындарды заңды тұлғаларды және құру Қазақстан Республикасының заңдарында өз қызметін Қазақстан Республикасының аумағында жүзеге асыратын олармен үлестес тұлғаларға жатқан жағдайда тікелей көзделген жағдайларды қоспағанда, тіркеуші орган монополияға қарсы органның алдын-ала келісімімен жүзеге асырылады;</w:t>
      </w:r>
    </w:p>
    <w:p>
      <w:pPr>
        <w:spacing w:after="0"/>
        <w:ind w:left="0"/>
        <w:jc w:val="both"/>
      </w:pPr>
      <w:r>
        <w:rPr>
          <w:rFonts w:ascii="Times New Roman"/>
          <w:b w:val="false"/>
          <w:i w:val="false"/>
          <w:color w:val="000000"/>
          <w:sz w:val="28"/>
        </w:rPr>
        <w:t>
      коммандиттік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толық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өндiрiстiк кооператив:</w:t>
      </w:r>
    </w:p>
    <w:p>
      <w:pPr>
        <w:spacing w:after="0"/>
        <w:ind w:left="0"/>
        <w:jc w:val="both"/>
      </w:pPr>
      <w:r>
        <w:rPr>
          <w:rFonts w:ascii="Times New Roman"/>
          <w:b w:val="false"/>
          <w:i w:val="false"/>
          <w:color w:val="000000"/>
          <w:sz w:val="28"/>
        </w:rPr>
        <w:t>
      тегi, аты, әкесiнiң аты (ол болған кезде), ЖСН, тұрғылықты жерін көрсете отырып, өндiрiстiк кооператив мүшелерiнiң тiзiмi;</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тұтыну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тұтыну кооперативi азаматтар үшiн -осы кооператив мүшелерiнiң тегі, аты, әкесiнiң аты (ол болған кезде), ЖСН және тұрғылықты жерi және заңды тұлға үшiн - тұрғылықты жері, банктік деректемелері туралы мәліметтер және БСН көрсетілген олардың тiзiмі ұсынады;</w:t>
      </w:r>
    </w:p>
    <w:p>
      <w:pPr>
        <w:spacing w:after="0"/>
        <w:ind w:left="0"/>
        <w:jc w:val="both"/>
      </w:pPr>
      <w:r>
        <w:rPr>
          <w:rFonts w:ascii="Times New Roman"/>
          <w:b w:val="false"/>
          <w:i w:val="false"/>
          <w:color w:val="000000"/>
          <w:sz w:val="28"/>
        </w:rPr>
        <w:t>
      қосымша жауапкершілігі бар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жауапкершiлiгi шектеулi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мемлекеттiк кәсiпорын:</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Қазақстан Республикасы Үкiметiнің немесе жергiлiктi атқарушы органның кәсiпорынды құру туралы шешiмi;</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мемлекеттiк мекеменi құру туралы шешiм;</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үй-құрылыс кооперативi және тұрғын үй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 және тұрғын үй-құрылыс кооперативтері осы кооператив мүшелерiнiң тегі, аты, әкесiнің аты (ол болған кезде), тұрғылықты жерi және ЖСН көрсетілген тiзiмін ұсынады.</w:t>
      </w:r>
    </w:p>
    <w:p>
      <w:pPr>
        <w:spacing w:after="0"/>
        <w:ind w:left="0"/>
        <w:jc w:val="both"/>
      </w:pPr>
      <w:r>
        <w:rPr>
          <w:rFonts w:ascii="Times New Roman"/>
          <w:b w:val="false"/>
          <w:i w:val="false"/>
          <w:color w:val="000000"/>
          <w:sz w:val="28"/>
        </w:rPr>
        <w:t>
      үй-жай (пәтер) иелерiнiң кооперативi:</w:t>
      </w:r>
    </w:p>
    <w:p>
      <w:pPr>
        <w:spacing w:after="0"/>
        <w:ind w:left="0"/>
        <w:jc w:val="both"/>
      </w:pPr>
      <w:r>
        <w:rPr>
          <w:rFonts w:ascii="Times New Roman"/>
          <w:b w:val="false"/>
          <w:i w:val="false"/>
          <w:color w:val="000000"/>
          <w:sz w:val="28"/>
        </w:rPr>
        <w:t>
      кондоминиум объектiсiндегi үй-жай (пәтер) иелерiнің құрылтай жиналысының хаттамасы немесе жазбаша сауалнама бойынша нәтижесі бардауыс беру парақтары хаттама;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кондоминиум объектісін тіркеу немесе қайта тіркеу туралы мемлекеттік акт нетіркеуші органның мөртабаны бар кондоминиум объектісін мемлекеттік тіркеуді растайтын құжат;</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адвокаттар алқасы:адвокаттар алқасы мүшелерiнiң құрылтай жиналысында (конференциясында) бекiтiлген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нотариаттық палата:</w:t>
      </w:r>
    </w:p>
    <w:p>
      <w:pPr>
        <w:spacing w:after="0"/>
        <w:ind w:left="0"/>
        <w:jc w:val="both"/>
      </w:pPr>
      <w:r>
        <w:rPr>
          <w:rFonts w:ascii="Times New Roman"/>
          <w:b w:val="false"/>
          <w:i w:val="false"/>
          <w:color w:val="000000"/>
          <w:sz w:val="28"/>
        </w:rPr>
        <w:t>
      нотариаттық палата басқармасы мүшелерінің құрылтай жиналысында (конференциясында) бекітілген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құрылтай шарт (құрылтайшысы бiр адамнан көп болғанда);</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алқалы органының (қамқоршылық кеңестің) атқарушы органды тағайындау туралышешімі;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қоғамдық бiрлестiк:</w:t>
      </w:r>
    </w:p>
    <w:p>
      <w:pPr>
        <w:spacing w:after="0"/>
        <w:ind w:left="0"/>
        <w:jc w:val="both"/>
      </w:pPr>
      <w:r>
        <w:rPr>
          <w:rFonts w:ascii="Times New Roman"/>
          <w:b w:val="false"/>
          <w:i w:val="false"/>
          <w:color w:val="000000"/>
          <w:sz w:val="28"/>
        </w:rPr>
        <w:t>
      құрылтай съезiнде (конференциясында, жиналысында) қабылданған жарғы;</w:t>
      </w:r>
    </w:p>
    <w:p>
      <w:pPr>
        <w:spacing w:after="0"/>
        <w:ind w:left="0"/>
        <w:jc w:val="both"/>
      </w:pPr>
      <w:r>
        <w:rPr>
          <w:rFonts w:ascii="Times New Roman"/>
          <w:b w:val="false"/>
          <w:i w:val="false"/>
          <w:color w:val="000000"/>
          <w:sz w:val="28"/>
        </w:rPr>
        <w:t>
      төрағасы және съезд (конференция, жиналыс) хатшысы қол қойған, жарғыны қабылдаған құрылтай съезiнiң (конференциясының, жиналысының) хаттамасы;</w:t>
      </w:r>
    </w:p>
    <w:p>
      <w:pPr>
        <w:spacing w:after="0"/>
        <w:ind w:left="0"/>
        <w:jc w:val="both"/>
      </w:pPr>
      <w:r>
        <w:rPr>
          <w:rFonts w:ascii="Times New Roman"/>
          <w:b w:val="false"/>
          <w:i w:val="false"/>
          <w:color w:val="000000"/>
          <w:sz w:val="28"/>
        </w:rPr>
        <w:t>
      тегi, аты, әкесiнің аты (ол болған кезде), ЖСН, тұрғылықты жері, үй және қызметтік телефоны, жеке қолтаңбасы көрсетiлген қоғамдық бiрлестiктің бастамашы азаматтарының тiзiмi;</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Саяси партияларды тiркеу кезінде қосымша мыналар ұсынылады:</w:t>
      </w:r>
    </w:p>
    <w:p>
      <w:pPr>
        <w:spacing w:after="0"/>
        <w:ind w:left="0"/>
        <w:jc w:val="both"/>
      </w:pPr>
      <w:r>
        <w:rPr>
          <w:rFonts w:ascii="Times New Roman"/>
          <w:b w:val="false"/>
          <w:i w:val="false"/>
          <w:color w:val="000000"/>
          <w:sz w:val="28"/>
        </w:rPr>
        <w:t>
      партия бағдарламасы;</w:t>
      </w:r>
    </w:p>
    <w:p>
      <w:pPr>
        <w:spacing w:after="0"/>
        <w:ind w:left="0"/>
        <w:jc w:val="both"/>
      </w:pPr>
      <w:r>
        <w:rPr>
          <w:rFonts w:ascii="Times New Roman"/>
          <w:b w:val="false"/>
          <w:i w:val="false"/>
          <w:color w:val="000000"/>
          <w:sz w:val="28"/>
        </w:rPr>
        <w:t>
      Партияның мүшелерінің тізімі құрамында кем дегенде қырық мың партия мүшелерін білдіретін құрылымдық бөлімшелері (филиалдары мен өкілдіктері) партияның барлық облыстардағы, республикалық маңызы бар қалада және астанада, саны кемінде алты жүз партия мүшесінің әрқайсысының тегі, аты, әкесінің аты (ол болған кезде), ЖСН, тұрғылықты мекен-жайы;</w:t>
      </w:r>
    </w:p>
    <w:p>
      <w:pPr>
        <w:spacing w:after="0"/>
        <w:ind w:left="0"/>
        <w:jc w:val="both"/>
      </w:pPr>
      <w:r>
        <w:rPr>
          <w:rFonts w:ascii="Times New Roman"/>
          <w:b w:val="false"/>
          <w:i w:val="false"/>
          <w:color w:val="000000"/>
          <w:sz w:val="28"/>
        </w:rPr>
        <w:t>
      заңды тұлғалардың қауымдастық (одақ) нысанындағы бiрлестiгі, даракәсіпкерлер мен заңды тұлғалар бірлестігі, дара кәсіпкерлер бірлестігі:</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бiрлестiктiң барлық құрылтайшылары қол қойған құрылтай шарты;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аудиторлар палата: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дiни бiрлестiк:</w:t>
      </w:r>
    </w:p>
    <w:p>
      <w:pPr>
        <w:spacing w:after="0"/>
        <w:ind w:left="0"/>
        <w:jc w:val="both"/>
      </w:pPr>
      <w:r>
        <w:rPr>
          <w:rFonts w:ascii="Times New Roman"/>
          <w:b w:val="false"/>
          <w:i w:val="false"/>
          <w:color w:val="000000"/>
          <w:sz w:val="28"/>
        </w:rPr>
        <w:t>
      діни бірлестіктің басшысы қол қойған діни бірлестіктің жарғысы;</w:t>
      </w:r>
    </w:p>
    <w:p>
      <w:pPr>
        <w:spacing w:after="0"/>
        <w:ind w:left="0"/>
        <w:jc w:val="both"/>
      </w:pPr>
      <w:r>
        <w:rPr>
          <w:rFonts w:ascii="Times New Roman"/>
          <w:b w:val="false"/>
          <w:i w:val="false"/>
          <w:color w:val="000000"/>
          <w:sz w:val="28"/>
        </w:rPr>
        <w:t>
      құрылтай жиналысының (съезінің, конференциясының) хаттамасы;</w:t>
      </w:r>
    </w:p>
    <w:p>
      <w:pPr>
        <w:spacing w:after="0"/>
        <w:ind w:left="0"/>
        <w:jc w:val="both"/>
      </w:pPr>
      <w:r>
        <w:rPr>
          <w:rFonts w:ascii="Times New Roman"/>
          <w:b w:val="false"/>
          <w:i w:val="false"/>
          <w:color w:val="000000"/>
          <w:sz w:val="28"/>
        </w:rPr>
        <w:t>
      құрылатын діни бiрлестiктiң бастамашы азаматтарының осы стандартқа 10-қосымшаға сәйкес нысан бойынша электрондық және қағаз жеткізгіштегі тiзiмi;</w:t>
      </w:r>
    </w:p>
    <w:p>
      <w:pPr>
        <w:spacing w:after="0"/>
        <w:ind w:left="0"/>
        <w:jc w:val="both"/>
      </w:pPr>
      <w:r>
        <w:rPr>
          <w:rFonts w:ascii="Times New Roman"/>
          <w:b w:val="false"/>
          <w:i w:val="false"/>
          <w:color w:val="000000"/>
          <w:sz w:val="28"/>
        </w:rPr>
        <w:t>
      дiни бiрлестiктiң орналасқан жерiн растайтын құжат;</w:t>
      </w:r>
    </w:p>
    <w:p>
      <w:pPr>
        <w:spacing w:after="0"/>
        <w:ind w:left="0"/>
        <w:jc w:val="both"/>
      </w:pPr>
      <w:r>
        <w:rPr>
          <w:rFonts w:ascii="Times New Roman"/>
          <w:b w:val="false"/>
          <w:i w:val="false"/>
          <w:color w:val="000000"/>
          <w:sz w:val="28"/>
        </w:rPr>
        <w:t>
      діни ілімнің, пайда болу тарихын жәненегіздерін ашатын және өзіне тиісті діни қызмет туралы мәліметтердіқамтитын діни баспа материалдары;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діни бiрлестiктің басшысын тағайындау туралы шешім немесе басшысын шетелдік діни орталық тағайындаған жағдайда уәкілетті органмен келісімді растайтын құжат.</w:t>
      </w:r>
    </w:p>
    <w:p>
      <w:pPr>
        <w:spacing w:after="0"/>
        <w:ind w:left="0"/>
        <w:jc w:val="both"/>
      </w:pPr>
      <w:r>
        <w:rPr>
          <w:rFonts w:ascii="Times New Roman"/>
          <w:b w:val="false"/>
          <w:i w:val="false"/>
          <w:color w:val="000000"/>
          <w:sz w:val="28"/>
        </w:rPr>
        <w:t>
      Өңірлік діни бірлестікті тіркеу кезінде өңірлік діни бірлестікті құруға бастамашы болған әрбір жергілікті діни бірлестік қатысушыларының тіркеуші орган белгілеген нысан бойынша тізімі, сондай-ақ олардың жергілікті діни бірлестіктерінің жарғыларыныңнотариаттық куәландырылған көшірмелері қосымша ұсынылады;</w:t>
      </w:r>
    </w:p>
    <w:p>
      <w:pPr>
        <w:spacing w:after="0"/>
        <w:ind w:left="0"/>
        <w:jc w:val="both"/>
      </w:pPr>
      <w:r>
        <w:rPr>
          <w:rFonts w:ascii="Times New Roman"/>
          <w:b w:val="false"/>
          <w:i w:val="false"/>
          <w:color w:val="000000"/>
          <w:sz w:val="28"/>
        </w:rPr>
        <w:t>
      республикадан тыс жерде басқарушы орталығы бар дiни бiрлестiк қосымша мыналарды:</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шетелдік орталық жарғысының көшiрмесiн;</w:t>
      </w:r>
    </w:p>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куәландыратын қазақ және орыс тiлдерінде нотариаттық куәландырылған аудармасы бар тiзiлiмнен үзінді көшiрме немесе басқа құжатты ұсынады.</w:t>
      </w:r>
    </w:p>
    <w:p>
      <w:pPr>
        <w:spacing w:after="0"/>
        <w:ind w:left="0"/>
        <w:jc w:val="both"/>
      </w:pPr>
      <w:r>
        <w:rPr>
          <w:rFonts w:ascii="Times New Roman"/>
          <w:b w:val="false"/>
          <w:i w:val="false"/>
          <w:color w:val="000000"/>
          <w:sz w:val="28"/>
        </w:rPr>
        <w:t>
      Дiни басқармалар (орталықтар) негiзiн салған рухани оқу орындарының, мешiттердiң, монастырьлардың және өзге де дiни бiрлестiктердiң жарғыларын (ережелерiн) осы дiни басқармалар (орталықтар) бекiтедi.</w:t>
      </w:r>
    </w:p>
    <w:p>
      <w:pPr>
        <w:spacing w:after="0"/>
        <w:ind w:left="0"/>
        <w:jc w:val="both"/>
      </w:pPr>
      <w:r>
        <w:rPr>
          <w:rFonts w:ascii="Times New Roman"/>
          <w:b w:val="false"/>
          <w:i w:val="false"/>
          <w:color w:val="000000"/>
          <w:sz w:val="28"/>
        </w:rPr>
        <w:t>
      тiркеу үшiн оларды құру туралы дiни басқарманың (орталықтың) уәкілетті органының шешiмi ұсынылады.</w:t>
      </w:r>
    </w:p>
    <w:p>
      <w:pPr>
        <w:spacing w:after="0"/>
        <w:ind w:left="0"/>
        <w:jc w:val="both"/>
      </w:pPr>
      <w:r>
        <w:rPr>
          <w:rFonts w:ascii="Times New Roman"/>
          <w:b w:val="false"/>
          <w:i w:val="false"/>
          <w:color w:val="000000"/>
          <w:sz w:val="28"/>
        </w:rPr>
        <w:t>
      мекеме:</w:t>
      </w:r>
    </w:p>
    <w:p>
      <w:pPr>
        <w:spacing w:after="0"/>
        <w:ind w:left="0"/>
        <w:jc w:val="both"/>
      </w:pPr>
      <w:r>
        <w:rPr>
          <w:rFonts w:ascii="Times New Roman"/>
          <w:b w:val="false"/>
          <w:i w:val="false"/>
          <w:color w:val="000000"/>
          <w:sz w:val="28"/>
        </w:rPr>
        <w:t>
      меншiк иесiнің мекеменi құру туралы шешiмi;</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құрылтай шарты немесе ұқсас келiсiм (меншік иелері (құрылтайшылар) бiреуден көп болғанда);</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бағалаушылар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заң консультанттары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адвокаттық кеңсе:</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xml:space="preserve">
      "Заңды тұлғаларды мемлекеттік тіркеу, филиалдар мен өкілдіктерді есептік тіркеу" мемлекеттік көрсетілетін қызметтің стандартына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"Заңды тұлғаларды мемлекеттік тіркеу, филиалдар мен өкілдіктерді есептік тіркеу" мемлекеттік көрсетілетін қызметтің стандартына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және "Заңды тұлғаларды мемлекеттік тіркеу, филиалдар мен өкілдіктерді есептік тіркеу" мемлекеттік көрсетілетін қызметтің стандартына </w:t>
      </w:r>
      <w:r>
        <w:rPr>
          <w:rFonts w:ascii="Times New Roman"/>
          <w:b w:val="false"/>
          <w:i w:val="false"/>
          <w:color w:val="000000"/>
          <w:sz w:val="28"/>
        </w:rPr>
        <w:t>10-қосымша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59" w:id="28"/>
    <w:p>
      <w:pPr>
        <w:spacing w:after="0"/>
        <w:ind w:left="0"/>
        <w:jc w:val="both"/>
      </w:pPr>
      <w:r>
        <w:rPr>
          <w:rFonts w:ascii="Times New Roman"/>
          <w:b w:val="false"/>
          <w:i w:val="false"/>
          <w:color w:val="000000"/>
          <w:sz w:val="28"/>
        </w:rPr>
        <w:t xml:space="preserve">
      көрсетілген бұйрықпен бекiтiлген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bookmarkStart w:name="z60" w:id="2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29"/>
    <w:bookmarkStart w:name="z61" w:id="30"/>
    <w:p>
      <w:pPr>
        <w:spacing w:after="0"/>
        <w:ind w:left="0"/>
        <w:jc w:val="both"/>
      </w:pPr>
      <w:r>
        <w:rPr>
          <w:rFonts w:ascii="Times New Roman"/>
          <w:b w:val="false"/>
          <w:i w:val="false"/>
          <w:color w:val="000000"/>
          <w:sz w:val="28"/>
        </w:rPr>
        <w:t>
      "2) порталда - қызметін үлгілік болып табылмайтын жарғы негізінде жүзеге асыратын акционерлік қоғамдарды, олардың филиалдарын (өкілдіктерін), шетелдік коммерциялық емес заңды тұлғалардың филиалдары мен өкілдіктерін қоспағанда, шағын және орта кәсіпкерлік субъектілеріне жататын заңды тұлғаларды және олардың филиалдарын (өкілдіктерін) мемлекеттік қайта тіркеу бір жұмыс уақыты ішінде көрсетіледі.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өтінішті қабылдау және мемлекеттік қызмет көрсету нәтижесін беру келесі жұмыс күнінен жүзеге асырылады).</w:t>
      </w:r>
    </w:p>
    <w:bookmarkEnd w:id="3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қайта тіркеу мерзімі анықталған кемшіліктер жойылғанға немесе тиісті қорытынды (сараптама) алынғанға дейін тоқтатыла тұрады.</w:t>
      </w:r>
    </w:p>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оның ішінде саяси партияларды, шетелдік және халықаралық коммерциялық емес үкіметтік емес бірлестіктердің филиалдары мен өкілдіктерін мемлекеттік (есептік) қайта тіркеуді Министрлік жүргізеді.</w:t>
      </w:r>
    </w:p>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бірлестіктерін мемлекеттік қайта тіркеуді, тиісті облыстағы және Астана, Алматы және Шымкент қалаларындағы қоғамдық және діни бірлестіктердің филиалдары мен өкілдіктерін есептік тіркеуді, қайта тіркеуді, есептен алуды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облыстық және Астана, Алматы мен Шымкент қалаларының Әділет департаменттерінде тіркеуге жататындардан басқа, тиісті облыстарда заңды тұлғаларды мемлекеттік қайта тіркеу, филиалдар мен өкілдіктерді есептік қайта тіркеуді Қазақстан Республикасы Әділет министрлігінің аудандық (қалалық) Әділет басқармалары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3" w:id="31"/>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5" w:id="32"/>
    <w:p>
      <w:pPr>
        <w:spacing w:after="0"/>
        <w:ind w:left="0"/>
        <w:jc w:val="both"/>
      </w:pPr>
      <w:r>
        <w:rPr>
          <w:rFonts w:ascii="Times New Roman"/>
          <w:b w:val="false"/>
          <w:i w:val="false"/>
          <w:color w:val="000000"/>
          <w:sz w:val="28"/>
        </w:rPr>
        <w:t>
      "6. Көрсетілетін мемлекеттік қызмет нәтижесі:</w:t>
      </w:r>
    </w:p>
    <w:bookmarkEnd w:id="32"/>
    <w:bookmarkStart w:name="z66" w:id="3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қайта тіркеу туралы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өкілдікті есептік қайта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bookmarkEnd w:id="33"/>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нәтижесін алу күні мен уақыты көрсетіле отырып, хабарлама ұсынылады.".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bookmarkStart w:name="z67" w:id="34"/>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9" w:id="35"/>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35"/>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36"/>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36"/>
    <w:bookmarkStart w:name="z72" w:id="37"/>
    <w:p>
      <w:pPr>
        <w:spacing w:after="0"/>
        <w:ind w:left="0"/>
        <w:jc w:val="both"/>
      </w:pPr>
      <w:r>
        <w:rPr>
          <w:rFonts w:ascii="Times New Roman"/>
          <w:b w:val="false"/>
          <w:i w:val="false"/>
          <w:color w:val="000000"/>
          <w:sz w:val="28"/>
        </w:rPr>
        <w:t>
      1) Мемлекеттік корпорацияға:</w:t>
      </w:r>
    </w:p>
    <w:bookmarkEnd w:id="37"/>
    <w:bookmarkStart w:name="z73" w:id="3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өтініш (бұдан әрі - өтініш);</w:t>
      </w:r>
    </w:p>
    <w:bookmarkEnd w:id="38"/>
    <w:p>
      <w:pPr>
        <w:spacing w:after="0"/>
        <w:ind w:left="0"/>
        <w:jc w:val="both"/>
      </w:pPr>
      <w:r>
        <w:rPr>
          <w:rFonts w:ascii="Times New Roman"/>
          <w:b w:val="false"/>
          <w:i w:val="false"/>
          <w:color w:val="000000"/>
          <w:sz w:val="28"/>
        </w:rPr>
        <w:t>
      (жеке кәсіпкерлікті субъектілерін қоспағанда) заңды тұлғаның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 үш данасы;</w:t>
      </w:r>
    </w:p>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p>
      <w:pPr>
        <w:spacing w:after="0"/>
        <w:ind w:left="0"/>
        <w:jc w:val="both"/>
      </w:pPr>
      <w:r>
        <w:rPr>
          <w:rFonts w:ascii="Times New Roman"/>
          <w:b w:val="false"/>
          <w:i w:val="false"/>
          <w:color w:val="000000"/>
          <w:sz w:val="28"/>
        </w:rPr>
        <w:t>
      заңды тұлғаны мемлекеттік қайта тіркеу немесе филиалды (өкілдікті) есептік қайта тіркеу үшін бюджетке тіркеу алымы төленгенін растайтын түбіртек немесе өзге құжат.</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Табиғи монополиялар субъектiлерiн мемлекеттік қайта тiркеу үшiн табиғи монополиялар салаларында басшылықты жүзеге асыратын уәкiлеттi органның келiсiмi талап етiледi,тиiстi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p>
      <w:pPr>
        <w:spacing w:after="0"/>
        <w:ind w:left="0"/>
        <w:jc w:val="both"/>
      </w:pPr>
      <w:r>
        <w:rPr>
          <w:rFonts w:ascii="Times New Roman"/>
          <w:b w:val="false"/>
          <w:i w:val="false"/>
          <w:color w:val="000000"/>
          <w:sz w:val="28"/>
        </w:rPr>
        <w:t>
      Филиалдар мен өкілдіктер атауы өзгерген жағдайда қайта тіркеуге жатады.</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(құрылтайшы, қатысушы)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қызметтер көрсету кезінде көрсетілетін қызметті алушылардан:</w:t>
      </w:r>
    </w:p>
    <w:p>
      <w:pPr>
        <w:spacing w:after="0"/>
        <w:ind w:left="0"/>
        <w:jc w:val="both"/>
      </w:pPr>
      <w:r>
        <w:rPr>
          <w:rFonts w:ascii="Times New Roman"/>
          <w:b w:val="false"/>
          <w:i w:val="false"/>
          <w:color w:val="000000"/>
          <w:sz w:val="28"/>
        </w:rPr>
        <w:t>
      1) ақпараттық жүйелерден алуға болатын құжаттарды;</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қайта тіркеу үшін құрылтайшы (құрылтайшылар):</w:t>
      </w:r>
    </w:p>
    <w:p>
      <w:pPr>
        <w:spacing w:after="0"/>
        <w:ind w:left="0"/>
        <w:jc w:val="both"/>
      </w:pPr>
      <w:r>
        <w:rPr>
          <w:rFonts w:ascii="Times New Roman"/>
          <w:b w:val="false"/>
          <w:i w:val="false"/>
          <w:color w:val="000000"/>
          <w:sz w:val="28"/>
        </w:rPr>
        <w:t>
      электрондық өтініш;</w:t>
      </w:r>
    </w:p>
    <w:p>
      <w:pPr>
        <w:spacing w:after="0"/>
        <w:ind w:left="0"/>
        <w:jc w:val="both"/>
      </w:pPr>
      <w:r>
        <w:rPr>
          <w:rFonts w:ascii="Times New Roman"/>
          <w:b w:val="false"/>
          <w:i w:val="false"/>
          <w:color w:val="000000"/>
          <w:sz w:val="28"/>
        </w:rPr>
        <w:t>
      жарғылық капиталының мөлшерi азайтылған және баспасөз басылымдарында жарияланған кезде жарияланым туралы үзіндінің сканерленген көшірмесі;</w:t>
      </w:r>
    </w:p>
    <w:p>
      <w:pPr>
        <w:spacing w:after="0"/>
        <w:ind w:left="0"/>
        <w:jc w:val="both"/>
      </w:pPr>
      <w:r>
        <w:rPr>
          <w:rFonts w:ascii="Times New Roman"/>
          <w:b w:val="false"/>
          <w:i w:val="false"/>
          <w:color w:val="000000"/>
          <w:sz w:val="28"/>
        </w:rPr>
        <w:t>
      егер көрсетілетін қызметті алушы ЭҮТШ арқылы қызмет көрсету үшін мемлекеттік алымды төлеу тәсілін таңдамаған жағдайда, түбіртектің/төлем тапсырмасының сканерленген электрондық көшірмесі;</w:t>
      </w:r>
    </w:p>
    <w:p>
      <w:pPr>
        <w:spacing w:after="0"/>
        <w:ind w:left="0"/>
        <w:jc w:val="both"/>
      </w:pPr>
      <w:r>
        <w:rPr>
          <w:rFonts w:ascii="Times New Roman"/>
          <w:b w:val="false"/>
          <w:i w:val="false"/>
          <w:color w:val="000000"/>
          <w:sz w:val="28"/>
        </w:rPr>
        <w:t>
      орналасқан жерін өзгерткен кезде:</w:t>
      </w:r>
    </w:p>
    <w:p>
      <w:pPr>
        <w:spacing w:after="0"/>
        <w:ind w:left="0"/>
        <w:jc w:val="both"/>
      </w:pPr>
      <w:r>
        <w:rPr>
          <w:rFonts w:ascii="Times New Roman"/>
          <w:b w:val="false"/>
          <w:i w:val="false"/>
          <w:color w:val="000000"/>
          <w:sz w:val="28"/>
        </w:rPr>
        <w:t>
      жылжымайтын мүлік объектісіне меншік құқығы жағдайында: "Жылжымайтын мүлік тіркелімі" Мемлекеттік деректер қорынан (бұдан әрі - ЖМ МДҚ) ЭЦҚ қолы қойылған қызмет алушы бастапқы немесе қайталама жылжымайтын мүлік объектісіне көрсеткен мекен-жай бойынша орналасқан меншік құқығына көрсетілген қызмет алушының БСН тіркелгені туралы ЖТ МДҚ электрондық растау;</w:t>
      </w:r>
    </w:p>
    <w:p>
      <w:pPr>
        <w:spacing w:after="0"/>
        <w:ind w:left="0"/>
        <w:jc w:val="both"/>
      </w:pPr>
      <w:r>
        <w:rPr>
          <w:rFonts w:ascii="Times New Roman"/>
          <w:b w:val="false"/>
          <w:i w:val="false"/>
          <w:color w:val="000000"/>
          <w:sz w:val="28"/>
        </w:rPr>
        <w:t>
      ЗТ немесе ДК-ден үй-жайды жалға алған жағдайда: жалға алу шартының сканерленген көшірмесі. ЖТ-дан үй-жайды жалға алған жағдайда: заңды тұлғаның орналасқан жері ретінде үй-жайды ұсыну туралы жеке тұлғаның ноториаттық куәландырылған келісімінің сканерленген көшірмесі;</w:t>
      </w:r>
    </w:p>
    <w:p>
      <w:pPr>
        <w:spacing w:after="0"/>
        <w:ind w:left="0"/>
        <w:jc w:val="both"/>
      </w:pPr>
      <w:r>
        <w:rPr>
          <w:rFonts w:ascii="Times New Roman"/>
          <w:b w:val="false"/>
          <w:i w:val="false"/>
          <w:color w:val="000000"/>
          <w:sz w:val="28"/>
        </w:rPr>
        <w:t>
      үй-жайды қосалқы жалға беру жағдайында: жалдау және қосалқы жалға берудің сканерленген көшірмелері;</w:t>
      </w:r>
    </w:p>
    <w:p>
      <w:pPr>
        <w:spacing w:after="0"/>
        <w:ind w:left="0"/>
        <w:jc w:val="both"/>
      </w:pPr>
      <w:r>
        <w:rPr>
          <w:rFonts w:ascii="Times New Roman"/>
          <w:b w:val="false"/>
          <w:i w:val="false"/>
          <w:color w:val="000000"/>
          <w:sz w:val="28"/>
        </w:rPr>
        <w:t>
      Қазақтан Республикасы бейрезидентін қатысушылардың құрамына енгізу кезінде, құрылтайшы - шетелдiк заңды тұлға шет мемлекеттiң заңнамасы бойынша заңды тұлға болып табылатынын куәландырылған, нотариаттық куәландырылған қазақ және орыс тiлдеріндегі аудармасы бар сауда тiзiлiмiнен заңдастырылған үзiндi көшiрменің сканерленген көшірмесі, немесе басқа да заңдастырылған құжат;</w:t>
      </w:r>
    </w:p>
    <w:p>
      <w:pPr>
        <w:spacing w:after="0"/>
        <w:ind w:left="0"/>
        <w:jc w:val="both"/>
      </w:pPr>
      <w:r>
        <w:rPr>
          <w:rFonts w:ascii="Times New Roman"/>
          <w:b w:val="false"/>
          <w:i w:val="false"/>
          <w:color w:val="000000"/>
          <w:sz w:val="28"/>
        </w:rPr>
        <w:t>
      Шетелдік тұлғаны қатысушылар құрамына енгізу кезінде, егер басшы, енгізілген жаңа қатысушы/құрылтайшы шетелдік тұлға болып табылатын болса, құрылтайшы - шетелдіктің жеке басын куәландыратын, нотариаттық куәландырылған қазақ және орыс тілдеріндегі аудармасы бар паспорттың сканерленген көшірмесі немесе басқа құжат;</w:t>
      </w:r>
    </w:p>
    <w:p>
      <w:pPr>
        <w:spacing w:after="0"/>
        <w:ind w:left="0"/>
        <w:jc w:val="both"/>
      </w:pPr>
      <w:r>
        <w:rPr>
          <w:rFonts w:ascii="Times New Roman"/>
          <w:b w:val="false"/>
          <w:i w:val="false"/>
          <w:color w:val="000000"/>
          <w:sz w:val="28"/>
        </w:rPr>
        <w:t>
      Акционерлік қоғам немесе шаруашылық серiктестiгіне қатысушылардың тiзiлiмiн жүргiзудi орталық депозитарий жүзеге асыратын шаруашылық серiктестiгі қатысушылар құрамын өзгерткен кезде, тіркеушінің мөрімен куәландырылған, қатысушылар тiзiлiмiнің сканерленген көшірмесі;</w:t>
      </w:r>
    </w:p>
    <w:p>
      <w:pPr>
        <w:spacing w:after="0"/>
        <w:ind w:left="0"/>
        <w:jc w:val="both"/>
      </w:pPr>
      <w:r>
        <w:rPr>
          <w:rFonts w:ascii="Times New Roman"/>
          <w:b w:val="false"/>
          <w:i w:val="false"/>
          <w:color w:val="000000"/>
          <w:sz w:val="28"/>
        </w:rPr>
        <w:t>
      Электрондық өтініште көрсетілетін қызметті алушының ЭЦҚ - сықойылады. Егер көрсетілетін қызметті алушының уәкілетті тұлғасының басшысы болып табылса, онда өтінішбасшымен келісіледі. Шаруашылық серіктестіктерді, акционерлік қоғамдарды және өндірістік кооперативтерді қоспағанда, заңды тұлға үшін электрондық өтініш ЭҮҚ-да оның қатысушыларымен келісілуі қажет. Ал филиал (өкілдік) үшін - оның заңды тұлғасы, басшысымен келісілуі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құрайтынмәліметтерді пайдалануға келісім 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алушының тіркеу жарнасының сомасының төлегенін растайтын құжат (ЭҮТШ арқылы төленген жағдайда) туралы мәліметтерді көрсетілетін қызметтерді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"Заңды тұлғаларды мемлекеттік қайта тіркеу, олардың филиалдары мен өкілдіктерін есептік қайта тіркеу" мемлекеттік көрсетілетін қызметтің стандартына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"Заңды тұлғаларды мемлекеттік қайта тіркеу, олардың филиалдары мен өкілдіктерін есептік қайта тіркеу" мемлекеттік көрсетілетін қызметтің стандартына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74" w:id="39"/>
    <w:p>
      <w:pPr>
        <w:spacing w:after="0"/>
        <w:ind w:left="0"/>
        <w:jc w:val="both"/>
      </w:pPr>
      <w:r>
        <w:rPr>
          <w:rFonts w:ascii="Times New Roman"/>
          <w:b w:val="false"/>
          <w:i w:val="false"/>
          <w:color w:val="000000"/>
          <w:sz w:val="28"/>
        </w:rPr>
        <w:t xml:space="preserve">
      көрсетілген бұйрықпен бекiтiлген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көрсетiлетiн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6" w:id="40"/>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8" w:id="41"/>
    <w:p>
      <w:pPr>
        <w:spacing w:after="0"/>
        <w:ind w:left="0"/>
        <w:jc w:val="both"/>
      </w:pPr>
      <w:r>
        <w:rPr>
          <w:rFonts w:ascii="Times New Roman"/>
          <w:b w:val="false"/>
          <w:i w:val="false"/>
          <w:color w:val="000000"/>
          <w:sz w:val="28"/>
        </w:rPr>
        <w:t>
      "6. Мемлекеттік қызмет көрсету нәтижесі:</w:t>
      </w:r>
    </w:p>
    <w:bookmarkEnd w:id="41"/>
    <w:p>
      <w:pPr>
        <w:spacing w:after="0"/>
        <w:ind w:left="0"/>
        <w:jc w:val="both"/>
      </w:pPr>
      <w:r>
        <w:rPr>
          <w:rFonts w:ascii="Times New Roman"/>
          <w:b w:val="false"/>
          <w:i w:val="false"/>
          <w:color w:val="000000"/>
          <w:sz w:val="28"/>
        </w:rPr>
        <w:t xml:space="preserve">
      Заңды тұлғаны мемлекеттік тіркеу (қайта тіркеу) туралы, филиалдарды, өкілдіктерді есептік тіркеу туралы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осы стандартқа 3-қосымшаға сәйкес нысан бойынша мемлекеттік қызмет көрсетуден дәлелді бас тарту.</w:t>
      </w:r>
    </w:p>
    <w:p>
      <w:pPr>
        <w:spacing w:after="0"/>
        <w:ind w:left="0"/>
        <w:jc w:val="both"/>
      </w:pPr>
      <w:r>
        <w:rPr>
          <w:rFonts w:ascii="Times New Roman"/>
          <w:b w:val="false"/>
          <w:i w:val="false"/>
          <w:color w:val="000000"/>
          <w:sz w:val="28"/>
        </w:rPr>
        <w:t>
      Көрсетілетін Порталға жүгінген кезде қызметті алушының "жеке кабинетіне" мемлекеттік қызмет көрсету нәтижесінің дайын екендігі туралы хабарлама оны алу орны мен күні көрсетіле отырып не электрондық цифрлық қолтанбамен (бұдан әрі - ЭЦҚ) куәландырылған электрондық құжат нысанында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көрсетілетін қызметті беруші "Заңды тұлғаларды мемлекеттік тіркеу және филиалдар мен өкілдіктерді есептік тіркеу туралы" 1995 жылғы 17 сәуірдегі № 2198 Заңның </w:t>
      </w:r>
      <w:r>
        <w:rPr>
          <w:rFonts w:ascii="Times New Roman"/>
          <w:b w:val="false"/>
          <w:i w:val="false"/>
          <w:color w:val="000000"/>
          <w:sz w:val="28"/>
        </w:rPr>
        <w:t>9-бабына</w:t>
      </w:r>
      <w:r>
        <w:rPr>
          <w:rFonts w:ascii="Times New Roman"/>
          <w:b w:val="false"/>
          <w:i w:val="false"/>
          <w:color w:val="000000"/>
          <w:sz w:val="28"/>
        </w:rPr>
        <w:t xml:space="preserve"> сәйкес тиісті қорытындыны (сараптама қорытындысын) алғанға дейін тоқтатылады.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көрсетілген бұйрықпен бекiтiлген "Заңды тұлға қызметінің тоқтатылуын мемлекеттік тіркеу, филиал мен өкілдікті есептік тіркеуден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0" w:id="42"/>
    <w:p>
      <w:pPr>
        <w:spacing w:after="0"/>
        <w:ind w:left="0"/>
        <w:jc w:val="both"/>
      </w:pPr>
      <w:r>
        <w:rPr>
          <w:rFonts w:ascii="Times New Roman"/>
          <w:b w:val="false"/>
          <w:i w:val="false"/>
          <w:color w:val="000000"/>
          <w:sz w:val="28"/>
        </w:rPr>
        <w:t>
      "4. Құжаттардың топтамасы тапсырылған кезден бастап мемлекеттік қызмет көрсету мерзімдері:</w:t>
      </w:r>
    </w:p>
    <w:bookmarkEnd w:id="42"/>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беріле отырып, заңды тұлғаны таратуды мемлекеттік тіркеу туралы өтініш тапсырылған күннен кейінгі бес жұмыс күні ішінде жүргізіледі.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бере отырып, заңды тұлғаны таратуды мемлекеттік тіркеу туралы өтініш берілген күннен кейін көрсетілетін қызмет берушінің орналасқан жері бойынша бес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Мемлекеттік корпорацияға көрсетілетін қызметті беруші мемлекеттік қызметті көрсету мерзімі аяқталғанға дейін бір күн бұрын мемлекеттік қызметті көрсету нәтижесін береді.</w:t>
      </w:r>
    </w:p>
    <w:p>
      <w:pPr>
        <w:spacing w:after="0"/>
        <w:ind w:left="0"/>
        <w:jc w:val="both"/>
      </w:pPr>
      <w:r>
        <w:rPr>
          <w:rFonts w:ascii="Times New Roman"/>
          <w:b w:val="false"/>
          <w:i w:val="false"/>
          <w:color w:val="000000"/>
          <w:sz w:val="28"/>
        </w:rPr>
        <w:t>
      құжаттарды тапсыру үшін күтудің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қорытындысы) алынғанға дейін тоқтатылады.</w:t>
      </w:r>
    </w:p>
    <w:p>
      <w:pPr>
        <w:spacing w:after="0"/>
        <w:ind w:left="0"/>
        <w:jc w:val="both"/>
      </w:pPr>
      <w:r>
        <w:rPr>
          <w:rFonts w:ascii="Times New Roman"/>
          <w:b w:val="false"/>
          <w:i w:val="false"/>
          <w:color w:val="000000"/>
          <w:sz w:val="28"/>
        </w:rPr>
        <w:t>
      Банктердің, республикалық және өңірлік мәртебесі бар қоғамдық және діни бірлестіктердің, оның ішінде саяси партиялардың тоқтатылуын мемлекеттік тіркеуді, және шетелдік және халықаралық коммерциялық емес үкіметтік емес бірлестіктердің филиалдары мен өкілдіктерін есептік тіркеуден шығаруды Қазақстан Республикасының Әділет министрлігі (бұдан әрі - Министрлік) жүргізеді.</w:t>
      </w:r>
    </w:p>
    <w:p>
      <w:pPr>
        <w:spacing w:after="0"/>
        <w:ind w:left="0"/>
        <w:jc w:val="both"/>
      </w:pPr>
      <w:r>
        <w:rPr>
          <w:rFonts w:ascii="Times New Roman"/>
          <w:b w:val="false"/>
          <w:i w:val="false"/>
          <w:color w:val="000000"/>
          <w:sz w:val="28"/>
        </w:rPr>
        <w:t>
      Жергілікті мәртебесі бар қоғамдық және діни бірлестіктердің, қорлар мен заңды тұлғалар бірлестіктерінің таратуылуын мемлекеттік тіркеуді, және тиісті облыстағы және Астана, Алматы және Шымкент қалаларындағы қоғамдық және діни бірлестіктерінің филиалдары мен өкілдіктерін есептен шығаруды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облыстық және Астана, Алматы және Шымкент қалаларының Әділет департаменттерінде тіркеуге жататындардан басқа, заңды тұлғалардың таратылуы, тиісті облыстарда филиалдар мен өкілдіктерді есептік тіркеуден шығару негіздері бойынша заңды тұлға қызметінің тоқтатылуын мемлекеттік тіркеуді Қазақстан Республикасы Әділет министрлігінің аудандық (қалалық) Әділет басқармалары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2" w:id="43"/>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4" w:id="44"/>
    <w:p>
      <w:pPr>
        <w:spacing w:after="0"/>
        <w:ind w:left="0"/>
        <w:jc w:val="both"/>
      </w:pPr>
      <w:r>
        <w:rPr>
          <w:rFonts w:ascii="Times New Roman"/>
          <w:b w:val="false"/>
          <w:i w:val="false"/>
          <w:color w:val="000000"/>
          <w:sz w:val="28"/>
        </w:rPr>
        <w:t>
      "6. Мемлекеттік қызмет көрсету нәтижесі:</w:t>
      </w:r>
    </w:p>
    <w:bookmarkEnd w:id="44"/>
    <w:p>
      <w:pPr>
        <w:spacing w:after="0"/>
        <w:ind w:left="0"/>
        <w:jc w:val="both"/>
      </w:pPr>
      <w:r>
        <w:rPr>
          <w:rFonts w:ascii="Times New Roman"/>
          <w:b w:val="false"/>
          <w:i w:val="false"/>
          <w:color w:val="000000"/>
          <w:sz w:val="28"/>
        </w:rPr>
        <w:t xml:space="preserve">
      заңды тұлға қызметінің тоқтатылуын мемлекеттік тіркеу туралы немесе филиал мен өкілдікті есептік тіркеуден шығару туралы бұйрық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дәлелді бас тарту.</w:t>
      </w:r>
    </w:p>
    <w:p>
      <w:pPr>
        <w:spacing w:after="0"/>
        <w:ind w:left="0"/>
        <w:jc w:val="both"/>
      </w:pPr>
      <w:r>
        <w:rPr>
          <w:rFonts w:ascii="Times New Roman"/>
          <w:b w:val="false"/>
          <w:i w:val="false"/>
          <w:color w:val="000000"/>
          <w:sz w:val="28"/>
        </w:rPr>
        <w:t>
      Порталда жүгінген кезде көрсетілетін қызметті алушының "жеке кабинетіне" заңды тұлға қызметінің тоқтатылуын мемлекеттік тіркеу туралы немесе филиал мен өкілдік есептік тіркеуден шығару туралы бұйрық не электрондық цифрлық қолтаңбамен (бұдан әрі - ЭЦҚ) куәландырылған электрондық құжат нысанында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5"/>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қызметiн ұйымдастыру департаментi Қазақстан Республикасының заңнамасында белгiленген тәртiппен:</w:t>
      </w:r>
    </w:p>
    <w:bookmarkEnd w:id="45"/>
    <w:bookmarkStart w:name="z86"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мемлекеттiк тiркеуді;</w:t>
      </w:r>
    </w:p>
    <w:bookmarkEnd w:id="46"/>
    <w:bookmarkStart w:name="z87" w:id="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7"/>
    <w:bookmarkStart w:name="z88" w:id="48"/>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 басылымдарына ресми жариялауға жіберуді;</w:t>
      </w:r>
    </w:p>
    <w:bookmarkEnd w:id="48"/>
    <w:bookmarkStart w:name="z89" w:id="49"/>
    <w:p>
      <w:pPr>
        <w:spacing w:after="0"/>
        <w:ind w:left="0"/>
        <w:jc w:val="both"/>
      </w:pPr>
      <w:r>
        <w:rPr>
          <w:rFonts w:ascii="Times New Roman"/>
          <w:b w:val="false"/>
          <w:i w:val="false"/>
          <w:color w:val="000000"/>
          <w:sz w:val="28"/>
        </w:rPr>
        <w:t>
      4) осы бұйрықты Қазақстан Республикасы Әдiлет министрлiгiнiң интернет-ресурсында орналастыруды қамтамасыз етсiн.</w:t>
      </w:r>
    </w:p>
    <w:bookmarkEnd w:id="49"/>
    <w:bookmarkStart w:name="z90" w:id="50"/>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ететiн орынбасарына жүктелсiн.</w:t>
      </w:r>
    </w:p>
    <w:bookmarkEnd w:id="50"/>
    <w:bookmarkStart w:name="z91" w:id="51"/>
    <w:p>
      <w:pPr>
        <w:spacing w:after="0"/>
        <w:ind w:left="0"/>
        <w:jc w:val="both"/>
      </w:pPr>
      <w:r>
        <w:rPr>
          <w:rFonts w:ascii="Times New Roman"/>
          <w:b w:val="false"/>
          <w:i w:val="false"/>
          <w:color w:val="000000"/>
          <w:sz w:val="28"/>
        </w:rPr>
        <w:t>
      4. Осы бұйрық алғашқы ресми жарияланған күнiнен кейiн күнтiзбелiк он күн өткен соң қолданысқа енгiзiледi.</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00" w:id="52"/>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 алымдарды төлеу күні қолданыста болған айлық есептік көрсеткіш (бұдан әрі осы баптың мәтіні бойынша - АЕК) мөлшері негізге алына отырып есептеледі және мыналарды құрайды: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712"/>
        <w:gridCol w:w="994"/>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 (АЕК)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мемлекеттік тіркегені, есептік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bl>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p>
      <w:pPr>
        <w:spacing w:after="0"/>
        <w:ind w:left="0"/>
        <w:jc w:val="both"/>
      </w:pPr>
      <w:r>
        <w:rPr>
          <w:rFonts w:ascii="Times New Roman"/>
          <w:b w:val="false"/>
          <w:i w:val="false"/>
          <w:color w:val="000000"/>
          <w:sz w:val="28"/>
        </w:rPr>
        <w:t>
      1. Заңды тұлғаның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 3) жауапкершілігі шектеулі серіктестік ___________</w:t>
      </w:r>
    </w:p>
    <w:p>
      <w:pPr>
        <w:spacing w:after="0"/>
        <w:ind w:left="0"/>
        <w:jc w:val="both"/>
      </w:pPr>
      <w:r>
        <w:rPr>
          <w:rFonts w:ascii="Times New Roman"/>
          <w:b w:val="false"/>
          <w:i w:val="false"/>
          <w:color w:val="000000"/>
          <w:sz w:val="28"/>
        </w:rPr>
        <w:t>
      2) сенім серіктестігі ____________ 4) қосымша жауапкершілігі бар серіктестік 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 Электрондық пошта: ___________________</w:t>
      </w:r>
    </w:p>
    <w:p>
      <w:pPr>
        <w:spacing w:after="0"/>
        <w:ind w:left="0"/>
        <w:jc w:val="both"/>
      </w:pPr>
      <w:r>
        <w:rPr>
          <w:rFonts w:ascii="Times New Roman"/>
          <w:b w:val="false"/>
          <w:i w:val="false"/>
          <w:color w:val="000000"/>
          <w:sz w:val="28"/>
        </w:rPr>
        <w:t>
      6. Басшының Т.А.Ә. (бар болған жағдайда)______________________________________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 Үлес сомасы (мың теңге _________________</w:t>
      </w:r>
    </w:p>
    <w:p>
      <w:pPr>
        <w:spacing w:after="0"/>
        <w:ind w:left="0"/>
        <w:jc w:val="both"/>
      </w:pPr>
      <w:r>
        <w:rPr>
          <w:rFonts w:ascii="Times New Roman"/>
          <w:b w:val="false"/>
          <w:i w:val="false"/>
          <w:color w:val="000000"/>
          <w:sz w:val="28"/>
        </w:rPr>
        <w:t>
      Жеке тұлғаның Т.А.Ә. 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(жеке тұлға үшін) БСН</w:t>
      </w:r>
    </w:p>
    <w:p>
      <w:pPr>
        <w:spacing w:after="0"/>
        <w:ind w:left="0"/>
        <w:jc w:val="both"/>
      </w:pPr>
      <w:r>
        <w:rPr>
          <w:rFonts w:ascii="Times New Roman"/>
          <w:b w:val="false"/>
          <w:i w:val="false"/>
          <w:color w:val="000000"/>
          <w:sz w:val="28"/>
        </w:rPr>
        <w:t>
      көрсете отырып атауын, салық тіркеліміндегі аналог нөмірін немесе ел кодын (заңды</w:t>
      </w:r>
    </w:p>
    <w:p>
      <w:pPr>
        <w:spacing w:after="0"/>
        <w:ind w:left="0"/>
        <w:jc w:val="both"/>
      </w:pPr>
      <w:r>
        <w:rPr>
          <w:rFonts w:ascii="Times New Roman"/>
          <w:b w:val="false"/>
          <w:i w:val="false"/>
          <w:color w:val="000000"/>
          <w:sz w:val="28"/>
        </w:rPr>
        <w:t>
      тұлға үшін), сондай-ақ олардың жарғылық капиталдағы пайыз түріндегіжәне ақшалай</w:t>
      </w:r>
    </w:p>
    <w:p>
      <w:pPr>
        <w:spacing w:after="0"/>
        <w:ind w:left="0"/>
        <w:jc w:val="both"/>
      </w:pPr>
      <w:r>
        <w:rPr>
          <w:rFonts w:ascii="Times New Roman"/>
          <w:b w:val="false"/>
          <w:i w:val="false"/>
          <w:color w:val="000000"/>
          <w:sz w:val="28"/>
        </w:rPr>
        <w:t>
      үлесін көрсете отырып ұсынады.</w:t>
      </w:r>
    </w:p>
    <w:p>
      <w:pPr>
        <w:spacing w:after="0"/>
        <w:ind w:left="0"/>
        <w:jc w:val="both"/>
      </w:pPr>
      <w:r>
        <w:rPr>
          <w:rFonts w:ascii="Times New Roman"/>
          <w:b w:val="false"/>
          <w:i w:val="false"/>
          <w:color w:val="000000"/>
          <w:sz w:val="28"/>
        </w:rPr>
        <w:t>
      11.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__________________________________________________</w:t>
      </w:r>
    </w:p>
    <w:p>
      <w:pPr>
        <w:spacing w:after="0"/>
        <w:ind w:left="0"/>
        <w:jc w:val="both"/>
      </w:pPr>
      <w:r>
        <w:rPr>
          <w:rFonts w:ascii="Times New Roman"/>
          <w:b w:val="false"/>
          <w:i w:val="false"/>
          <w:color w:val="000000"/>
          <w:sz w:val="28"/>
        </w:rPr>
        <w:t>
      15.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______________________________________________________________</w:t>
      </w:r>
    </w:p>
    <w:p>
      <w:pPr>
        <w:spacing w:after="0"/>
        <w:ind w:left="0"/>
        <w:jc w:val="both"/>
      </w:pPr>
      <w:r>
        <w:rPr>
          <w:rFonts w:ascii="Times New Roman"/>
          <w:b w:val="false"/>
          <w:i w:val="false"/>
          <w:color w:val="000000"/>
          <w:sz w:val="28"/>
        </w:rPr>
        <w:t>
      2) қосылу _________________________________________________________________</w:t>
      </w:r>
    </w:p>
    <w:p>
      <w:pPr>
        <w:spacing w:after="0"/>
        <w:ind w:left="0"/>
        <w:jc w:val="both"/>
      </w:pPr>
      <w:r>
        <w:rPr>
          <w:rFonts w:ascii="Times New Roman"/>
          <w:b w:val="false"/>
          <w:i w:val="false"/>
          <w:color w:val="000000"/>
          <w:sz w:val="28"/>
        </w:rPr>
        <w:t>
      3) бөлініп шығу ____________________________________________________________</w:t>
      </w:r>
    </w:p>
    <w:p>
      <w:pPr>
        <w:spacing w:after="0"/>
        <w:ind w:left="0"/>
        <w:jc w:val="both"/>
      </w:pPr>
      <w:r>
        <w:rPr>
          <w:rFonts w:ascii="Times New Roman"/>
          <w:b w:val="false"/>
          <w:i w:val="false"/>
          <w:color w:val="000000"/>
          <w:sz w:val="28"/>
        </w:rPr>
        <w:t>
      4) бөліну __________________________________________________________________</w:t>
      </w:r>
    </w:p>
    <w:p>
      <w:pPr>
        <w:spacing w:after="0"/>
        <w:ind w:left="0"/>
        <w:jc w:val="both"/>
      </w:pPr>
      <w:r>
        <w:rPr>
          <w:rFonts w:ascii="Times New Roman"/>
          <w:b w:val="false"/>
          <w:i w:val="false"/>
          <w:color w:val="000000"/>
          <w:sz w:val="28"/>
        </w:rPr>
        <w:t>
      16. Қайта ұйымдастыруға қатысатын заңды тұлғалардың саны _____________________</w:t>
      </w:r>
    </w:p>
    <w:p>
      <w:pPr>
        <w:spacing w:after="0"/>
        <w:ind w:left="0"/>
        <w:jc w:val="both"/>
      </w:pPr>
      <w:r>
        <w:rPr>
          <w:rFonts w:ascii="Times New Roman"/>
          <w:b w:val="false"/>
          <w:i w:val="false"/>
          <w:color w:val="000000"/>
          <w:sz w:val="28"/>
        </w:rPr>
        <w:t>
      17.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19.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w:t>
      </w:r>
    </w:p>
    <w:p>
      <w:pPr>
        <w:spacing w:after="0"/>
        <w:ind w:left="0"/>
        <w:jc w:val="both"/>
      </w:pPr>
      <w:r>
        <w:rPr>
          <w:rFonts w:ascii="Times New Roman"/>
          <w:b w:val="false"/>
          <w:i w:val="false"/>
          <w:color w:val="000000"/>
          <w:sz w:val="28"/>
        </w:rPr>
        <w:t>
      20.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 20___ жылдың "____"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w:t>
      </w:r>
    </w:p>
    <w:p>
      <w:pPr>
        <w:spacing w:after="0"/>
        <w:ind w:left="0"/>
        <w:jc w:val="both"/>
      </w:pPr>
      <w:r>
        <w:rPr>
          <w:rFonts w:ascii="Times New Roman"/>
          <w:b w:val="false"/>
          <w:i w:val="false"/>
          <w:color w:val="000000"/>
          <w:sz w:val="28"/>
        </w:rPr>
        <w:t>
      тiзiлiмiн жүргiзудi орталық депозитарий жүзеге асыратын жағдайда - жалпы жиналыстың</w:t>
      </w:r>
    </w:p>
    <w:p>
      <w:pPr>
        <w:spacing w:after="0"/>
        <w:ind w:left="0"/>
        <w:jc w:val="both"/>
      </w:pPr>
      <w:r>
        <w:rPr>
          <w:rFonts w:ascii="Times New Roman"/>
          <w:b w:val="false"/>
          <w:i w:val="false"/>
          <w:color w:val="000000"/>
          <w:sz w:val="28"/>
        </w:rPr>
        <w:t>
      құрылтайшыларының хаттамасымен өкілетті тұлғаның қолы (қатысушының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w:t>
      </w:r>
    </w:p>
    <w:p>
      <w:pPr>
        <w:spacing w:after="0"/>
        <w:ind w:left="0"/>
        <w:jc w:val="both"/>
      </w:pPr>
      <w:r>
        <w:rPr>
          <w:rFonts w:ascii="Times New Roman"/>
          <w:b w:val="false"/>
          <w:i w:val="false"/>
          <w:color w:val="000000"/>
          <w:sz w:val="28"/>
        </w:rPr>
        <w:t>
      серіктестіктерін қоспағанда, қол(дар) қою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bl>
    <w:bookmarkStart w:name="z105" w:id="53"/>
    <w:p>
      <w:pPr>
        <w:spacing w:after="0"/>
        <w:ind w:left="0"/>
        <w:jc w:val="left"/>
      </w:pPr>
      <w:r>
        <w:rPr>
          <w:rFonts w:ascii="Times New Roman"/>
          <w:b/>
          <w:i w:val="false"/>
          <w:color w:val="000000"/>
        </w:rPr>
        <w:t xml:space="preserve"> Діни бірлестіктерді құратын бастамашы-азаматтардың тізімі</w:t>
      </w:r>
    </w:p>
    <w:bookmarkEnd w:id="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діни бірлестіктердің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облысы, Астана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936"/>
        <w:gridCol w:w="1936"/>
        <w:gridCol w:w="3403"/>
        <w:gridCol w:w="2913"/>
        <w:gridCol w:w="1057"/>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 туралы мәліметтер, ЖСН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телефондарының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bl>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______________________________</w:t>
      </w:r>
    </w:p>
    <w:p>
      <w:pPr>
        <w:spacing w:after="0"/>
        <w:ind w:left="0"/>
        <w:jc w:val="both"/>
      </w:pPr>
      <w:r>
        <w:rPr>
          <w:rFonts w:ascii="Times New Roman"/>
          <w:b w:val="false"/>
          <w:i w:val="false"/>
          <w:color w:val="000000"/>
          <w:sz w:val="28"/>
        </w:rPr>
        <w:t>
      3) өкілдік ________________________________________________________________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(ауыл, кенті):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Үйдің нөмірі: _____ пәтер, бөлме: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_______________</w:t>
      </w:r>
    </w:p>
    <w:p>
      <w:pPr>
        <w:spacing w:after="0"/>
        <w:ind w:left="0"/>
        <w:jc w:val="both"/>
      </w:pPr>
      <w:r>
        <w:rPr>
          <w:rFonts w:ascii="Times New Roman"/>
          <w:b w:val="false"/>
          <w:i w:val="false"/>
          <w:color w:val="000000"/>
          <w:sz w:val="28"/>
        </w:rPr>
        <w:t>
      Жеке тұлғаның Т. А.Ә._____________________________________________________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_________ Үлес сомасы (мың теңге)______________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w:t>
      </w:r>
    </w:p>
    <w:p>
      <w:pPr>
        <w:spacing w:after="0"/>
        <w:ind w:left="0"/>
        <w:jc w:val="both"/>
      </w:pPr>
      <w:r>
        <w:rPr>
          <w:rFonts w:ascii="Times New Roman"/>
          <w:b w:val="false"/>
          <w:i w:val="false"/>
          <w:color w:val="000000"/>
          <w:sz w:val="28"/>
        </w:rPr>
        <w:t>
      сонымен қатар олардың пайыз және ақшалай жарғылық капиталдағы үлесі</w:t>
      </w:r>
    </w:p>
    <w:p>
      <w:pPr>
        <w:spacing w:after="0"/>
        <w:ind w:left="0"/>
        <w:jc w:val="both"/>
      </w:pPr>
      <w:r>
        <w:rPr>
          <w:rFonts w:ascii="Times New Roman"/>
          <w:b w:val="false"/>
          <w:i w:val="false"/>
          <w:color w:val="000000"/>
          <w:sz w:val="28"/>
        </w:rPr>
        <w:t>
      жеке парақта өтінішке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w:t>
      </w:r>
    </w:p>
    <w:p>
      <w:pPr>
        <w:spacing w:after="0"/>
        <w:ind w:left="0"/>
        <w:jc w:val="both"/>
      </w:pPr>
      <w:r>
        <w:rPr>
          <w:rFonts w:ascii="Times New Roman"/>
          <w:b w:val="false"/>
          <w:i w:val="false"/>
          <w:color w:val="000000"/>
          <w:sz w:val="28"/>
        </w:rPr>
        <w:t>
      13.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20___ жылдың "____" _______________</w:t>
      </w:r>
    </w:p>
    <w:p>
      <w:pPr>
        <w:spacing w:after="0"/>
        <w:ind w:left="0"/>
        <w:jc w:val="both"/>
      </w:pPr>
      <w:r>
        <w:rPr>
          <w:rFonts w:ascii="Times New Roman"/>
          <w:b w:val="false"/>
          <w:i w:val="false"/>
          <w:color w:val="000000"/>
          <w:sz w:val="28"/>
        </w:rPr>
        <w:t>
      Өтінішке:________________________________________________________________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22 қарашадағы</w:t>
            </w:r>
            <w:r>
              <w:br/>
            </w:r>
            <w:r>
              <w:rPr>
                <w:rFonts w:ascii="Times New Roman"/>
                <w:b w:val="false"/>
                <w:i w:val="false"/>
                <w:color w:val="000000"/>
                <w:sz w:val="20"/>
              </w:rPr>
              <w:t>№ 1549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bl>
    <w:bookmarkStart w:name="z110" w:id="54"/>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54"/>
    <w:p>
      <w:pPr>
        <w:spacing w:after="0"/>
        <w:ind w:left="0"/>
        <w:jc w:val="both"/>
      </w:pPr>
      <w:r>
        <w:rPr>
          <w:rFonts w:ascii="Times New Roman"/>
          <w:b w:val="false"/>
          <w:i w:val="false"/>
          <w:color w:val="000000"/>
          <w:sz w:val="28"/>
        </w:rPr>
        <w:t>
      1.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нөмірі:______ пәтер, бөлме: 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санын</w:t>
      </w:r>
    </w:p>
    <w:p>
      <w:pPr>
        <w:spacing w:after="0"/>
        <w:ind w:left="0"/>
        <w:jc w:val="both"/>
      </w:pPr>
      <w:r>
        <w:rPr>
          <w:rFonts w:ascii="Times New Roman"/>
          <w:b w:val="false"/>
          <w:i w:val="false"/>
          <w:color w:val="000000"/>
          <w:sz w:val="28"/>
        </w:rPr>
        <w:t>
      цифр түрінде көрсетіңіз):</w:t>
      </w:r>
    </w:p>
    <w:p>
      <w:pPr>
        <w:spacing w:after="0"/>
        <w:ind w:left="0"/>
        <w:jc w:val="both"/>
      </w:pPr>
      <w:r>
        <w:rPr>
          <w:rFonts w:ascii="Times New Roman"/>
          <w:b w:val="false"/>
          <w:i w:val="false"/>
          <w:color w:val="000000"/>
          <w:sz w:val="28"/>
        </w:rPr>
        <w:t>
      1) заңды тұлға _________________ 2) жеке тұлға 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w:t>
      </w:r>
    </w:p>
    <w:p>
      <w:pPr>
        <w:spacing w:after="0"/>
        <w:ind w:left="0"/>
        <w:jc w:val="both"/>
      </w:pPr>
      <w:r>
        <w:rPr>
          <w:rFonts w:ascii="Times New Roman"/>
          <w:b w:val="false"/>
          <w:i w:val="false"/>
          <w:color w:val="000000"/>
          <w:sz w:val="28"/>
        </w:rPr>
        <w:t>
      Заңды тұлғаның атауы 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 Үлес сомасы (мың теңге) ______________</w:t>
      </w:r>
    </w:p>
    <w:p>
      <w:pPr>
        <w:spacing w:after="0"/>
        <w:ind w:left="0"/>
        <w:jc w:val="both"/>
      </w:pPr>
      <w:r>
        <w:rPr>
          <w:rFonts w:ascii="Times New Roman"/>
          <w:b w:val="false"/>
          <w:i w:val="false"/>
          <w:color w:val="000000"/>
          <w:sz w:val="28"/>
        </w:rPr>
        <w:t>
      Жеке тұлғаның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w:t>
      </w:r>
    </w:p>
    <w:p>
      <w:pPr>
        <w:spacing w:after="0"/>
        <w:ind w:left="0"/>
        <w:jc w:val="both"/>
      </w:pPr>
      <w:r>
        <w:rPr>
          <w:rFonts w:ascii="Times New Roman"/>
          <w:b w:val="false"/>
          <w:i w:val="false"/>
          <w:color w:val="000000"/>
          <w:sz w:val="28"/>
        </w:rPr>
        <w:t>
      көрсете отырып (жеке тұлғалар үшін), БСН көрсете отырып (заңды</w:t>
      </w:r>
    </w:p>
    <w:p>
      <w:pPr>
        <w:spacing w:after="0"/>
        <w:ind w:left="0"/>
        <w:jc w:val="both"/>
      </w:pPr>
      <w:r>
        <w:rPr>
          <w:rFonts w:ascii="Times New Roman"/>
          <w:b w:val="false"/>
          <w:i w:val="false"/>
          <w:color w:val="000000"/>
          <w:sz w:val="28"/>
        </w:rPr>
        <w:t>
      тұлғалар үшін атауы), сонымен қатар олардың пайыз және ақшалай</w:t>
      </w:r>
    </w:p>
    <w:p>
      <w:pPr>
        <w:spacing w:after="0"/>
        <w:ind w:left="0"/>
        <w:jc w:val="both"/>
      </w:pPr>
      <w:r>
        <w:rPr>
          <w:rFonts w:ascii="Times New Roman"/>
          <w:b w:val="false"/>
          <w:i w:val="false"/>
          <w:color w:val="000000"/>
          <w:sz w:val="28"/>
        </w:rPr>
        <w:t>
      жарғылық капиталдағы үлесі жеке парақта өтінішке қоса беріледі.</w:t>
      </w:r>
    </w:p>
    <w:p>
      <w:pPr>
        <w:spacing w:after="0"/>
        <w:ind w:left="0"/>
        <w:jc w:val="both"/>
      </w:pPr>
      <w:r>
        <w:rPr>
          <w:rFonts w:ascii="Times New Roman"/>
          <w:b w:val="false"/>
          <w:i w:val="false"/>
          <w:color w:val="000000"/>
          <w:sz w:val="28"/>
        </w:rPr>
        <w:t>
      11.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Байқау кеңесі құрылған жағдайда айрықша құзыретті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 _____</w:t>
      </w:r>
    </w:p>
    <w:p>
      <w:pPr>
        <w:spacing w:after="0"/>
        <w:ind w:left="0"/>
        <w:jc w:val="both"/>
      </w:pPr>
      <w:r>
        <w:rPr>
          <w:rFonts w:ascii="Times New Roman"/>
          <w:b w:val="false"/>
          <w:i w:val="false"/>
          <w:color w:val="000000"/>
          <w:sz w:val="28"/>
        </w:rPr>
        <w:t>
      14.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15.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_____________________________</w:t>
      </w:r>
    </w:p>
    <w:p>
      <w:pPr>
        <w:spacing w:after="0"/>
        <w:ind w:left="0"/>
        <w:jc w:val="both"/>
      </w:pPr>
      <w:r>
        <w:rPr>
          <w:rFonts w:ascii="Times New Roman"/>
          <w:b w:val="false"/>
          <w:i w:val="false"/>
          <w:color w:val="000000"/>
          <w:sz w:val="28"/>
        </w:rPr>
        <w:t>
      16.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20___ жылдың "____" 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(қатысушылардың тiзiлiмiн жүргiзудi</w:t>
      </w:r>
    </w:p>
    <w:p>
      <w:pPr>
        <w:spacing w:after="0"/>
        <w:ind w:left="0"/>
        <w:jc w:val="both"/>
      </w:pPr>
      <w:r>
        <w:rPr>
          <w:rFonts w:ascii="Times New Roman"/>
          <w:b w:val="false"/>
          <w:i w:val="false"/>
          <w:color w:val="000000"/>
          <w:sz w:val="28"/>
        </w:rPr>
        <w:t>
      орталық депозитарий жүзеге асыратын жағдайда құрылтайшылардың жалпы</w:t>
      </w:r>
    </w:p>
    <w:p>
      <w:pPr>
        <w:spacing w:after="0"/>
        <w:ind w:left="0"/>
        <w:jc w:val="both"/>
      </w:pPr>
      <w:r>
        <w:rPr>
          <w:rFonts w:ascii="Times New Roman"/>
          <w:b w:val="false"/>
          <w:i w:val="false"/>
          <w:color w:val="000000"/>
          <w:sz w:val="28"/>
        </w:rPr>
        <w:t>
      жиналысын хаттамасымен өкілетті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w:t>
      </w:r>
    </w:p>
    <w:p>
      <w:pPr>
        <w:spacing w:after="0"/>
        <w:ind w:left="0"/>
        <w:jc w:val="both"/>
      </w:pPr>
      <w:r>
        <w:rPr>
          <w:rFonts w:ascii="Times New Roman"/>
          <w:b w:val="false"/>
          <w:i w:val="false"/>
          <w:color w:val="000000"/>
          <w:sz w:val="28"/>
        </w:rPr>
        <w:t>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