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e7bc" w14:textId="866e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30 қазандағы № 441 бұйрығы. Қазақстан Республикасының Әділет министрлігінде 2018 жылғы 15 қарашада № 17742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12183 болып тіркелген, 2015 жылғы 17 қарашада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жариаланғаннан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441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9-1/71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қағидалары</w:t>
      </w:r>
    </w:p>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Агроөнеркәсіптік кешен субъектілерінің қарыздарын кепілдендіру мен сақтандыру шеңберінде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қарыздарды кепілдендіру мен сақтандыру кезінде агроөнеркәсіптік кешен субъектілеріне (бұдан әрі – АӨК субъектілері) мемлекеттік қолдау көрсетудің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терминдер мен айқындамалар пайдаланылады:</w:t>
      </w:r>
    </w:p>
    <w:bookmarkEnd w:id="13"/>
    <w:bookmarkStart w:name="z17" w:id="14"/>
    <w:p>
      <w:pPr>
        <w:spacing w:after="0"/>
        <w:ind w:left="0"/>
        <w:jc w:val="both"/>
      </w:pPr>
      <w:r>
        <w:rPr>
          <w:rFonts w:ascii="Times New Roman"/>
          <w:b w:val="false"/>
          <w:i w:val="false"/>
          <w:color w:val="000000"/>
          <w:sz w:val="28"/>
        </w:rPr>
        <w:t>
      1) жеке шот –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тізілімдегі жазбалар жиынтығы;</w:t>
      </w:r>
    </w:p>
    <w:bookmarkEnd w:id="14"/>
    <w:bookmarkStart w:name="z18" w:id="15"/>
    <w:p>
      <w:pPr>
        <w:spacing w:after="0"/>
        <w:ind w:left="0"/>
        <w:jc w:val="both"/>
      </w:pPr>
      <w:r>
        <w:rPr>
          <w:rFonts w:ascii="Times New Roman"/>
          <w:b w:val="false"/>
          <w:i w:val="false"/>
          <w:color w:val="000000"/>
          <w:sz w:val="28"/>
        </w:rPr>
        <w:t>
      2) жеке кабинет – пайдаланушының (қарыз алушының, кепілгердің /сақтандыру ұйымының, жұмыс органының) тізілімдегі дербес веб-парағы;</w:t>
      </w:r>
    </w:p>
    <w:bookmarkEnd w:id="15"/>
    <w:bookmarkStart w:name="z19" w:id="16"/>
    <w:p>
      <w:pPr>
        <w:spacing w:after="0"/>
        <w:ind w:left="0"/>
        <w:jc w:val="both"/>
      </w:pPr>
      <w:r>
        <w:rPr>
          <w:rFonts w:ascii="Times New Roman"/>
          <w:b w:val="false"/>
          <w:i w:val="false"/>
          <w:color w:val="000000"/>
          <w:sz w:val="28"/>
        </w:rPr>
        <w:t>
      3) кепілгер – банктік қызметті жүзеге асыру құқығына тиісті лицензиясы бар қаржы институттары, екінші деңгейдегі банктер, сондай-ақ даму институттары;</w:t>
      </w:r>
    </w:p>
    <w:bookmarkEnd w:id="16"/>
    <w:bookmarkStart w:name="z20" w:id="17"/>
    <w:p>
      <w:pPr>
        <w:spacing w:after="0"/>
        <w:ind w:left="0"/>
        <w:jc w:val="both"/>
      </w:pPr>
      <w:r>
        <w:rPr>
          <w:rFonts w:ascii="Times New Roman"/>
          <w:b w:val="false"/>
          <w:i w:val="false"/>
          <w:color w:val="000000"/>
          <w:sz w:val="28"/>
        </w:rPr>
        <w:t>
      4) кепілдендіру/сақтандыру шарты – осы Қағидалардың шарттарында қарыз алушы, кредит беруші мен кепілгер/сақтандыру ұйымы арасында жасалатын үшжақты жазбаша келісім;</w:t>
      </w:r>
    </w:p>
    <w:bookmarkEnd w:id="17"/>
    <w:bookmarkStart w:name="z21" w:id="18"/>
    <w:p>
      <w:pPr>
        <w:spacing w:after="0"/>
        <w:ind w:left="0"/>
        <w:jc w:val="both"/>
      </w:pPr>
      <w:r>
        <w:rPr>
          <w:rFonts w:ascii="Times New Roman"/>
          <w:b w:val="false"/>
          <w:i w:val="false"/>
          <w:color w:val="000000"/>
          <w:sz w:val="28"/>
        </w:rPr>
        <w:t>
      5) кепілдік бойынша комиссия/сақтандыру сыйлықақысы – талап ету құқығы туындаған кезде кредит берушіге кредиттің кепілдендірілген/сақтандырылған бөлігін төлеуді жүргізу міндеттемелерін алғаны үшін төлемдер түрінде кепілгерге/сақтандыру ұйымына қарыз алушы төлейтін ақша қаражатының сомасы;</w:t>
      </w:r>
    </w:p>
    <w:bookmarkEnd w:id="18"/>
    <w:bookmarkStart w:name="z22" w:id="19"/>
    <w:p>
      <w:pPr>
        <w:spacing w:after="0"/>
        <w:ind w:left="0"/>
        <w:jc w:val="both"/>
      </w:pPr>
      <w:r>
        <w:rPr>
          <w:rFonts w:ascii="Times New Roman"/>
          <w:b w:val="false"/>
          <w:i w:val="false"/>
          <w:color w:val="000000"/>
          <w:sz w:val="28"/>
        </w:rPr>
        <w:t>
      6) кепілдік бойынша комиссияның бір бөлігін субсидиялау – кредиттің немесе лизингтің бір бөлігін қарыз алушының қайтармау тәуекелін қамтамасыз ететін, кепілгерге комиссияның бір бөлігін жыл сайын өтеуге бағытталған мемлекеттік қолдаудың нысаны;</w:t>
      </w:r>
    </w:p>
    <w:bookmarkEnd w:id="19"/>
    <w:bookmarkStart w:name="z23" w:id="20"/>
    <w:p>
      <w:pPr>
        <w:spacing w:after="0"/>
        <w:ind w:left="0"/>
        <w:jc w:val="both"/>
      </w:pPr>
      <w:r>
        <w:rPr>
          <w:rFonts w:ascii="Times New Roman"/>
          <w:b w:val="false"/>
          <w:i w:val="false"/>
          <w:color w:val="000000"/>
          <w:sz w:val="28"/>
        </w:rPr>
        <w:t>
      7) кепілдік бойынша төлем/сақтандыру төлемі – кепілгер/сақтандыру ұйымы талап ету құқығы туындаған кезде кепілдік сомасы/сақтандыру көлемі шегінде кредит берушіге төлейтін ақша қаражатының сомасы;</w:t>
      </w:r>
    </w:p>
    <w:bookmarkEnd w:id="20"/>
    <w:bookmarkStart w:name="z24" w:id="21"/>
    <w:p>
      <w:pPr>
        <w:spacing w:after="0"/>
        <w:ind w:left="0"/>
        <w:jc w:val="both"/>
      </w:pPr>
      <w:r>
        <w:rPr>
          <w:rFonts w:ascii="Times New Roman"/>
          <w:b w:val="false"/>
          <w:i w:val="false"/>
          <w:color w:val="000000"/>
          <w:sz w:val="28"/>
        </w:rPr>
        <w:t>
      8) кепілдік көлемі/сақтандыру сомасы – оған кепілдік берілген немесе талап ету құқығы туындаған кезде кепілгердің/сақтандыру ұйымының кредит беруші алдындағы жауапкершілігінің шекті көлемі болып табылатын қарыздың бір бөлігі сақтандырылған ақша сомасы;</w:t>
      </w:r>
    </w:p>
    <w:bookmarkEnd w:id="21"/>
    <w:bookmarkStart w:name="z25" w:id="22"/>
    <w:p>
      <w:pPr>
        <w:spacing w:after="0"/>
        <w:ind w:left="0"/>
        <w:jc w:val="both"/>
      </w:pPr>
      <w:r>
        <w:rPr>
          <w:rFonts w:ascii="Times New Roman"/>
          <w:b w:val="false"/>
          <w:i w:val="false"/>
          <w:color w:val="000000"/>
          <w:sz w:val="28"/>
        </w:rPr>
        <w:t>
      9) көрсетілетін қызметтерді жеткізуші – мемлекеттік сатып алулар туралы заңнамаға сәйкес жұмыс органы айқындайтын, субсидиялаудың ақпараттық жүйесіне қолжеткізуді және оны сүйемелдеуді қамтамасыз ететін тұлға;</w:t>
      </w:r>
    </w:p>
    <w:bookmarkEnd w:id="22"/>
    <w:bookmarkStart w:name="z26" w:id="23"/>
    <w:p>
      <w:pPr>
        <w:spacing w:after="0"/>
        <w:ind w:left="0"/>
        <w:jc w:val="both"/>
      </w:pPr>
      <w:r>
        <w:rPr>
          <w:rFonts w:ascii="Times New Roman"/>
          <w:b w:val="false"/>
          <w:i w:val="false"/>
          <w:color w:val="000000"/>
          <w:sz w:val="28"/>
        </w:rPr>
        <w:t>
      10) кредит беруші – екінші деңгейдегі банктер, банктік операцияларды жүзеге асыру құқығына тиісті лицензиясы бар агроөнеркәсіптік кешен саласындағы ұлттық басқарушы холдингтің еншілес ұйымдары, сондай-ақ агроөнеркәсіптік кешен саласындағы лизингтік компаниялар, кредиттік серіктестіктер мен микроқаржы ұйымдары;</w:t>
      </w:r>
    </w:p>
    <w:bookmarkEnd w:id="23"/>
    <w:bookmarkStart w:name="z27" w:id="24"/>
    <w:p>
      <w:pPr>
        <w:spacing w:after="0"/>
        <w:ind w:left="0"/>
        <w:jc w:val="both"/>
      </w:pPr>
      <w:r>
        <w:rPr>
          <w:rFonts w:ascii="Times New Roman"/>
          <w:b w:val="false"/>
          <w:i w:val="false"/>
          <w:color w:val="000000"/>
          <w:sz w:val="28"/>
        </w:rPr>
        <w:t>
      11) қарыз алушы – қаржы институтымен қарыз шартын жасасқан жеке немесе заңды тұлға, сондай-ақ дара кәсіпкер (оның ішінде шаруа (фермер) қожалығы);</w:t>
      </w:r>
    </w:p>
    <w:bookmarkEnd w:id="24"/>
    <w:bookmarkStart w:name="z28" w:id="25"/>
    <w:p>
      <w:pPr>
        <w:spacing w:after="0"/>
        <w:ind w:left="0"/>
        <w:jc w:val="both"/>
      </w:pPr>
      <w:r>
        <w:rPr>
          <w:rFonts w:ascii="Times New Roman"/>
          <w:b w:val="false"/>
          <w:i w:val="false"/>
          <w:color w:val="000000"/>
          <w:sz w:val="28"/>
        </w:rPr>
        <w:t>
      12) қарыз шарты – кредит беруші мен қарыз алушы арасында жасалатын, оның талаптары бойынша кредит беруші кредит/лизинг ұсынатын агроөнеркәсіптік кешен саласындағы қарыз шарты, сондай-ақ ислам қағидаттарындағы қаржыландыру шарты;</w:t>
      </w:r>
    </w:p>
    <w:bookmarkEnd w:id="25"/>
    <w:bookmarkStart w:name="z29" w:id="26"/>
    <w:p>
      <w:pPr>
        <w:spacing w:after="0"/>
        <w:ind w:left="0"/>
        <w:jc w:val="both"/>
      </w:pPr>
      <w:r>
        <w:rPr>
          <w:rFonts w:ascii="Times New Roman"/>
          <w:b w:val="false"/>
          <w:i w:val="false"/>
          <w:color w:val="000000"/>
          <w:sz w:val="28"/>
        </w:rPr>
        <w:t>
      13) сақтандыру сыйақысының бір бөлігін субсидиялау – кредиттің бір бөлігін қарыз алушының қайтармау тәуекелін қамтамасыз ететін, сақтандыру ұйымдарына сақтандыру сыйақысының бір бөлігін бір реттік өтеуге бағытталған мемлекеттік қолдау нысаны;</w:t>
      </w:r>
    </w:p>
    <w:bookmarkEnd w:id="26"/>
    <w:bookmarkStart w:name="z30" w:id="27"/>
    <w:p>
      <w:pPr>
        <w:spacing w:after="0"/>
        <w:ind w:left="0"/>
        <w:jc w:val="both"/>
      </w:pPr>
      <w:r>
        <w:rPr>
          <w:rFonts w:ascii="Times New Roman"/>
          <w:b w:val="false"/>
          <w:i w:val="false"/>
          <w:color w:val="000000"/>
          <w:sz w:val="28"/>
        </w:rPr>
        <w:t>
      14) сақтандыру ұйымы – тиісті уәкілетті орган лицензиясының негізінде сақтандыру шартын жасасу және орындау жөніндегі қызметті жүзеге асыратын заңды тұлға;</w:t>
      </w:r>
    </w:p>
    <w:bookmarkEnd w:id="27"/>
    <w:bookmarkStart w:name="z31" w:id="28"/>
    <w:p>
      <w:pPr>
        <w:spacing w:after="0"/>
        <w:ind w:left="0"/>
        <w:jc w:val="both"/>
      </w:pPr>
      <w:r>
        <w:rPr>
          <w:rFonts w:ascii="Times New Roman"/>
          <w:b w:val="false"/>
          <w:i w:val="false"/>
          <w:color w:val="000000"/>
          <w:sz w:val="28"/>
        </w:rPr>
        <w:t>
      15) субсидиялаудың ақпараттық жүйесі – субсидиялау процестерін орындау бойынша қызметтерді көрсетуге арналған, "электрондық үкімет" веб-порталымен өзара іс-қимыл жасауға, субсидиялар алуға арналған өтінімді тіркеуге, сондай-ақ өтінімді (өтпелі өтінімді) субсидиялау шарттарына сәйкестігіне автоматты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8"/>
    <w:bookmarkStart w:name="z32" w:id="29"/>
    <w:p>
      <w:pPr>
        <w:spacing w:after="0"/>
        <w:ind w:left="0"/>
        <w:jc w:val="both"/>
      </w:pPr>
      <w:r>
        <w:rPr>
          <w:rFonts w:ascii="Times New Roman"/>
          <w:b w:val="false"/>
          <w:i w:val="false"/>
          <w:color w:val="000000"/>
          <w:sz w:val="28"/>
        </w:rPr>
        <w:t>
      16) субсидиялаудың ақпараттық жүйесінің веб-порталы (бұдан әрі – веб-портал) – Интернет желісінде орналастырылған, субсидиялаудың ақпараттық жүйесіне қолжетімділік беретін интернет-ресурс;</w:t>
      </w:r>
    </w:p>
    <w:bookmarkEnd w:id="29"/>
    <w:bookmarkStart w:name="z33" w:id="30"/>
    <w:p>
      <w:pPr>
        <w:spacing w:after="0"/>
        <w:ind w:left="0"/>
        <w:jc w:val="both"/>
      </w:pPr>
      <w:r>
        <w:rPr>
          <w:rFonts w:ascii="Times New Roman"/>
          <w:b w:val="false"/>
          <w:i w:val="false"/>
          <w:color w:val="000000"/>
          <w:sz w:val="28"/>
        </w:rPr>
        <w:t>
      17) субсидия қаражатын бөлу жөніндегі жұмыс органы (бұдан әрі – жұмыс органы) – облыстар, республикалық маңызы бар қалалар және астана әкімдіктерінің ауыл шаруашылығы саласындағы жергілікті атқарушы органы;</w:t>
      </w:r>
    </w:p>
    <w:bookmarkEnd w:id="30"/>
    <w:bookmarkStart w:name="z34" w:id="31"/>
    <w:p>
      <w:pPr>
        <w:spacing w:after="0"/>
        <w:ind w:left="0"/>
        <w:jc w:val="both"/>
      </w:pPr>
      <w:r>
        <w:rPr>
          <w:rFonts w:ascii="Times New Roman"/>
          <w:b w:val="false"/>
          <w:i w:val="false"/>
          <w:color w:val="000000"/>
          <w:sz w:val="28"/>
        </w:rPr>
        <w:t>
      18) субсидиялау шарты – жұмыс органы, қарыз алушы мен кепілгер/сақтандыру ұйымы арасында жасалатын, субсидиялар аудару тәртібі мен шарттарын, тараптардың жауапкершілігін көздейтін, электрондық цифрлық қолтаңбаларды қолдана отырып, электрондық түрде жасалған жазбаша келісім;</w:t>
      </w:r>
    </w:p>
    <w:bookmarkEnd w:id="31"/>
    <w:bookmarkStart w:name="z35" w:id="32"/>
    <w:p>
      <w:pPr>
        <w:spacing w:after="0"/>
        <w:ind w:left="0"/>
        <w:jc w:val="both"/>
      </w:pPr>
      <w:r>
        <w:rPr>
          <w:rFonts w:ascii="Times New Roman"/>
          <w:b w:val="false"/>
          <w:i w:val="false"/>
          <w:color w:val="000000"/>
          <w:sz w:val="28"/>
        </w:rPr>
        <w:t>
      19) субсидиялауға арналған өтінім – жасалған субсидиялау шартына сәйкес кепілдік бойынша комиссияның бір бөлігін немесе сақтандыру сыйақысының бір бөлігін өтеу үшін субсидиялар қаражатын төлеуге арналған кепілгердің/сақтандыру ұйымының электрондық цифрлық қолтаңбалар қойылған электрондық өтінімі;</w:t>
      </w:r>
    </w:p>
    <w:bookmarkEnd w:id="32"/>
    <w:bookmarkStart w:name="z36" w:id="33"/>
    <w:p>
      <w:pPr>
        <w:spacing w:after="0"/>
        <w:ind w:left="0"/>
        <w:jc w:val="both"/>
      </w:pPr>
      <w:r>
        <w:rPr>
          <w:rFonts w:ascii="Times New Roman"/>
          <w:b w:val="false"/>
          <w:i w:val="false"/>
          <w:color w:val="000000"/>
          <w:sz w:val="28"/>
        </w:rPr>
        <w:t>
      20) субсидиялауға арналған өтінімдердің электрондық тізілімі (бұдан әрі – тізілім) – субсидиялауға арналған өтінімдер туралы, қарыз алушылар, кредит берушілер туралы мәліметтер жиынтығы және субсидиялаудың ақпараттық жүйесінде көрсетілген өзге де мәліметтер;</w:t>
      </w:r>
    </w:p>
    <w:bookmarkEnd w:id="33"/>
    <w:bookmarkStart w:name="z37" w:id="34"/>
    <w:p>
      <w:pPr>
        <w:spacing w:after="0"/>
        <w:ind w:left="0"/>
        <w:jc w:val="both"/>
      </w:pPr>
      <w:r>
        <w:rPr>
          <w:rFonts w:ascii="Times New Roman"/>
          <w:b w:val="false"/>
          <w:i w:val="false"/>
          <w:color w:val="000000"/>
          <w:sz w:val="28"/>
        </w:rPr>
        <w:t>
      21) талап ету құқығы – оның туындауымен кепілдендіру/сақтандыру шарты кепілдік бойынша төлемді/сақтандыру төлемін жүзеге асыруды көздейтін оқиға;</w:t>
      </w:r>
    </w:p>
    <w:bookmarkEnd w:id="34"/>
    <w:bookmarkStart w:name="z38" w:id="35"/>
    <w:p>
      <w:pPr>
        <w:spacing w:after="0"/>
        <w:ind w:left="0"/>
        <w:jc w:val="both"/>
      </w:pPr>
      <w:r>
        <w:rPr>
          <w:rFonts w:ascii="Times New Roman"/>
          <w:b w:val="false"/>
          <w:i w:val="false"/>
          <w:color w:val="000000"/>
          <w:sz w:val="28"/>
        </w:rPr>
        <w:t>
      22) ұсыныс – электрондық цифрлық қолтаңбалар қойылған, қарыз алушы мен кепілгердің/сақтандыру ұйымының субсидиялау шартын жасасуға арналған бірлескен электрондық ұсынысы;</w:t>
      </w:r>
    </w:p>
    <w:bookmarkEnd w:id="35"/>
    <w:bookmarkStart w:name="z39" w:id="36"/>
    <w:p>
      <w:pPr>
        <w:spacing w:after="0"/>
        <w:ind w:left="0"/>
        <w:jc w:val="both"/>
      </w:pPr>
      <w:r>
        <w:rPr>
          <w:rFonts w:ascii="Times New Roman"/>
          <w:b w:val="false"/>
          <w:i w:val="false"/>
          <w:color w:val="000000"/>
          <w:sz w:val="28"/>
        </w:rPr>
        <w:t>
      23)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6"/>
    <w:bookmarkStart w:name="z40" w:id="37"/>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ұлттық куәландыру орталығы берген электрондық цифрлық символдар жинағы.</w:t>
      </w:r>
    </w:p>
    <w:bookmarkEnd w:id="37"/>
    <w:bookmarkStart w:name="z41" w:id="38"/>
    <w:p>
      <w:pPr>
        <w:spacing w:after="0"/>
        <w:ind w:left="0"/>
        <w:jc w:val="both"/>
      </w:pPr>
      <w:r>
        <w:rPr>
          <w:rFonts w:ascii="Times New Roman"/>
          <w:b w:val="false"/>
          <w:i w:val="false"/>
          <w:color w:val="000000"/>
          <w:sz w:val="28"/>
        </w:rPr>
        <w:t>
      3. Кепілдік бойынша комиссияның бір бөлігін субсидиялау мынадай талаптарға сәйкес келетін қарыз шарты бойынша жүзеге асырылады:</w:t>
      </w:r>
    </w:p>
    <w:bookmarkEnd w:id="38"/>
    <w:bookmarkStart w:name="z42" w:id="39"/>
    <w:p>
      <w:pPr>
        <w:spacing w:after="0"/>
        <w:ind w:left="0"/>
        <w:jc w:val="both"/>
      </w:pPr>
      <w:r>
        <w:rPr>
          <w:rFonts w:ascii="Times New Roman"/>
          <w:b w:val="false"/>
          <w:i w:val="false"/>
          <w:color w:val="000000"/>
          <w:sz w:val="28"/>
        </w:rPr>
        <w:t>
      1) сыйақы мөлшерлемесі немесе ислам қағидаттарында қаржыландыруға қолданылатын кірістілік мөлшерлемесі теңгемен жылдық 17 (он жеті) %-дан артық емес мөлшерде;</w:t>
      </w:r>
    </w:p>
    <w:bookmarkEnd w:id="39"/>
    <w:bookmarkStart w:name="z43" w:id="40"/>
    <w:p>
      <w:pPr>
        <w:spacing w:after="0"/>
        <w:ind w:left="0"/>
        <w:jc w:val="both"/>
      </w:pPr>
      <w:r>
        <w:rPr>
          <w:rFonts w:ascii="Times New Roman"/>
          <w:b w:val="false"/>
          <w:i w:val="false"/>
          <w:color w:val="000000"/>
          <w:sz w:val="28"/>
        </w:rPr>
        <w:t>
      2) негізгі борышын тең үлестермен жыл сайын төлеу;</w:t>
      </w:r>
    </w:p>
    <w:bookmarkEnd w:id="40"/>
    <w:bookmarkStart w:name="z44" w:id="41"/>
    <w:p>
      <w:pPr>
        <w:spacing w:after="0"/>
        <w:ind w:left="0"/>
        <w:jc w:val="both"/>
      </w:pPr>
      <w:r>
        <w:rPr>
          <w:rFonts w:ascii="Times New Roman"/>
          <w:b w:val="false"/>
          <w:i w:val="false"/>
          <w:color w:val="000000"/>
          <w:sz w:val="28"/>
        </w:rPr>
        <w:t>
      3) ең жоғары сомасы 100 (жүз) миллион теңгеден артық емес;</w:t>
      </w:r>
    </w:p>
    <w:bookmarkEnd w:id="41"/>
    <w:bookmarkStart w:name="z45" w:id="42"/>
    <w:p>
      <w:pPr>
        <w:spacing w:after="0"/>
        <w:ind w:left="0"/>
        <w:jc w:val="both"/>
      </w:pPr>
      <w:r>
        <w:rPr>
          <w:rFonts w:ascii="Times New Roman"/>
          <w:b w:val="false"/>
          <w:i w:val="false"/>
          <w:color w:val="000000"/>
          <w:sz w:val="28"/>
        </w:rPr>
        <w:t>
      4) нысаналы мақсаты негізгі құралдарды сатып алу, құрылыс, айналым қаражатын толықтыру, ауыл шаруашылығы жануарларын, техника мен технологиялық жабдықты сатып алу болып табылады.</w:t>
      </w:r>
    </w:p>
    <w:bookmarkEnd w:id="42"/>
    <w:bookmarkStart w:name="z46" w:id="43"/>
    <w:p>
      <w:pPr>
        <w:spacing w:after="0"/>
        <w:ind w:left="0"/>
        <w:jc w:val="both"/>
      </w:pPr>
      <w:r>
        <w:rPr>
          <w:rFonts w:ascii="Times New Roman"/>
          <w:b w:val="false"/>
          <w:i w:val="false"/>
          <w:color w:val="000000"/>
          <w:sz w:val="28"/>
        </w:rPr>
        <w:t>
      4. Кепілдіктердің жыл сайынғы көлемі қарыз шарты бойынша негізгі берешек/негізгі берешек бойынша қалдық сомасының 30 (отыз) %-ынан артық болмауы тиіс.</w:t>
      </w:r>
    </w:p>
    <w:bookmarkEnd w:id="43"/>
    <w:bookmarkStart w:name="z47" w:id="44"/>
    <w:p>
      <w:pPr>
        <w:spacing w:after="0"/>
        <w:ind w:left="0"/>
        <w:jc w:val="both"/>
      </w:pPr>
      <w:r>
        <w:rPr>
          <w:rFonts w:ascii="Times New Roman"/>
          <w:b w:val="false"/>
          <w:i w:val="false"/>
          <w:color w:val="000000"/>
          <w:sz w:val="28"/>
        </w:rPr>
        <w:t>
      5. Субсидиялау кепілдік бойынша комиссия құнының 50 (елу) %-ы мөлшерінде жүзеге асырылады, бірақ кепілдік көлемінің 2,5 (екі бүтін оннан бес) %-нан артық емес.</w:t>
      </w:r>
    </w:p>
    <w:bookmarkEnd w:id="44"/>
    <w:bookmarkStart w:name="z48" w:id="45"/>
    <w:p>
      <w:pPr>
        <w:spacing w:after="0"/>
        <w:ind w:left="0"/>
        <w:jc w:val="both"/>
      </w:pPr>
      <w:r>
        <w:rPr>
          <w:rFonts w:ascii="Times New Roman"/>
          <w:b w:val="false"/>
          <w:i w:val="false"/>
          <w:color w:val="000000"/>
          <w:sz w:val="28"/>
        </w:rPr>
        <w:t>
      6. Субсидиялау кепілдендіру шартының бүкіл қолданылу мерзіміне жүзеге асырылады. Кепілдендіру шартының талаптары өзгерген жағдайда бұрын мақұлданған және жылдар бойынша есептелген субсидиялар сомасы артпайды, субсидиялау мерзімі ұзартылмайды.</w:t>
      </w:r>
    </w:p>
    <w:bookmarkEnd w:id="45"/>
    <w:bookmarkStart w:name="z49" w:id="46"/>
    <w:p>
      <w:pPr>
        <w:spacing w:after="0"/>
        <w:ind w:left="0"/>
        <w:jc w:val="both"/>
      </w:pPr>
      <w:r>
        <w:rPr>
          <w:rFonts w:ascii="Times New Roman"/>
          <w:b w:val="false"/>
          <w:i w:val="false"/>
          <w:color w:val="000000"/>
          <w:sz w:val="28"/>
        </w:rPr>
        <w:t>
      7. Кепілдік бойынша комиссияның бір бөлігін субсидиялау келесі жылдары кепілдендіру шартының қолданылу мерзімі аяқталғанға дейін негізгі берешектің қалдығына жыл сайын 31 наурызға дейін жүргізіледі.</w:t>
      </w:r>
    </w:p>
    <w:bookmarkEnd w:id="46"/>
    <w:bookmarkStart w:name="z50" w:id="47"/>
    <w:p>
      <w:pPr>
        <w:spacing w:after="0"/>
        <w:ind w:left="0"/>
        <w:jc w:val="both"/>
      </w:pPr>
      <w:r>
        <w:rPr>
          <w:rFonts w:ascii="Times New Roman"/>
          <w:b w:val="false"/>
          <w:i w:val="false"/>
          <w:color w:val="000000"/>
          <w:sz w:val="28"/>
        </w:rPr>
        <w:t>
      8. Кепілгерден қарыздың кепілдендірілген бөлігін өтеу бойынша кредит берушінің талап ету құқығы қарыз алушы қарыз шарты бойынша міндеттемелерін орындамаған кезде, кредит беруші қарызды өндіріп алу бойынша барлық іс-шараларды жүргізілгеннен кейін басталады.</w:t>
      </w:r>
    </w:p>
    <w:bookmarkEnd w:id="47"/>
    <w:bookmarkStart w:name="z51" w:id="48"/>
    <w:p>
      <w:pPr>
        <w:spacing w:after="0"/>
        <w:ind w:left="0"/>
        <w:jc w:val="both"/>
      </w:pPr>
      <w:r>
        <w:rPr>
          <w:rFonts w:ascii="Times New Roman"/>
          <w:b w:val="false"/>
          <w:i w:val="false"/>
          <w:color w:val="000000"/>
          <w:sz w:val="28"/>
        </w:rPr>
        <w:t>
      9. Сақтандыру сыйақысы бойынша комиссияның бір бөлігін субсидиялау мынадай талаптарға сәйкес келетін қарыз шарты бойынша жүзеге асырылады:</w:t>
      </w:r>
    </w:p>
    <w:bookmarkEnd w:id="48"/>
    <w:bookmarkStart w:name="z52" w:id="49"/>
    <w:p>
      <w:pPr>
        <w:spacing w:after="0"/>
        <w:ind w:left="0"/>
        <w:jc w:val="both"/>
      </w:pPr>
      <w:r>
        <w:rPr>
          <w:rFonts w:ascii="Times New Roman"/>
          <w:b w:val="false"/>
          <w:i w:val="false"/>
          <w:color w:val="000000"/>
          <w:sz w:val="28"/>
        </w:rPr>
        <w:t>
      1) сыйақы мөлшерлемесі немесе ислам қағидаттарында қаржыландыруға қолданылатын кірістілік мөлшерлемесі теңгемен жылдық 17 (он жеті) %-дан артық емес мөлшерде;</w:t>
      </w:r>
    </w:p>
    <w:bookmarkEnd w:id="49"/>
    <w:bookmarkStart w:name="z53" w:id="50"/>
    <w:p>
      <w:pPr>
        <w:spacing w:after="0"/>
        <w:ind w:left="0"/>
        <w:jc w:val="both"/>
      </w:pPr>
      <w:r>
        <w:rPr>
          <w:rFonts w:ascii="Times New Roman"/>
          <w:b w:val="false"/>
          <w:i w:val="false"/>
          <w:color w:val="000000"/>
          <w:sz w:val="28"/>
        </w:rPr>
        <w:t>
      2) ең жоғары сомасы 1,5 миллиард теңгеден артық емес;</w:t>
      </w:r>
    </w:p>
    <w:bookmarkEnd w:id="50"/>
    <w:bookmarkStart w:name="z54" w:id="51"/>
    <w:p>
      <w:pPr>
        <w:spacing w:after="0"/>
        <w:ind w:left="0"/>
        <w:jc w:val="both"/>
      </w:pPr>
      <w:r>
        <w:rPr>
          <w:rFonts w:ascii="Times New Roman"/>
          <w:b w:val="false"/>
          <w:i w:val="false"/>
          <w:color w:val="000000"/>
          <w:sz w:val="28"/>
        </w:rPr>
        <w:t>
      3) нысаналы мақсаты негізгі құралдарды сатып алу, құрылыс, айналым қаражатын толықтыру, ауыл шаруашылығы жануарларын, техника мен технологиялық жабдықты сатып алу болып табылады.</w:t>
      </w:r>
    </w:p>
    <w:bookmarkEnd w:id="51"/>
    <w:bookmarkStart w:name="z55" w:id="52"/>
    <w:p>
      <w:pPr>
        <w:spacing w:after="0"/>
        <w:ind w:left="0"/>
        <w:jc w:val="both"/>
      </w:pPr>
      <w:r>
        <w:rPr>
          <w:rFonts w:ascii="Times New Roman"/>
          <w:b w:val="false"/>
          <w:i w:val="false"/>
          <w:color w:val="000000"/>
          <w:sz w:val="28"/>
        </w:rPr>
        <w:t>
      10. Сақтандыру сомасы кредит бойынша негізгі берешек сомасының 50 (елу) %-ын артық болмауы тиіс.</w:t>
      </w:r>
    </w:p>
    <w:bookmarkEnd w:id="52"/>
    <w:bookmarkStart w:name="z56" w:id="53"/>
    <w:p>
      <w:pPr>
        <w:spacing w:after="0"/>
        <w:ind w:left="0"/>
        <w:jc w:val="both"/>
      </w:pPr>
      <w:r>
        <w:rPr>
          <w:rFonts w:ascii="Times New Roman"/>
          <w:b w:val="false"/>
          <w:i w:val="false"/>
          <w:color w:val="000000"/>
          <w:sz w:val="28"/>
        </w:rPr>
        <w:t>
      11. Сақтандыру сыйлықақысы сақтандыру сомасының 30 (отыз) %-ынан артық болмауы тиіс, бұл ретте сақтандыру сыйлықақысының 50 (елу) %-дан артық емес бөлігін бір реттік субсидиялау жүзеге асырылады.</w:t>
      </w:r>
    </w:p>
    <w:bookmarkEnd w:id="53"/>
    <w:bookmarkStart w:name="z57" w:id="54"/>
    <w:p>
      <w:pPr>
        <w:spacing w:after="0"/>
        <w:ind w:left="0"/>
        <w:jc w:val="both"/>
      </w:pPr>
      <w:r>
        <w:rPr>
          <w:rFonts w:ascii="Times New Roman"/>
          <w:b w:val="false"/>
          <w:i w:val="false"/>
          <w:color w:val="000000"/>
          <w:sz w:val="28"/>
        </w:rPr>
        <w:t>
      12. Кредит берушінің сақтандыру шарты бойынша талап ету құқығы қарызды өтеудің екінші кезегінде басталады. Егер қарыздың өтелмеген/мерзімі өткен бөлігінің мөлшері берілген қарыз сомасының 50 (елу) %-ынан артық болмаса, сақтандыру шарты сақтандыру төлемін жүзеге асыруды көздемейді.</w:t>
      </w:r>
    </w:p>
    <w:bookmarkEnd w:id="54"/>
    <w:bookmarkStart w:name="z58" w:id="55"/>
    <w:p>
      <w:pPr>
        <w:spacing w:after="0"/>
        <w:ind w:left="0"/>
        <w:jc w:val="both"/>
      </w:pPr>
      <w:r>
        <w:rPr>
          <w:rFonts w:ascii="Times New Roman"/>
          <w:b w:val="false"/>
          <w:i w:val="false"/>
          <w:color w:val="000000"/>
          <w:sz w:val="28"/>
        </w:rPr>
        <w:t>
      13. Егер қарыздың өтелмеген/мерзімі өткен бөлігінің мөлшері берілген қарыз сомасының 50 (елу) %-ынан артық болса, сақтандыру ұйымы берілген қарыздың 50 (елу) %-ы мен өтелмеген/мерзімі өткен бөлік мөлшері арасындағы айырмашылықтан аспайтын мөлшерде сақтандыру төлемін жүзеге асырады.</w:t>
      </w:r>
    </w:p>
    <w:bookmarkEnd w:id="55"/>
    <w:bookmarkStart w:name="z59" w:id="56"/>
    <w:p>
      <w:pPr>
        <w:spacing w:after="0"/>
        <w:ind w:left="0"/>
        <w:jc w:val="both"/>
      </w:pPr>
      <w:r>
        <w:rPr>
          <w:rFonts w:ascii="Times New Roman"/>
          <w:b w:val="false"/>
          <w:i w:val="false"/>
          <w:color w:val="000000"/>
          <w:sz w:val="28"/>
        </w:rPr>
        <w:t>
      14. Субсидиялау шарты кепілдендіру/сақтандыру шартының мерзімі аяқталғанға дейін бұзылған жағдайда субсидиялау шартын қайта жасасуға жол берілмейді.</w:t>
      </w:r>
    </w:p>
    <w:bookmarkEnd w:id="56"/>
    <w:bookmarkStart w:name="z60" w:id="57"/>
    <w:p>
      <w:pPr>
        <w:spacing w:after="0"/>
        <w:ind w:left="0"/>
        <w:jc w:val="both"/>
      </w:pPr>
      <w:r>
        <w:rPr>
          <w:rFonts w:ascii="Times New Roman"/>
          <w:b w:val="false"/>
          <w:i w:val="false"/>
          <w:color w:val="000000"/>
          <w:sz w:val="28"/>
        </w:rPr>
        <w:t>
      15. Ұсыныс берілгенге дейін 30 (отыз) жұмыс күнінен ерте жасалған кепілдендіру/сақтандыру шарттары субсидиялауға жатпайды.</w:t>
      </w:r>
    </w:p>
    <w:bookmarkEnd w:id="57"/>
    <w:bookmarkStart w:name="z61" w:id="58"/>
    <w:p>
      <w:pPr>
        <w:spacing w:after="0"/>
        <w:ind w:left="0"/>
        <w:jc w:val="left"/>
      </w:pPr>
      <w:r>
        <w:rPr>
          <w:rFonts w:ascii="Times New Roman"/>
          <w:b/>
          <w:i w:val="false"/>
          <w:color w:val="000000"/>
        </w:rPr>
        <w:t xml:space="preserve"> 2-тарау. Субсидиялар алу шарттары</w:t>
      </w:r>
    </w:p>
    <w:bookmarkEnd w:id="58"/>
    <w:bookmarkStart w:name="z62" w:id="59"/>
    <w:p>
      <w:pPr>
        <w:spacing w:after="0"/>
        <w:ind w:left="0"/>
        <w:jc w:val="both"/>
      </w:pPr>
      <w:r>
        <w:rPr>
          <w:rFonts w:ascii="Times New Roman"/>
          <w:b w:val="false"/>
          <w:i w:val="false"/>
          <w:color w:val="000000"/>
          <w:sz w:val="28"/>
        </w:rPr>
        <w:t>
      16. Субсидиялар мынадай шарттар сақталған кезде төленеді:</w:t>
      </w:r>
    </w:p>
    <w:bookmarkEnd w:id="59"/>
    <w:bookmarkStart w:name="z63" w:id="60"/>
    <w:p>
      <w:pPr>
        <w:spacing w:after="0"/>
        <w:ind w:left="0"/>
        <w:jc w:val="both"/>
      </w:pPr>
      <w:r>
        <w:rPr>
          <w:rFonts w:ascii="Times New Roman"/>
          <w:b w:val="false"/>
          <w:i w:val="false"/>
          <w:color w:val="000000"/>
          <w:sz w:val="28"/>
        </w:rPr>
        <w:t xml:space="preserve">
      1) кепілгердің/сақтандыру ұйымының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 веб-порталы арқылы субсидиялауға арналған өтінім беруі.</w:t>
      </w:r>
    </w:p>
    <w:bookmarkEnd w:id="60"/>
    <w:p>
      <w:pPr>
        <w:spacing w:after="0"/>
        <w:ind w:left="0"/>
        <w:jc w:val="both"/>
      </w:pPr>
      <w:r>
        <w:rPr>
          <w:rFonts w:ascii="Times New Roman"/>
          <w:b w:val="false"/>
          <w:i w:val="false"/>
          <w:color w:val="000000"/>
          <w:sz w:val="28"/>
        </w:rPr>
        <w:t>
      "Электрондық үкімет" всеб-порталы мен субсидиялаудың ақпараттық жүйесінің ақпараттық өзара іс-қимылы Қазақстан Республикасының заңнамасына сәйкес жүзеге асырылады;</w:t>
      </w:r>
    </w:p>
    <w:bookmarkStart w:name="z64" w:id="61"/>
    <w:p>
      <w:pPr>
        <w:spacing w:after="0"/>
        <w:ind w:left="0"/>
        <w:jc w:val="both"/>
      </w:pPr>
      <w:r>
        <w:rPr>
          <w:rFonts w:ascii="Times New Roman"/>
          <w:b w:val="false"/>
          <w:i w:val="false"/>
          <w:color w:val="000000"/>
          <w:sz w:val="28"/>
        </w:rPr>
        <w:t>
      2) субсидиялауға арналған өтінімді субсидиялаудың ақпараттық жүйесінде тіркеу;</w:t>
      </w:r>
    </w:p>
    <w:bookmarkEnd w:id="61"/>
    <w:bookmarkStart w:name="z65" w:id="62"/>
    <w:p>
      <w:pPr>
        <w:spacing w:after="0"/>
        <w:ind w:left="0"/>
        <w:jc w:val="both"/>
      </w:pPr>
      <w:r>
        <w:rPr>
          <w:rFonts w:ascii="Times New Roman"/>
          <w:b w:val="false"/>
          <w:i w:val="false"/>
          <w:color w:val="000000"/>
          <w:sz w:val="28"/>
        </w:rPr>
        <w:t>
      3) қарыз алушыда және кепілгерде/сақтандыру ұйымында деректері субсидиялаудың ақпараттық жүйесінің "Заңды тұлғалар" немесе "Жеке тұлғалар" мемлекеттік дерек қорларымен ақпараттық өзара іс-қимылы нәтижесінде расталған субсидиялаудың ақпараттық жүйесінде жеке шоттарының болуы;</w:t>
      </w:r>
    </w:p>
    <w:bookmarkEnd w:id="62"/>
    <w:bookmarkStart w:name="z66" w:id="63"/>
    <w:p>
      <w:pPr>
        <w:spacing w:after="0"/>
        <w:ind w:left="0"/>
        <w:jc w:val="both"/>
      </w:pPr>
      <w:r>
        <w:rPr>
          <w:rFonts w:ascii="Times New Roman"/>
          <w:b w:val="false"/>
          <w:i w:val="false"/>
          <w:color w:val="000000"/>
          <w:sz w:val="28"/>
        </w:rPr>
        <w:t xml:space="preserve">
      4) берілген өтінім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ЭЦҚ қойылған, қолданыстағы (бұзылмаған және тоқтатылмаған) агроөнеркәсіптік кешен субъектілерінің қарыздарын кепілдендіру мен сақтандыру шеңберінде субсидиялау шартының болуы.</w:t>
      </w:r>
    </w:p>
    <w:bookmarkEnd w:id="63"/>
    <w:bookmarkStart w:name="z67" w:id="64"/>
    <w:p>
      <w:pPr>
        <w:spacing w:after="0"/>
        <w:ind w:left="0"/>
        <w:jc w:val="left"/>
      </w:pPr>
      <w:r>
        <w:rPr>
          <w:rFonts w:ascii="Times New Roman"/>
          <w:b/>
          <w:i w:val="false"/>
          <w:color w:val="000000"/>
        </w:rPr>
        <w:t xml:space="preserve"> 3-тарау. Субсидиялар төлеу тәртібі</w:t>
      </w:r>
    </w:p>
    <w:bookmarkEnd w:id="64"/>
    <w:bookmarkStart w:name="z68" w:id="65"/>
    <w:p>
      <w:pPr>
        <w:spacing w:after="0"/>
        <w:ind w:left="0"/>
        <w:jc w:val="both"/>
      </w:pPr>
      <w:r>
        <w:rPr>
          <w:rFonts w:ascii="Times New Roman"/>
          <w:b w:val="false"/>
          <w:i w:val="false"/>
          <w:color w:val="000000"/>
          <w:sz w:val="28"/>
        </w:rPr>
        <w:t>
      17. Субсидиялау мынадай процестерді қамтиды:</w:t>
      </w:r>
    </w:p>
    <w:bookmarkEnd w:id="65"/>
    <w:bookmarkStart w:name="z69" w:id="66"/>
    <w:p>
      <w:pPr>
        <w:spacing w:after="0"/>
        <w:ind w:left="0"/>
        <w:jc w:val="both"/>
      </w:pPr>
      <w:r>
        <w:rPr>
          <w:rFonts w:ascii="Times New Roman"/>
          <w:b w:val="false"/>
          <w:i w:val="false"/>
          <w:color w:val="000000"/>
          <w:sz w:val="28"/>
        </w:rPr>
        <w:t>
      1) ұсыныс қабылдау;</w:t>
      </w:r>
    </w:p>
    <w:bookmarkEnd w:id="66"/>
    <w:bookmarkStart w:name="z70" w:id="67"/>
    <w:p>
      <w:pPr>
        <w:spacing w:after="0"/>
        <w:ind w:left="0"/>
        <w:jc w:val="both"/>
      </w:pPr>
      <w:r>
        <w:rPr>
          <w:rFonts w:ascii="Times New Roman"/>
          <w:b w:val="false"/>
          <w:i w:val="false"/>
          <w:color w:val="000000"/>
          <w:sz w:val="28"/>
        </w:rPr>
        <w:t>
      2) субсидиялау шартын жасасу;</w:t>
      </w:r>
    </w:p>
    <w:bookmarkEnd w:id="67"/>
    <w:bookmarkStart w:name="z71" w:id="68"/>
    <w:p>
      <w:pPr>
        <w:spacing w:after="0"/>
        <w:ind w:left="0"/>
        <w:jc w:val="both"/>
      </w:pPr>
      <w:r>
        <w:rPr>
          <w:rFonts w:ascii="Times New Roman"/>
          <w:b w:val="false"/>
          <w:i w:val="false"/>
          <w:color w:val="000000"/>
          <w:sz w:val="28"/>
        </w:rPr>
        <w:t>
      3) қарыз алушыны субсидиялау кестесін қалыптастыру;</w:t>
      </w:r>
    </w:p>
    <w:bookmarkEnd w:id="68"/>
    <w:bookmarkStart w:name="z72" w:id="69"/>
    <w:p>
      <w:pPr>
        <w:spacing w:after="0"/>
        <w:ind w:left="0"/>
        <w:jc w:val="both"/>
      </w:pPr>
      <w:r>
        <w:rPr>
          <w:rFonts w:ascii="Times New Roman"/>
          <w:b w:val="false"/>
          <w:i w:val="false"/>
          <w:color w:val="000000"/>
          <w:sz w:val="28"/>
        </w:rPr>
        <w:t>
      4) субсидиялауға арналған өтінім беру;</w:t>
      </w:r>
    </w:p>
    <w:bookmarkEnd w:id="69"/>
    <w:bookmarkStart w:name="z73" w:id="70"/>
    <w:p>
      <w:pPr>
        <w:spacing w:after="0"/>
        <w:ind w:left="0"/>
        <w:jc w:val="both"/>
      </w:pPr>
      <w:r>
        <w:rPr>
          <w:rFonts w:ascii="Times New Roman"/>
          <w:b w:val="false"/>
          <w:i w:val="false"/>
          <w:color w:val="000000"/>
          <w:sz w:val="28"/>
        </w:rPr>
        <w:t>
      5) субсидияларды төлеу;</w:t>
      </w:r>
    </w:p>
    <w:bookmarkEnd w:id="70"/>
    <w:bookmarkStart w:name="z74" w:id="71"/>
    <w:p>
      <w:pPr>
        <w:spacing w:after="0"/>
        <w:ind w:left="0"/>
        <w:jc w:val="both"/>
      </w:pPr>
      <w:r>
        <w:rPr>
          <w:rFonts w:ascii="Times New Roman"/>
          <w:b w:val="false"/>
          <w:i w:val="false"/>
          <w:color w:val="000000"/>
          <w:sz w:val="28"/>
        </w:rPr>
        <w:t>
      6) субсидиялау шартын өзгерту;</w:t>
      </w:r>
    </w:p>
    <w:bookmarkEnd w:id="71"/>
    <w:bookmarkStart w:name="z75" w:id="72"/>
    <w:p>
      <w:pPr>
        <w:spacing w:after="0"/>
        <w:ind w:left="0"/>
        <w:jc w:val="both"/>
      </w:pPr>
      <w:r>
        <w:rPr>
          <w:rFonts w:ascii="Times New Roman"/>
          <w:b w:val="false"/>
          <w:i w:val="false"/>
          <w:color w:val="000000"/>
          <w:sz w:val="28"/>
        </w:rPr>
        <w:t>
      7) субсидиялау шартын тоқтату.</w:t>
      </w:r>
    </w:p>
    <w:bookmarkEnd w:id="72"/>
    <w:bookmarkStart w:name="z76" w:id="73"/>
    <w:p>
      <w:pPr>
        <w:spacing w:after="0"/>
        <w:ind w:left="0"/>
        <w:jc w:val="both"/>
      </w:pPr>
      <w:r>
        <w:rPr>
          <w:rFonts w:ascii="Times New Roman"/>
          <w:b w:val="false"/>
          <w:i w:val="false"/>
          <w:color w:val="000000"/>
          <w:sz w:val="28"/>
        </w:rPr>
        <w:t xml:space="preserve">
      18. Ұсыныстарды қабылдау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үкімет" веб-порталы арқылы тиісті жылдың 1 ақпанынан бастап жүзеге асырылады.</w:t>
      </w:r>
    </w:p>
    <w:bookmarkEnd w:id="73"/>
    <w:bookmarkStart w:name="z77" w:id="74"/>
    <w:p>
      <w:pPr>
        <w:spacing w:after="0"/>
        <w:ind w:left="0"/>
        <w:jc w:val="both"/>
      </w:pPr>
      <w:r>
        <w:rPr>
          <w:rFonts w:ascii="Times New Roman"/>
          <w:b w:val="false"/>
          <w:i w:val="false"/>
          <w:color w:val="000000"/>
          <w:sz w:val="28"/>
        </w:rPr>
        <w:t>
      19. Ұсынысты қарыз алушы береді және ол кепілгердің/сақтандыру ұйымының ЭЦҚ-сымен расталады.</w:t>
      </w:r>
    </w:p>
    <w:bookmarkEnd w:id="74"/>
    <w:bookmarkStart w:name="z78" w:id="75"/>
    <w:p>
      <w:pPr>
        <w:spacing w:after="0"/>
        <w:ind w:left="0"/>
        <w:jc w:val="both"/>
      </w:pPr>
      <w:r>
        <w:rPr>
          <w:rFonts w:ascii="Times New Roman"/>
          <w:b w:val="false"/>
          <w:i w:val="false"/>
          <w:color w:val="000000"/>
          <w:sz w:val="28"/>
        </w:rPr>
        <w:t>
      20. Жұмыс органы ұсынысты алған күннен бастап 2 (екі) жұмыс күні ішінде веб-порталда мынадай іс-қимылдарды:</w:t>
      </w:r>
    </w:p>
    <w:bookmarkEnd w:id="75"/>
    <w:bookmarkStart w:name="z79" w:id="76"/>
    <w:p>
      <w:pPr>
        <w:spacing w:after="0"/>
        <w:ind w:left="0"/>
        <w:jc w:val="both"/>
      </w:pPr>
      <w:r>
        <w:rPr>
          <w:rFonts w:ascii="Times New Roman"/>
          <w:b w:val="false"/>
          <w:i w:val="false"/>
          <w:color w:val="000000"/>
          <w:sz w:val="28"/>
        </w:rPr>
        <w:t>
      1) ұсынысты субсидиялаудың ақпараттық жүйесінде тіркеуді;</w:t>
      </w:r>
    </w:p>
    <w:bookmarkEnd w:id="76"/>
    <w:bookmarkStart w:name="z80" w:id="77"/>
    <w:p>
      <w:pPr>
        <w:spacing w:after="0"/>
        <w:ind w:left="0"/>
        <w:jc w:val="both"/>
      </w:pPr>
      <w:r>
        <w:rPr>
          <w:rFonts w:ascii="Times New Roman"/>
          <w:b w:val="false"/>
          <w:i w:val="false"/>
          <w:color w:val="000000"/>
          <w:sz w:val="28"/>
        </w:rPr>
        <w:t xml:space="preserve">
      2) ұсыныстың осы Қағидаларда белгіленген субсидиялау шарттарына сәйкестігін тексеруді, оның ішінде кепілдендіру/сақтандыру шарты талаптарының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осындай шарттарға қойылатын талаптарға сәйкестігін тексеруді;</w:t>
      </w:r>
    </w:p>
    <w:bookmarkEnd w:id="77"/>
    <w:bookmarkStart w:name="z81" w:id="78"/>
    <w:p>
      <w:pPr>
        <w:spacing w:after="0"/>
        <w:ind w:left="0"/>
        <w:jc w:val="both"/>
      </w:pPr>
      <w:r>
        <w:rPr>
          <w:rFonts w:ascii="Times New Roman"/>
          <w:b w:val="false"/>
          <w:i w:val="false"/>
          <w:color w:val="000000"/>
          <w:sz w:val="28"/>
        </w:rPr>
        <w:t>
      3) ұсыныс бойынша шешімді қабылдау мен ресімдеуді жүзеге асырады.</w:t>
      </w:r>
    </w:p>
    <w:bookmarkEnd w:id="78"/>
    <w:p>
      <w:pPr>
        <w:spacing w:after="0"/>
        <w:ind w:left="0"/>
        <w:jc w:val="both"/>
      </w:pPr>
      <w:r>
        <w:rPr>
          <w:rFonts w:ascii="Times New Roman"/>
          <w:b w:val="false"/>
          <w:i w:val="false"/>
          <w:color w:val="000000"/>
          <w:sz w:val="28"/>
        </w:rPr>
        <w:t>
      Қарыз алушы мен кепілгерге/сақтандыру ұйымына қабылданған шешім туралы автоматты хабарлама жолданады.</w:t>
      </w:r>
    </w:p>
    <w:bookmarkStart w:name="z82" w:id="79"/>
    <w:p>
      <w:pPr>
        <w:spacing w:after="0"/>
        <w:ind w:left="0"/>
        <w:jc w:val="both"/>
      </w:pPr>
      <w:r>
        <w:rPr>
          <w:rFonts w:ascii="Times New Roman"/>
          <w:b w:val="false"/>
          <w:i w:val="false"/>
          <w:color w:val="000000"/>
          <w:sz w:val="28"/>
        </w:rPr>
        <w:t>
      21. Субсидиялаудың ақпараттық жүйесінде жеке шотының болуы қарыз алушыға және кепілгерге/сақтандыру ұйымына субсидиялаудың ақпараттық жүйесіне өтінімді тіркеуді өз бетінше жүзеге асыруға мүмкіндік береді, бұл жағдайда өтінім беру талап етілмейді және ол осылай тіркелген сәттен бастап берілген болып саналады.</w:t>
      </w:r>
    </w:p>
    <w:bookmarkEnd w:id="79"/>
    <w:bookmarkStart w:name="z83" w:id="80"/>
    <w:p>
      <w:pPr>
        <w:spacing w:after="0"/>
        <w:ind w:left="0"/>
        <w:jc w:val="both"/>
      </w:pPr>
      <w:r>
        <w:rPr>
          <w:rFonts w:ascii="Times New Roman"/>
          <w:b w:val="false"/>
          <w:i w:val="false"/>
          <w:color w:val="000000"/>
          <w:sz w:val="28"/>
        </w:rPr>
        <w:t>
      22. Жұмыс органының шешіміне жұмыс органының бірінші басшысының немесе оны алмастыратын адамның ЭЦҚ-сы қойылады.</w:t>
      </w:r>
    </w:p>
    <w:bookmarkEnd w:id="80"/>
    <w:bookmarkStart w:name="z84" w:id="81"/>
    <w:p>
      <w:pPr>
        <w:spacing w:after="0"/>
        <w:ind w:left="0"/>
        <w:jc w:val="both"/>
      </w:pPr>
      <w:r>
        <w:rPr>
          <w:rFonts w:ascii="Times New Roman"/>
          <w:b w:val="false"/>
          <w:i w:val="false"/>
          <w:color w:val="000000"/>
          <w:sz w:val="28"/>
        </w:rPr>
        <w:t>
      23. Жұмыс органы жыл сайын 20 қаңтарға дейін көрсетілетін қызметтерді берушіге ЭЦҚ-сы бар жұмыскерлердің өзекті етілген тізімдерін жолдайды.</w:t>
      </w:r>
    </w:p>
    <w:bookmarkEnd w:id="81"/>
    <w:bookmarkStart w:name="z85" w:id="82"/>
    <w:p>
      <w:pPr>
        <w:spacing w:after="0"/>
        <w:ind w:left="0"/>
        <w:jc w:val="both"/>
      </w:pPr>
      <w:r>
        <w:rPr>
          <w:rFonts w:ascii="Times New Roman"/>
          <w:b w:val="false"/>
          <w:i w:val="false"/>
          <w:color w:val="000000"/>
          <w:sz w:val="28"/>
        </w:rPr>
        <w:t>
      24. Субсидиялаудың ақпараттық жүйесінде жеке шоттар ашу үшін қарыз алушыда және кепілгерде/сақтандыру ұйымында ЭЦҚ болуы тиіс.</w:t>
      </w:r>
    </w:p>
    <w:bookmarkEnd w:id="82"/>
    <w:bookmarkStart w:name="z86" w:id="83"/>
    <w:p>
      <w:pPr>
        <w:spacing w:after="0"/>
        <w:ind w:left="0"/>
        <w:jc w:val="both"/>
      </w:pPr>
      <w:r>
        <w:rPr>
          <w:rFonts w:ascii="Times New Roman"/>
          <w:b w:val="false"/>
          <w:i w:val="false"/>
          <w:color w:val="000000"/>
          <w:sz w:val="28"/>
        </w:rPr>
        <w:t>
      25. Субсидиялаудың ақпараттық жүйесіне қолжетімділік Қазақстан Республикасы Ауыл шаруашылығы министрлігіне тұрақты түрде онлайн режимінде өтеусіз негізде беріледі.</w:t>
      </w:r>
    </w:p>
    <w:bookmarkEnd w:id="83"/>
    <w:bookmarkStart w:name="z87" w:id="84"/>
    <w:p>
      <w:pPr>
        <w:spacing w:after="0"/>
        <w:ind w:left="0"/>
        <w:jc w:val="both"/>
      </w:pPr>
      <w:r>
        <w:rPr>
          <w:rFonts w:ascii="Times New Roman"/>
          <w:b w:val="false"/>
          <w:i w:val="false"/>
          <w:color w:val="000000"/>
          <w:sz w:val="28"/>
        </w:rPr>
        <w:t>
      26. Қарыз алушы және кепілгер/сақтандыру ұйымы жеке шоттар ашқан кезде тіркелу үшін мынадай мәліметтерді көрсетеді:</w:t>
      </w:r>
    </w:p>
    <w:bookmarkEnd w:id="84"/>
    <w:bookmarkStart w:name="z88" w:id="85"/>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аты, әкесінің аты (бар болса), тегі;</w:t>
      </w:r>
    </w:p>
    <w:bookmarkEnd w:id="85"/>
    <w:bookmarkStart w:name="z89" w:id="86"/>
    <w:p>
      <w:pPr>
        <w:spacing w:after="0"/>
        <w:ind w:left="0"/>
        <w:jc w:val="both"/>
      </w:pPr>
      <w:r>
        <w:rPr>
          <w:rFonts w:ascii="Times New Roman"/>
          <w:b w:val="false"/>
          <w:i w:val="false"/>
          <w:color w:val="000000"/>
          <w:sz w:val="28"/>
        </w:rPr>
        <w:t>
      2) заңды тұлғалар және бірлескен кәсіпкерлік нысанындағы дара кәсіпкерлер үшін: бизнес сәйкестендіру нөмірі (бұдан әрі – БСН), толық атауы; бірінші басшысының аты, әкесінің аты (бар болса), тегі және ЖСН;</w:t>
      </w:r>
    </w:p>
    <w:bookmarkEnd w:id="86"/>
    <w:bookmarkStart w:name="z90" w:id="87"/>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 мекенжайы);</w:t>
      </w:r>
    </w:p>
    <w:bookmarkEnd w:id="87"/>
    <w:bookmarkStart w:name="z91" w:id="88"/>
    <w:p>
      <w:pPr>
        <w:spacing w:after="0"/>
        <w:ind w:left="0"/>
        <w:jc w:val="both"/>
      </w:pPr>
      <w:r>
        <w:rPr>
          <w:rFonts w:ascii="Times New Roman"/>
          <w:b w:val="false"/>
          <w:i w:val="false"/>
          <w:color w:val="000000"/>
          <w:sz w:val="28"/>
        </w:rPr>
        <w:t>
      4) екінші деңгейдегі банктің ағымдағы шотының деректемелері.</w:t>
      </w:r>
    </w:p>
    <w:bookmarkEnd w:id="88"/>
    <w:bookmarkStart w:name="z92" w:id="89"/>
    <w:p>
      <w:pPr>
        <w:spacing w:after="0"/>
        <w:ind w:left="0"/>
        <w:jc w:val="both"/>
      </w:pPr>
      <w:r>
        <w:rPr>
          <w:rFonts w:ascii="Times New Roman"/>
          <w:b w:val="false"/>
          <w:i w:val="false"/>
          <w:color w:val="000000"/>
          <w:sz w:val="28"/>
        </w:rPr>
        <w:t>
      27. Жоғарыда көрсетілген деректер өзгерген кезде қарыз алушы және кепілгер/сақтандыру ұйымы Жеке кабинетке енгізілген жеке шот деректерін бір жұмыс күні ішінде өзгертеді.</w:t>
      </w:r>
    </w:p>
    <w:bookmarkEnd w:id="89"/>
    <w:bookmarkStart w:name="z93" w:id="90"/>
    <w:p>
      <w:pPr>
        <w:spacing w:after="0"/>
        <w:ind w:left="0"/>
        <w:jc w:val="both"/>
      </w:pPr>
      <w:r>
        <w:rPr>
          <w:rFonts w:ascii="Times New Roman"/>
          <w:b w:val="false"/>
          <w:i w:val="false"/>
          <w:color w:val="000000"/>
          <w:sz w:val="28"/>
        </w:rPr>
        <w:t>
      28. Ұсыныс бойынша жұмыс органының шешімі:</w:t>
      </w:r>
    </w:p>
    <w:bookmarkEnd w:id="90"/>
    <w:bookmarkStart w:name="z94" w:id="91"/>
    <w:p>
      <w:pPr>
        <w:spacing w:after="0"/>
        <w:ind w:left="0"/>
        <w:jc w:val="both"/>
      </w:pPr>
      <w:r>
        <w:rPr>
          <w:rFonts w:ascii="Times New Roman"/>
          <w:b w:val="false"/>
          <w:i w:val="false"/>
          <w:color w:val="000000"/>
          <w:sz w:val="28"/>
        </w:rPr>
        <w:t>
      1) кепілгердің/сақтандыру ұйымының атауын және орналасқан жерін;</w:t>
      </w:r>
    </w:p>
    <w:bookmarkEnd w:id="91"/>
    <w:bookmarkStart w:name="z95" w:id="92"/>
    <w:p>
      <w:pPr>
        <w:spacing w:after="0"/>
        <w:ind w:left="0"/>
        <w:jc w:val="both"/>
      </w:pPr>
      <w:r>
        <w:rPr>
          <w:rFonts w:ascii="Times New Roman"/>
          <w:b w:val="false"/>
          <w:i w:val="false"/>
          <w:color w:val="000000"/>
          <w:sz w:val="28"/>
        </w:rPr>
        <w:t>
      2) оның өтінімі бойынша субсидиялау шартын жасасу/жасасудан бас тарту туралы шешім қабылданған қарыз алушының атауы мен орналасқан жерін және, бас тартылған жағдайда, осындай бас тарту себептерінің тізбесін;</w:t>
      </w:r>
    </w:p>
    <w:bookmarkEnd w:id="92"/>
    <w:bookmarkStart w:name="z96" w:id="93"/>
    <w:p>
      <w:pPr>
        <w:spacing w:after="0"/>
        <w:ind w:left="0"/>
        <w:jc w:val="both"/>
      </w:pPr>
      <w:r>
        <w:rPr>
          <w:rFonts w:ascii="Times New Roman"/>
          <w:b w:val="false"/>
          <w:i w:val="false"/>
          <w:color w:val="000000"/>
          <w:sz w:val="28"/>
        </w:rPr>
        <w:t>
      3) кредит (қарыз) сомасын;</w:t>
      </w:r>
    </w:p>
    <w:bookmarkEnd w:id="93"/>
    <w:bookmarkStart w:name="z97" w:id="94"/>
    <w:p>
      <w:pPr>
        <w:spacing w:after="0"/>
        <w:ind w:left="0"/>
        <w:jc w:val="both"/>
      </w:pPr>
      <w:r>
        <w:rPr>
          <w:rFonts w:ascii="Times New Roman"/>
          <w:b w:val="false"/>
          <w:i w:val="false"/>
          <w:color w:val="000000"/>
          <w:sz w:val="28"/>
        </w:rPr>
        <w:t>
      4) сыйақы мөлшерлемесін;</w:t>
      </w:r>
    </w:p>
    <w:bookmarkEnd w:id="94"/>
    <w:bookmarkStart w:name="z98" w:id="95"/>
    <w:p>
      <w:pPr>
        <w:spacing w:after="0"/>
        <w:ind w:left="0"/>
        <w:jc w:val="both"/>
      </w:pPr>
      <w:r>
        <w:rPr>
          <w:rFonts w:ascii="Times New Roman"/>
          <w:b w:val="false"/>
          <w:i w:val="false"/>
          <w:color w:val="000000"/>
          <w:sz w:val="28"/>
        </w:rPr>
        <w:t>
      5) кредит беру мерзімін;</w:t>
      </w:r>
    </w:p>
    <w:bookmarkEnd w:id="95"/>
    <w:bookmarkStart w:name="z99" w:id="96"/>
    <w:p>
      <w:pPr>
        <w:spacing w:after="0"/>
        <w:ind w:left="0"/>
        <w:jc w:val="both"/>
      </w:pPr>
      <w:r>
        <w:rPr>
          <w:rFonts w:ascii="Times New Roman"/>
          <w:b w:val="false"/>
          <w:i w:val="false"/>
          <w:color w:val="000000"/>
          <w:sz w:val="28"/>
        </w:rPr>
        <w:t>
      6) кредиттің нысаналы мақсатын;</w:t>
      </w:r>
    </w:p>
    <w:bookmarkEnd w:id="96"/>
    <w:bookmarkStart w:name="z100" w:id="97"/>
    <w:p>
      <w:pPr>
        <w:spacing w:after="0"/>
        <w:ind w:left="0"/>
        <w:jc w:val="both"/>
      </w:pPr>
      <w:r>
        <w:rPr>
          <w:rFonts w:ascii="Times New Roman"/>
          <w:b w:val="false"/>
          <w:i w:val="false"/>
          <w:color w:val="000000"/>
          <w:sz w:val="28"/>
        </w:rPr>
        <w:t>
      7) кепілдік/сақтандыру сомасы көлемін;</w:t>
      </w:r>
    </w:p>
    <w:bookmarkEnd w:id="97"/>
    <w:bookmarkStart w:name="z101" w:id="98"/>
    <w:p>
      <w:pPr>
        <w:spacing w:after="0"/>
        <w:ind w:left="0"/>
        <w:jc w:val="both"/>
      </w:pPr>
      <w:r>
        <w:rPr>
          <w:rFonts w:ascii="Times New Roman"/>
          <w:b w:val="false"/>
          <w:i w:val="false"/>
          <w:color w:val="000000"/>
          <w:sz w:val="28"/>
        </w:rPr>
        <w:t>
      8) кепілдендіру/сақтандыру мерзімін;</w:t>
      </w:r>
    </w:p>
    <w:bookmarkEnd w:id="98"/>
    <w:bookmarkStart w:name="z102" w:id="99"/>
    <w:p>
      <w:pPr>
        <w:spacing w:after="0"/>
        <w:ind w:left="0"/>
        <w:jc w:val="both"/>
      </w:pPr>
      <w:r>
        <w:rPr>
          <w:rFonts w:ascii="Times New Roman"/>
          <w:b w:val="false"/>
          <w:i w:val="false"/>
          <w:color w:val="000000"/>
          <w:sz w:val="28"/>
        </w:rPr>
        <w:t>
      9) субсидиялау мерзімін;</w:t>
      </w:r>
    </w:p>
    <w:bookmarkEnd w:id="99"/>
    <w:bookmarkStart w:name="z103" w:id="100"/>
    <w:p>
      <w:pPr>
        <w:spacing w:after="0"/>
        <w:ind w:left="0"/>
        <w:jc w:val="both"/>
      </w:pPr>
      <w:r>
        <w:rPr>
          <w:rFonts w:ascii="Times New Roman"/>
          <w:b w:val="false"/>
          <w:i w:val="false"/>
          <w:color w:val="000000"/>
          <w:sz w:val="28"/>
        </w:rPr>
        <w:t>
      10) ағымдағы жылы төлеуге жататын субсидиялау сомасын қамтуға тиіс.</w:t>
      </w:r>
    </w:p>
    <w:bookmarkEnd w:id="100"/>
    <w:bookmarkStart w:name="z104" w:id="101"/>
    <w:p>
      <w:pPr>
        <w:spacing w:after="0"/>
        <w:ind w:left="0"/>
        <w:jc w:val="both"/>
      </w:pPr>
      <w:r>
        <w:rPr>
          <w:rFonts w:ascii="Times New Roman"/>
          <w:b w:val="false"/>
          <w:i w:val="false"/>
          <w:color w:val="000000"/>
          <w:sz w:val="28"/>
        </w:rPr>
        <w:t>
      29. Субсидиялау шарты жұмыс органы шешімінің негізінде кепілгер/сақтандыру ұйымы ұсыныс бойынша оң шешім туралы жұмыс органының хабарламасын алған күннен бастап 3 (үш) жұмыс күні ішінде қарыз алушы, кепілгер/сақтандыру ұйымы және жұмыс органы арасында веб-порталда электрондық нысанда жасалады.</w:t>
      </w:r>
    </w:p>
    <w:bookmarkEnd w:id="101"/>
    <w:bookmarkStart w:name="z105" w:id="102"/>
    <w:p>
      <w:pPr>
        <w:spacing w:after="0"/>
        <w:ind w:left="0"/>
        <w:jc w:val="both"/>
      </w:pPr>
      <w:r>
        <w:rPr>
          <w:rFonts w:ascii="Times New Roman"/>
          <w:b w:val="false"/>
          <w:i w:val="false"/>
          <w:color w:val="000000"/>
          <w:sz w:val="28"/>
        </w:rPr>
        <w:t>
      30. Қарыз алушы, кепілгер/сақтандыру ұйымы немесе жұмыс органы жұмыс органының шешім қабылдаған күнінен бастап 10 (он) жұмыс күні ішінде субсидиялау шартына қол қоймаған жағдайда жұмыс органының бұрын қабылданған шешімі жойылады. Қайталама ұсынысты қалыптастыру осы Қағидалардың талаптарына сәйкес жүзеге асырылады.</w:t>
      </w:r>
    </w:p>
    <w:bookmarkEnd w:id="102"/>
    <w:bookmarkStart w:name="z106" w:id="103"/>
    <w:p>
      <w:pPr>
        <w:spacing w:after="0"/>
        <w:ind w:left="0"/>
        <w:jc w:val="both"/>
      </w:pPr>
      <w:r>
        <w:rPr>
          <w:rFonts w:ascii="Times New Roman"/>
          <w:b w:val="false"/>
          <w:i w:val="false"/>
          <w:color w:val="000000"/>
          <w:sz w:val="28"/>
        </w:rPr>
        <w:t>
      31. Субсидиялау шарты мынадай жағдайларда оны бұзуды көздеуі тиіс:</w:t>
      </w:r>
    </w:p>
    <w:bookmarkEnd w:id="103"/>
    <w:bookmarkStart w:name="z107" w:id="104"/>
    <w:p>
      <w:pPr>
        <w:spacing w:after="0"/>
        <w:ind w:left="0"/>
        <w:jc w:val="both"/>
      </w:pPr>
      <w:r>
        <w:rPr>
          <w:rFonts w:ascii="Times New Roman"/>
          <w:b w:val="false"/>
          <w:i w:val="false"/>
          <w:color w:val="000000"/>
          <w:sz w:val="28"/>
        </w:rPr>
        <w:t>
      1) қарыз алушының немесе кепілгердің/сақтандыру ұйымының субсидиялар алудан бас тартуы туралы жазбаша өтініші;</w:t>
      </w:r>
    </w:p>
    <w:bookmarkEnd w:id="104"/>
    <w:bookmarkStart w:name="z108" w:id="105"/>
    <w:p>
      <w:pPr>
        <w:spacing w:after="0"/>
        <w:ind w:left="0"/>
        <w:jc w:val="both"/>
      </w:pPr>
      <w:r>
        <w:rPr>
          <w:rFonts w:ascii="Times New Roman"/>
          <w:b w:val="false"/>
          <w:i w:val="false"/>
          <w:color w:val="000000"/>
          <w:sz w:val="28"/>
        </w:rPr>
        <w:t>
      2) қарыз алушының қарыз шарты бойынша кредит беруші алдындағы міндеттемелерін толық өтеуі;</w:t>
      </w:r>
    </w:p>
    <w:bookmarkEnd w:id="105"/>
    <w:bookmarkStart w:name="z109" w:id="106"/>
    <w:p>
      <w:pPr>
        <w:spacing w:after="0"/>
        <w:ind w:left="0"/>
        <w:jc w:val="both"/>
      </w:pPr>
      <w:r>
        <w:rPr>
          <w:rFonts w:ascii="Times New Roman"/>
          <w:b w:val="false"/>
          <w:i w:val="false"/>
          <w:color w:val="000000"/>
          <w:sz w:val="28"/>
        </w:rPr>
        <w:t>
      3) қарыз алушының комиссияның/сақтандыру сыйлықақысының субсидияланбайтын бөлігін өтеу бойынша кепілгер/сақтандыру ұйымы алдындағы міндеттемелерін орындамауы;</w:t>
      </w:r>
    </w:p>
    <w:bookmarkEnd w:id="106"/>
    <w:bookmarkStart w:name="z110" w:id="107"/>
    <w:p>
      <w:pPr>
        <w:spacing w:after="0"/>
        <w:ind w:left="0"/>
        <w:jc w:val="both"/>
      </w:pPr>
      <w:r>
        <w:rPr>
          <w:rFonts w:ascii="Times New Roman"/>
          <w:b w:val="false"/>
          <w:i w:val="false"/>
          <w:color w:val="000000"/>
          <w:sz w:val="28"/>
        </w:rPr>
        <w:t>
      4) кепілдендіру/сақтандыру шартын бұзу немесе тоқтату.</w:t>
      </w:r>
    </w:p>
    <w:bookmarkEnd w:id="107"/>
    <w:bookmarkStart w:name="z111" w:id="108"/>
    <w:p>
      <w:pPr>
        <w:spacing w:after="0"/>
        <w:ind w:left="0"/>
        <w:jc w:val="both"/>
      </w:pPr>
      <w:r>
        <w:rPr>
          <w:rFonts w:ascii="Times New Roman"/>
          <w:b w:val="false"/>
          <w:i w:val="false"/>
          <w:color w:val="000000"/>
          <w:sz w:val="28"/>
        </w:rPr>
        <w:t xml:space="preserve">
      32. Кепілгер/сақтандыру ұйымы субсидиялау шартына қол қойылғаннан кейін 14 (он төрт) жұмыс күні ішінде веб-порталда кепілгер/сақтандыру ұйымы және жұмыс органы ЭЦҚ қоятын,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қарыз алушыны субсидиялау графигін қалыптастырады.</w:t>
      </w:r>
    </w:p>
    <w:bookmarkEnd w:id="108"/>
    <w:bookmarkStart w:name="z112" w:id="109"/>
    <w:p>
      <w:pPr>
        <w:spacing w:after="0"/>
        <w:ind w:left="0"/>
        <w:jc w:val="both"/>
      </w:pPr>
      <w:r>
        <w:rPr>
          <w:rFonts w:ascii="Times New Roman"/>
          <w:b w:val="false"/>
          <w:i w:val="false"/>
          <w:color w:val="000000"/>
          <w:sz w:val="28"/>
        </w:rPr>
        <w:t>
      33. Кепілгер/ сақтандыру ұйымы 1 ақпаннан бастап веб-порталда ЭЦҚ-мен субсидиялауға арналған өтінімді қалыптастырады.</w:t>
      </w:r>
    </w:p>
    <w:bookmarkEnd w:id="109"/>
    <w:bookmarkStart w:name="z113" w:id="110"/>
    <w:p>
      <w:pPr>
        <w:spacing w:after="0"/>
        <w:ind w:left="0"/>
        <w:jc w:val="both"/>
      </w:pPr>
      <w:r>
        <w:rPr>
          <w:rFonts w:ascii="Times New Roman"/>
          <w:b w:val="false"/>
          <w:i w:val="false"/>
          <w:color w:val="000000"/>
          <w:sz w:val="28"/>
        </w:rPr>
        <w:t>
      34. Жұмыс органы субсидиялауға арналған өтінімді алған күннен бастап 2 (екі) жұмыс күні ішінде:</w:t>
      </w:r>
    </w:p>
    <w:bookmarkEnd w:id="110"/>
    <w:bookmarkStart w:name="z114" w:id="111"/>
    <w:p>
      <w:pPr>
        <w:spacing w:after="0"/>
        <w:ind w:left="0"/>
        <w:jc w:val="both"/>
      </w:pPr>
      <w:r>
        <w:rPr>
          <w:rFonts w:ascii="Times New Roman"/>
          <w:b w:val="false"/>
          <w:i w:val="false"/>
          <w:color w:val="000000"/>
          <w:sz w:val="28"/>
        </w:rPr>
        <w:t>
      1) ЭЦҚ пайдалана отырып, қол қою жолымен субсидиялауға арналған өтінімнің қабылданғанын растайды;</w:t>
      </w:r>
    </w:p>
    <w:bookmarkEnd w:id="111"/>
    <w:bookmarkStart w:name="z115" w:id="112"/>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кепілгердің/сақтандыру ұйымының шотына аудару үшін "Қазынашылық-Клиент" ақпараттық жүйесіне жүктелетін субсидиялар төлеуге арналған төлем тапсырмасын субсидиялаудың ақпараттық жүйесінде қалыптастырады.</w:t>
      </w:r>
    </w:p>
    <w:bookmarkEnd w:id="112"/>
    <w:bookmarkStart w:name="z116" w:id="113"/>
    <w:p>
      <w:pPr>
        <w:spacing w:after="0"/>
        <w:ind w:left="0"/>
        <w:jc w:val="both"/>
      </w:pPr>
      <w:r>
        <w:rPr>
          <w:rFonts w:ascii="Times New Roman"/>
          <w:b w:val="false"/>
          <w:i w:val="false"/>
          <w:color w:val="000000"/>
          <w:sz w:val="28"/>
        </w:rPr>
        <w:t>
      35. Субсидиялар көлемі Қаржыландыру жоспарында тиісті айға көзделген бюджет қаражатының көлемінен артық болатын субсидиялауға арналған өтінімдер бойынша субсидияларды төлеу өтінім берілген сәттен бастап кезек тәртібімен келесі айда жүзеге асырылады.</w:t>
      </w:r>
    </w:p>
    <w:bookmarkEnd w:id="113"/>
    <w:bookmarkStart w:name="z117" w:id="114"/>
    <w:p>
      <w:pPr>
        <w:spacing w:after="0"/>
        <w:ind w:left="0"/>
        <w:jc w:val="both"/>
      </w:pPr>
      <w:r>
        <w:rPr>
          <w:rFonts w:ascii="Times New Roman"/>
          <w:b w:val="false"/>
          <w:i w:val="false"/>
          <w:color w:val="000000"/>
          <w:sz w:val="28"/>
        </w:rPr>
        <w:t>
      36. Егер, жұмыс органы төлем тапсырмаларын қалыптастырған сәтке дейін тіркелген өтінімде деректер сәйкессіздігінің бар екені анықталса, кепілгер/сақтандыру ұйымы кері қайтару себебін көрсете отырып, өтінімді кері қайтарып алады.</w:t>
      </w:r>
    </w:p>
    <w:bookmarkEnd w:id="114"/>
    <w:bookmarkStart w:name="z118" w:id="115"/>
    <w:p>
      <w:pPr>
        <w:spacing w:after="0"/>
        <w:ind w:left="0"/>
        <w:jc w:val="both"/>
      </w:pPr>
      <w:r>
        <w:rPr>
          <w:rFonts w:ascii="Times New Roman"/>
          <w:b w:val="false"/>
          <w:i w:val="false"/>
          <w:color w:val="000000"/>
          <w:sz w:val="28"/>
        </w:rPr>
        <w:t xml:space="preserve">
      37. Қарыз алушыға субсидия беруден бас тарту "Мемлекеттік көрсетілетін қызметтер туралы" 2013 жылғы 15 сәуірдегі Қазақстан Республикасының Заңының 19-1-бабы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негіздер бойынша жүзеге асырылады.</w:t>
      </w:r>
    </w:p>
    <w:bookmarkEnd w:id="115"/>
    <w:bookmarkStart w:name="z119" w:id="116"/>
    <w:p>
      <w:pPr>
        <w:spacing w:after="0"/>
        <w:ind w:left="0"/>
        <w:jc w:val="both"/>
      </w:pPr>
      <w:r>
        <w:rPr>
          <w:rFonts w:ascii="Times New Roman"/>
          <w:b w:val="false"/>
          <w:i w:val="false"/>
          <w:color w:val="000000"/>
          <w:sz w:val="28"/>
        </w:rPr>
        <w:t>
      38. Кепілгер/сақтандыру ұйымы субсидиялау шартын өзгерту/бұзу үшін негіз болып табылатын оқиға болған кезде 3 (үш) жұмыс күні ішінде жұмыс органын осындай оқиға туралы субсидиялаудың ақпараттық жүйесінде хабардар етеді.</w:t>
      </w:r>
    </w:p>
    <w:bookmarkEnd w:id="116"/>
    <w:bookmarkStart w:name="z120" w:id="117"/>
    <w:p>
      <w:pPr>
        <w:spacing w:after="0"/>
        <w:ind w:left="0"/>
        <w:jc w:val="both"/>
      </w:pPr>
      <w:r>
        <w:rPr>
          <w:rFonts w:ascii="Times New Roman"/>
          <w:b w:val="false"/>
          <w:i w:val="false"/>
          <w:color w:val="000000"/>
          <w:sz w:val="28"/>
        </w:rPr>
        <w:t>
      39. Жұмыс органы кепілгерден/сақтандыру ұйымынан хабарлама алған күннен бастап 5 (бес) жұмыс күні ішінде субсидиялау шартын өзгертуге/бұзуға шешім қабылдап, ресімдейді және бұл туралы қарыз алушыны және кепілгерді/сақтандыру ұйымын қабылданған шешімнің көшірмесін қоса беріп, субсидиялаудың ақпараттық жүйесінде хабардар етеді.</w:t>
      </w:r>
    </w:p>
    <w:bookmarkEnd w:id="117"/>
    <w:bookmarkStart w:name="z121" w:id="118"/>
    <w:p>
      <w:pPr>
        <w:spacing w:after="0"/>
        <w:ind w:left="0"/>
        <w:jc w:val="both"/>
      </w:pPr>
      <w:r>
        <w:rPr>
          <w:rFonts w:ascii="Times New Roman"/>
          <w:b w:val="false"/>
          <w:i w:val="false"/>
          <w:color w:val="000000"/>
          <w:sz w:val="28"/>
        </w:rPr>
        <w:t>
      40. Кепілгер/сақтандыру ұйымы субсидиялау шарты өзгертілгеннен кейін 5 (бес) жұмыс күні ішінде веб-порталда кепілгер/сақтандыру ұйымы және жұмыс органы ЭЦҚ қоятын қарыз алушыны субсидиялау графигіне өзгерістер қалыптастырады.</w:t>
      </w:r>
    </w:p>
    <w:bookmarkEnd w:id="118"/>
    <w:bookmarkStart w:name="z122" w:id="119"/>
    <w:p>
      <w:pPr>
        <w:spacing w:after="0"/>
        <w:ind w:left="0"/>
        <w:jc w:val="both"/>
      </w:pPr>
      <w:r>
        <w:rPr>
          <w:rFonts w:ascii="Times New Roman"/>
          <w:b w:val="false"/>
          <w:i w:val="false"/>
          <w:color w:val="000000"/>
          <w:sz w:val="28"/>
        </w:rPr>
        <w:t>
      41. Жұмыс органының тиісті шешімі туралы хабарламаны қарыз алушы және кепілгер/сақтандыру ұйымы алған күннен бастап субсидиялау шарты бұзылды деп саналады.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облысының,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және астананың</w:t>
            </w:r>
            <w:r>
              <w:br/>
            </w:r>
            <w:r>
              <w:rPr>
                <w:rFonts w:ascii="Times New Roman"/>
                <w:b w:val="false"/>
                <w:i w:val="false"/>
                <w:color w:val="000000"/>
                <w:sz w:val="20"/>
              </w:rPr>
              <w:t>____________________</w:t>
            </w:r>
            <w:r>
              <w:br/>
            </w:r>
            <w:r>
              <w:rPr>
                <w:rFonts w:ascii="Times New Roman"/>
                <w:b w:val="false"/>
                <w:i w:val="false"/>
                <w:color w:val="000000"/>
                <w:sz w:val="20"/>
              </w:rPr>
              <w:t>басқармасы</w:t>
            </w:r>
          </w:p>
        </w:tc>
      </w:tr>
    </w:tbl>
    <w:bookmarkStart w:name="z124" w:id="120"/>
    <w:p>
      <w:pPr>
        <w:spacing w:after="0"/>
        <w:ind w:left="0"/>
        <w:jc w:val="left"/>
      </w:pPr>
      <w:r>
        <w:rPr>
          <w:rFonts w:ascii="Times New Roman"/>
          <w:b/>
          <w:i w:val="false"/>
          <w:color w:val="000000"/>
        </w:rPr>
        <w:t xml:space="preserve"> Субсидиялауға арналған өтінім </w:t>
      </w:r>
    </w:p>
    <w:bookmarkEnd w:id="120"/>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Осымен, кепілгер/сақтандыру ұйымы _________________________ "Облыстық бюджеттерге, республикалық маңызы бар қалалар және астана бюджеттеріне берілетін агроөнеркәсіптік кешен субъектілерінің қарыздарын кепілдендіру мен сақтандыру шеңберінде субсидиялауға арналған нысаналы ағымдағы трансферттер" тиісті бюджеттік бағдарламасының шеңберінде 20__ жылғы "____" __________ №__________ субсидиялау шартына сәйкес №____________ шотына (шоттың нөмірі көрсетілсін) 20__ жылғы "__" _______ бастап 20__ жылғы "__" _______ дейінгі кезеңге _______________________ теңге сомасына субсидия төлеуді сұрайды.</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шарты қарыздарды кепілдендіруді көздейтін басқа мемлекеттік бағдарламаларға қатыспағаны, қазір және болашақта қатыспайтыны;</w:t>
      </w:r>
    </w:p>
    <w:p>
      <w:pPr>
        <w:spacing w:after="0"/>
        <w:ind w:left="0"/>
        <w:jc w:val="both"/>
      </w:pPr>
      <w:r>
        <w:rPr>
          <w:rFonts w:ascii="Times New Roman"/>
          <w:b w:val="false"/>
          <w:i w:val="false"/>
          <w:color w:val="000000"/>
          <w:sz w:val="28"/>
        </w:rPr>
        <w:t>
      2) кепілдендіру/сақтандыру шарты Агроөнеркәсіптік кешен субъектілерінің қарыздарын кепілдендіру мен сақтандыру шеңберінде субсидиялау қағидаларында белгіленген кепілдендіру/сақтандыру шарттарына қойылатын талаптарға сәйкес келетіні;</w:t>
      </w:r>
    </w:p>
    <w:p>
      <w:pPr>
        <w:spacing w:after="0"/>
        <w:ind w:left="0"/>
        <w:jc w:val="both"/>
      </w:pPr>
      <w:r>
        <w:rPr>
          <w:rFonts w:ascii="Times New Roman"/>
          <w:b w:val="false"/>
          <w:i w:val="false"/>
          <w:color w:val="000000"/>
          <w:sz w:val="28"/>
        </w:rPr>
        <w:t>
      3) қаржылық берешегін қайта құрылымдау және жеделдетілген сауықтыру рәсімі жағдайларын қоспағанда, қарыз алушының қызметі ұйымдық-құқықтық нысанын өзгерту, тарату немесе банкротқа ұшырау сатысында тұрмағаны, сондай-ақ қызметі Қазақстан Республикасының қолданыстағы заңнамасына сәйкес тоқтатылмағаны;</w:t>
      </w:r>
    </w:p>
    <w:p>
      <w:pPr>
        <w:spacing w:after="0"/>
        <w:ind w:left="0"/>
        <w:jc w:val="both"/>
      </w:pPr>
      <w:r>
        <w:rPr>
          <w:rFonts w:ascii="Times New Roman"/>
          <w:b w:val="false"/>
          <w:i w:val="false"/>
          <w:color w:val="000000"/>
          <w:sz w:val="28"/>
        </w:rPr>
        <w:t>
      4) қарыз алушыда қарыз шарты бойынша қаражатты мақсатты пайдаланбай фактілерінің жоқтығы;</w:t>
      </w:r>
    </w:p>
    <w:p>
      <w:pPr>
        <w:spacing w:after="0"/>
        <w:ind w:left="0"/>
        <w:jc w:val="both"/>
      </w:pPr>
      <w:r>
        <w:rPr>
          <w:rFonts w:ascii="Times New Roman"/>
          <w:b w:val="false"/>
          <w:i w:val="false"/>
          <w:color w:val="000000"/>
          <w:sz w:val="28"/>
        </w:rPr>
        <w:t>
      5) қарыз алушыда қарыз шарты бойынша негізгі берешекті және/немесе сыйақыны өтеу бойынша мерзімі өткен міндеттемелердің жоқтығы;</w:t>
      </w:r>
    </w:p>
    <w:p>
      <w:pPr>
        <w:spacing w:after="0"/>
        <w:ind w:left="0"/>
        <w:jc w:val="both"/>
      </w:pPr>
      <w:r>
        <w:rPr>
          <w:rFonts w:ascii="Times New Roman"/>
          <w:b w:val="false"/>
          <w:i w:val="false"/>
          <w:color w:val="000000"/>
          <w:sz w:val="28"/>
        </w:rPr>
        <w:t>
      6) қарыз алушы кепілдік бойынша комиссияның/сақтандыру сыйлықақысының субсидияланбайтын бөлігін толық көлемде төлегені расталады.</w:t>
      </w:r>
    </w:p>
    <w:p>
      <w:pPr>
        <w:spacing w:after="0"/>
        <w:ind w:left="0"/>
        <w:jc w:val="both"/>
      </w:pPr>
      <w:r>
        <w:rPr>
          <w:rFonts w:ascii="Times New Roman"/>
          <w:b w:val="false"/>
          <w:i w:val="false"/>
          <w:color w:val="000000"/>
          <w:sz w:val="28"/>
        </w:rPr>
        <w:t>
      Қол қойған кепілгер/сақтандыру ұйымы: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уақыты__________________________________________</w:t>
      </w:r>
    </w:p>
    <w:p>
      <w:pPr>
        <w:spacing w:after="0"/>
        <w:ind w:left="0"/>
        <w:jc w:val="both"/>
      </w:pPr>
      <w:r>
        <w:rPr>
          <w:rFonts w:ascii="Times New Roman"/>
          <w:b w:val="false"/>
          <w:i w:val="false"/>
          <w:color w:val="000000"/>
          <w:sz w:val="28"/>
        </w:rPr>
        <w:t>
      Субсидиялауға арналған өтінімді қабылдау/қабылдаудан бас тарту туралы хабарлама:</w:t>
      </w:r>
    </w:p>
    <w:p>
      <w:pPr>
        <w:spacing w:after="0"/>
        <w:ind w:left="0"/>
        <w:jc w:val="both"/>
      </w:pPr>
      <w:r>
        <w:rPr>
          <w:rFonts w:ascii="Times New Roman"/>
          <w:b w:val="false"/>
          <w:i w:val="false"/>
          <w:color w:val="000000"/>
          <w:sz w:val="28"/>
        </w:rPr>
        <w:t>
      Бас тарту себебі ___________________________________________________</w:t>
      </w:r>
    </w:p>
    <w:p>
      <w:pPr>
        <w:spacing w:after="0"/>
        <w:ind w:left="0"/>
        <w:jc w:val="both"/>
      </w:pPr>
      <w:r>
        <w:rPr>
          <w:rFonts w:ascii="Times New Roman"/>
          <w:b w:val="false"/>
          <w:i w:val="false"/>
          <w:color w:val="000000"/>
          <w:sz w:val="28"/>
        </w:rPr>
        <w:t>
      Қабылдаған жұмыс органы: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21"/>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шарты</w:t>
      </w:r>
    </w:p>
    <w:bookmarkEnd w:id="121"/>
    <w:p>
      <w:pPr>
        <w:spacing w:after="0"/>
        <w:ind w:left="0"/>
        <w:jc w:val="both"/>
      </w:pPr>
      <w:r>
        <w:rPr>
          <w:rFonts w:ascii="Times New Roman"/>
          <w:b w:val="false"/>
          <w:i w:val="false"/>
          <w:color w:val="000000"/>
          <w:sz w:val="28"/>
        </w:rPr>
        <w:t>
      ___________ қаласы 20__ жылғы "___"__________</w:t>
      </w:r>
    </w:p>
    <w:p>
      <w:pPr>
        <w:spacing w:after="0"/>
        <w:ind w:left="0"/>
        <w:jc w:val="both"/>
      </w:pPr>
      <w:r>
        <w:rPr>
          <w:rFonts w:ascii="Times New Roman"/>
          <w:b w:val="false"/>
          <w:i w:val="false"/>
          <w:color w:val="000000"/>
          <w:sz w:val="28"/>
        </w:rPr>
        <w:t>
      Бұдан әрі "Жұмыс органы" деп аталатын ________________ облысының (қаланың) ___________________________ басқармасының атынан 20___ жылғы "____" __________ №__________ сенімхаттың негізінде әрекет ететін ________________ бір тараптан, бұдан әрі "Кепілгер/сақтандыру ұйымы" деп аталатын ________________ атынан ________________ негізінде әрекет ететін ________________ екінші тараптан және бұдан әрі "Қарыз алушы" деп аталатын ________________ атынан ________________ негізінде әрекет ететін ________________ үшінші тараптан, бұдан әрі бірлесіп "Тараптар", ал жеке алғанда "Тарап" деп аталатындар, төмендегілер туралы осы ұсынылған кепілдік үшін комиссияның/сақтандыру сыйақысының бір бөлігін субсидиялау шартын (бұдан әрі – шарт) жасасты.</w:t>
      </w:r>
    </w:p>
    <w:bookmarkStart w:name="z168" w:id="122"/>
    <w:p>
      <w:pPr>
        <w:spacing w:after="0"/>
        <w:ind w:left="0"/>
        <w:jc w:val="left"/>
      </w:pPr>
      <w:r>
        <w:rPr>
          <w:rFonts w:ascii="Times New Roman"/>
          <w:b/>
          <w:i w:val="false"/>
          <w:color w:val="000000"/>
        </w:rPr>
        <w:t xml:space="preserve"> 1-тарау. Терминдер мен айқындамалар</w:t>
      </w:r>
    </w:p>
    <w:bookmarkEnd w:id="122"/>
    <w:bookmarkStart w:name="z169" w:id="123"/>
    <w:p>
      <w:pPr>
        <w:spacing w:after="0"/>
        <w:ind w:left="0"/>
        <w:jc w:val="both"/>
      </w:pPr>
      <w:r>
        <w:rPr>
          <w:rFonts w:ascii="Times New Roman"/>
          <w:b w:val="false"/>
          <w:i w:val="false"/>
          <w:color w:val="000000"/>
          <w:sz w:val="28"/>
        </w:rPr>
        <w:t>
      1. Осы шартта Агроөнеркәсіптік кешен субъектілерінің қарыздарын кепілдендіру мен сақтандыру шеңберінде субсидиялау қағидаларының 2-тармағында көрсетілген ұғымдар пайдаланылады.</w:t>
      </w:r>
    </w:p>
    <w:bookmarkEnd w:id="123"/>
    <w:bookmarkStart w:name="z170" w:id="124"/>
    <w:p>
      <w:pPr>
        <w:spacing w:after="0"/>
        <w:ind w:left="0"/>
        <w:jc w:val="left"/>
      </w:pPr>
      <w:r>
        <w:rPr>
          <w:rFonts w:ascii="Times New Roman"/>
          <w:b/>
          <w:i w:val="false"/>
          <w:color w:val="000000"/>
        </w:rPr>
        <w:t xml:space="preserve"> 2-тарау. Шарттың нысанасы</w:t>
      </w:r>
    </w:p>
    <w:bookmarkEnd w:id="124"/>
    <w:bookmarkStart w:name="z171" w:id="125"/>
    <w:p>
      <w:pPr>
        <w:spacing w:after="0"/>
        <w:ind w:left="0"/>
        <w:jc w:val="both"/>
      </w:pPr>
      <w:r>
        <w:rPr>
          <w:rFonts w:ascii="Times New Roman"/>
          <w:b w:val="false"/>
          <w:i w:val="false"/>
          <w:color w:val="000000"/>
          <w:sz w:val="28"/>
        </w:rPr>
        <w:t>
      2. Осы шарт Кепілгерге/сақтандыру ұйымына қаражат аудару тәртібі мен талаптарын, Кепіл берушінің/сақтандыру ұйымының субсидиялау қаражатын пайдалануын Жұмыс органының мониторингтеуі талаптарын, Тараптардың жауапкершілігін және өзгеде талаптарды көздейді.</w:t>
      </w:r>
    </w:p>
    <w:bookmarkEnd w:id="125"/>
    <w:bookmarkStart w:name="z131" w:id="126"/>
    <w:p>
      <w:pPr>
        <w:spacing w:after="0"/>
        <w:ind w:left="0"/>
        <w:jc w:val="left"/>
      </w:pPr>
      <w:r>
        <w:rPr>
          <w:rFonts w:ascii="Times New Roman"/>
          <w:b/>
          <w:i w:val="false"/>
          <w:color w:val="000000"/>
        </w:rPr>
        <w:t xml:space="preserve"> 3-тарау. Шарттың талаптары</w:t>
      </w:r>
    </w:p>
    <w:bookmarkEnd w:id="126"/>
    <w:bookmarkStart w:name="z132" w:id="127"/>
    <w:p>
      <w:pPr>
        <w:spacing w:after="0"/>
        <w:ind w:left="0"/>
        <w:jc w:val="both"/>
      </w:pPr>
      <w:r>
        <w:rPr>
          <w:rFonts w:ascii="Times New Roman"/>
          <w:b w:val="false"/>
          <w:i w:val="false"/>
          <w:color w:val="000000"/>
          <w:sz w:val="28"/>
        </w:rPr>
        <w:t>
      3. Осы шарт бойынша Жұмыс органы шартта айқындалатын талаптармен Қағидаларға 5-қосымшаға сәйкес нысан бойынша қарыз алушыларды субсидиялау графигіне (бұдан әрі – субсидиялау графигіне) сәйкес тиісті "Облыстық бюджеттерге, республикалық маңызы бар қалалар және астана бюджеттеріне берілетін агроөнеркәсіптік кешен субъектілерінің қарыздарын кепілдендіру мен сақтандыру шеңберінде субсидиялауға арналған нысаналы ағымдағы трансферттер" бюджеттік кіші бағдарламасы бойынша бөлінген ақша сомасы шегінде субсидиялауды жүзеге асыруға міндеттенеді.</w:t>
      </w:r>
    </w:p>
    <w:bookmarkEnd w:id="127"/>
    <w:bookmarkStart w:name="z133" w:id="128"/>
    <w:p>
      <w:pPr>
        <w:spacing w:after="0"/>
        <w:ind w:left="0"/>
        <w:jc w:val="both"/>
      </w:pPr>
      <w:r>
        <w:rPr>
          <w:rFonts w:ascii="Times New Roman"/>
          <w:b w:val="false"/>
          <w:i w:val="false"/>
          <w:color w:val="000000"/>
          <w:sz w:val="28"/>
        </w:rPr>
        <w:t xml:space="preserve">
      4. Кепілгер/сақтандыру ұйымы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арналған өтінімді Жұмыс органына жолдайды, бұл ретте субсидиялар сомасы субсидиялау графигіне сәйкес айқындалады.</w:t>
      </w:r>
    </w:p>
    <w:bookmarkEnd w:id="128"/>
    <w:bookmarkStart w:name="z134" w:id="129"/>
    <w:p>
      <w:pPr>
        <w:spacing w:after="0"/>
        <w:ind w:left="0"/>
        <w:jc w:val="both"/>
      </w:pPr>
      <w:r>
        <w:rPr>
          <w:rFonts w:ascii="Times New Roman"/>
          <w:b w:val="false"/>
          <w:i w:val="false"/>
          <w:color w:val="000000"/>
          <w:sz w:val="28"/>
        </w:rPr>
        <w:t>
      5. Жұмыс органы субсидиялауға арналған өтінімді алғаннан кейін 2 (екі) жұмыс күні ішінде оның субсидиялау графигіне сәйкестігін тексеруді жүзеге асырады және тиісті төлем шоттарын қазынашылық органдарына жолдайды.</w:t>
      </w:r>
    </w:p>
    <w:bookmarkEnd w:id="129"/>
    <w:bookmarkStart w:name="z135" w:id="130"/>
    <w:p>
      <w:pPr>
        <w:spacing w:after="0"/>
        <w:ind w:left="0"/>
        <w:jc w:val="left"/>
      </w:pPr>
      <w:r>
        <w:rPr>
          <w:rFonts w:ascii="Times New Roman"/>
          <w:b/>
          <w:i w:val="false"/>
          <w:color w:val="000000"/>
        </w:rPr>
        <w:t xml:space="preserve"> 4-тарау. Тараптардың құқықтары мен міндеттері</w:t>
      </w:r>
    </w:p>
    <w:bookmarkEnd w:id="130"/>
    <w:bookmarkStart w:name="z136" w:id="131"/>
    <w:p>
      <w:pPr>
        <w:spacing w:after="0"/>
        <w:ind w:left="0"/>
        <w:jc w:val="both"/>
      </w:pPr>
      <w:r>
        <w:rPr>
          <w:rFonts w:ascii="Times New Roman"/>
          <w:b w:val="false"/>
          <w:i w:val="false"/>
          <w:color w:val="000000"/>
          <w:sz w:val="28"/>
        </w:rPr>
        <w:t>
      6. Жұмыс органы:</w:t>
      </w:r>
    </w:p>
    <w:bookmarkEnd w:id="131"/>
    <w:bookmarkStart w:name="z137" w:id="132"/>
    <w:p>
      <w:pPr>
        <w:spacing w:after="0"/>
        <w:ind w:left="0"/>
        <w:jc w:val="both"/>
      </w:pPr>
      <w:r>
        <w:rPr>
          <w:rFonts w:ascii="Times New Roman"/>
          <w:b w:val="false"/>
          <w:i w:val="false"/>
          <w:color w:val="000000"/>
          <w:sz w:val="28"/>
        </w:rPr>
        <w:t>
      1) осы шартта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w:t>
      </w:r>
    </w:p>
    <w:bookmarkEnd w:id="132"/>
    <w:bookmarkStart w:name="z138" w:id="133"/>
    <w:p>
      <w:pPr>
        <w:spacing w:after="0"/>
        <w:ind w:left="0"/>
        <w:jc w:val="both"/>
      </w:pPr>
      <w:r>
        <w:rPr>
          <w:rFonts w:ascii="Times New Roman"/>
          <w:b w:val="false"/>
          <w:i w:val="false"/>
          <w:color w:val="000000"/>
          <w:sz w:val="28"/>
        </w:rPr>
        <w:t>
      2) Кепілгерден/сақтандыру ұйымынан Қарыз алушының өтеу графигіне сәйкес төлемдерді жүзеге асыру бойынша кредит беруші алдындағы міндеттемелерін орындауы барысы туралы құжаттар мен ақпаратты сұратуға;</w:t>
      </w:r>
    </w:p>
    <w:bookmarkEnd w:id="133"/>
    <w:bookmarkStart w:name="z139" w:id="134"/>
    <w:p>
      <w:pPr>
        <w:spacing w:after="0"/>
        <w:ind w:left="0"/>
        <w:jc w:val="both"/>
      </w:pPr>
      <w:r>
        <w:rPr>
          <w:rFonts w:ascii="Times New Roman"/>
          <w:b w:val="false"/>
          <w:i w:val="false"/>
          <w:color w:val="000000"/>
          <w:sz w:val="28"/>
        </w:rPr>
        <w:t>
      3) өзінің құқықтарын және өзіне жүктелген міндеттерді іске асыру үшін Кепілгерден/сақтандыру ұйымынан қажетті ақпаратты, оның ішінде коммерциялық және банк құпиясы қамтылған мәліметтерді, субсидиялау рәсіміне қатысатын Қарыз алушы туралы құжаттар мен ақпаратты сұратуға және оларды алуға құқылы.</w:t>
      </w:r>
    </w:p>
    <w:bookmarkEnd w:id="134"/>
    <w:bookmarkStart w:name="z140" w:id="135"/>
    <w:p>
      <w:pPr>
        <w:spacing w:after="0"/>
        <w:ind w:left="0"/>
        <w:jc w:val="both"/>
      </w:pPr>
      <w:r>
        <w:rPr>
          <w:rFonts w:ascii="Times New Roman"/>
          <w:b w:val="false"/>
          <w:i w:val="false"/>
          <w:color w:val="000000"/>
          <w:sz w:val="28"/>
        </w:rPr>
        <w:t>
      7. Жұмыс органы шартта көзделген мерзімдерде субсидиялардың сомаларын Кепілгердің/сақтандыру ұйымының арнайы шотына аударуға міндеттенеді.</w:t>
      </w:r>
    </w:p>
    <w:bookmarkEnd w:id="135"/>
    <w:bookmarkStart w:name="z141" w:id="136"/>
    <w:p>
      <w:pPr>
        <w:spacing w:after="0"/>
        <w:ind w:left="0"/>
        <w:jc w:val="both"/>
      </w:pPr>
      <w:r>
        <w:rPr>
          <w:rFonts w:ascii="Times New Roman"/>
          <w:b w:val="false"/>
          <w:i w:val="false"/>
          <w:color w:val="000000"/>
          <w:sz w:val="28"/>
        </w:rPr>
        <w:t>
      8. Қарыз алушы мен Кепілгер/сақтандыру ұйымы Қарыз алушыны субсидиялауды тоқтату жағдайын қоспағанда, Жұмыс органынан осы шарттың шеңберінде көзделген кепілдік бойынша комиссияның/сақтандыру сыйақысының субсидияланатын бөлігін уақтылы аударуды талап етуге құқылы.</w:t>
      </w:r>
    </w:p>
    <w:bookmarkEnd w:id="136"/>
    <w:bookmarkStart w:name="z142" w:id="137"/>
    <w:p>
      <w:pPr>
        <w:spacing w:after="0"/>
        <w:ind w:left="0"/>
        <w:jc w:val="both"/>
      </w:pPr>
      <w:r>
        <w:rPr>
          <w:rFonts w:ascii="Times New Roman"/>
          <w:b w:val="false"/>
          <w:i w:val="false"/>
          <w:color w:val="000000"/>
          <w:sz w:val="28"/>
        </w:rPr>
        <w:t xml:space="preserve">
      9. Кепілгер/сақтандыру ұйымы Жұмыс органына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арналған өтінім ұсынуға міндетті.</w:t>
      </w:r>
    </w:p>
    <w:bookmarkEnd w:id="137"/>
    <w:bookmarkStart w:name="z143" w:id="138"/>
    <w:p>
      <w:pPr>
        <w:spacing w:after="0"/>
        <w:ind w:left="0"/>
        <w:jc w:val="left"/>
      </w:pPr>
      <w:r>
        <w:rPr>
          <w:rFonts w:ascii="Times New Roman"/>
          <w:b/>
          <w:i w:val="false"/>
          <w:color w:val="000000"/>
        </w:rPr>
        <w:t xml:space="preserve"> 5-тарау. Тараптардың жауапкершілігі</w:t>
      </w:r>
    </w:p>
    <w:bookmarkEnd w:id="138"/>
    <w:bookmarkStart w:name="z144" w:id="139"/>
    <w:p>
      <w:pPr>
        <w:spacing w:after="0"/>
        <w:ind w:left="0"/>
        <w:jc w:val="both"/>
      </w:pPr>
      <w:r>
        <w:rPr>
          <w:rFonts w:ascii="Times New Roman"/>
          <w:b w:val="false"/>
          <w:i w:val="false"/>
          <w:color w:val="000000"/>
          <w:sz w:val="28"/>
        </w:rPr>
        <w:t>
      10. Осы шарт бойынша Тараптар осы шарттан туындайтын міндеттемелерді орындамағаны және/немесе тиісінше орындамағаны үшін осы шартқа және Қазақстан Республикасының заңдарына сәйкес жауапты болады.</w:t>
      </w:r>
    </w:p>
    <w:bookmarkEnd w:id="139"/>
    <w:bookmarkStart w:name="z145" w:id="140"/>
    <w:p>
      <w:pPr>
        <w:spacing w:after="0"/>
        <w:ind w:left="0"/>
        <w:jc w:val="left"/>
      </w:pPr>
      <w:r>
        <w:rPr>
          <w:rFonts w:ascii="Times New Roman"/>
          <w:b/>
          <w:i w:val="false"/>
          <w:color w:val="000000"/>
        </w:rPr>
        <w:t xml:space="preserve"> 6-тарау. Форс-мажорлық мән-жайлар</w:t>
      </w:r>
    </w:p>
    <w:bookmarkEnd w:id="140"/>
    <w:bookmarkStart w:name="z146" w:id="141"/>
    <w:p>
      <w:pPr>
        <w:spacing w:after="0"/>
        <w:ind w:left="0"/>
        <w:jc w:val="both"/>
      </w:pPr>
      <w:r>
        <w:rPr>
          <w:rFonts w:ascii="Times New Roman"/>
          <w:b w:val="false"/>
          <w:i w:val="false"/>
          <w:color w:val="000000"/>
          <w:sz w:val="28"/>
        </w:rPr>
        <w:t>
      11. Егер, осы шарт бойынша міндеттемелерді орындаудың мүмкін еместігі форс-мажорлық мән-жайлардың салдары болып табылса, Тараптар оларды орындамағаны не тиісінше орындамағаны үшін жауапкершіліктен босатылады.</w:t>
      </w:r>
    </w:p>
    <w:bookmarkEnd w:id="141"/>
    <w:bookmarkStart w:name="z147" w:id="142"/>
    <w:p>
      <w:pPr>
        <w:spacing w:after="0"/>
        <w:ind w:left="0"/>
        <w:jc w:val="both"/>
      </w:pPr>
      <w:r>
        <w:rPr>
          <w:rFonts w:ascii="Times New Roman"/>
          <w:b w:val="false"/>
          <w:i w:val="false"/>
          <w:color w:val="000000"/>
          <w:sz w:val="28"/>
        </w:rPr>
        <w:t>
      12. Форс-мажорлық мән-жайлар басталған кезде, осы шарт бойынша өз міндеттемелерін орындауы мүмкін болмаған Тарап олар туындаған сәттен бастап 10 (он) жұмыс күні ішінде мұндай мән-жайлар туралы екінші Тарапты уақтылы хабардар етуі тиіс. Бұл ретте, форс-мажорлық мән-жайлардың сипаты, әрекет ету кезеңі, басталу фактісі уәкілетті мемлекеттік органдардың тиісті құжаттарымен расталуы тиіс.</w:t>
      </w:r>
    </w:p>
    <w:bookmarkEnd w:id="142"/>
    <w:bookmarkStart w:name="z148" w:id="143"/>
    <w:p>
      <w:pPr>
        <w:spacing w:after="0"/>
        <w:ind w:left="0"/>
        <w:jc w:val="both"/>
      </w:pPr>
      <w:r>
        <w:rPr>
          <w:rFonts w:ascii="Times New Roman"/>
          <w:b w:val="false"/>
          <w:i w:val="false"/>
          <w:color w:val="000000"/>
          <w:sz w:val="28"/>
        </w:rPr>
        <w:t>
      13.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143"/>
    <w:bookmarkStart w:name="z149" w:id="144"/>
    <w:p>
      <w:pPr>
        <w:spacing w:after="0"/>
        <w:ind w:left="0"/>
        <w:jc w:val="both"/>
      </w:pPr>
      <w:r>
        <w:rPr>
          <w:rFonts w:ascii="Times New Roman"/>
          <w:b w:val="false"/>
          <w:i w:val="false"/>
          <w:color w:val="000000"/>
          <w:sz w:val="28"/>
        </w:rPr>
        <w:t>
      14. Форс-мажорлық мән-жайлардың басталуы осы шарттың орындалу мерзімін олардың қолданылу кезеңіне ұлғайтуға алып келеді.</w:t>
      </w:r>
    </w:p>
    <w:bookmarkEnd w:id="144"/>
    <w:bookmarkStart w:name="z150" w:id="145"/>
    <w:p>
      <w:pPr>
        <w:spacing w:after="0"/>
        <w:ind w:left="0"/>
        <w:jc w:val="both"/>
      </w:pPr>
      <w:r>
        <w:rPr>
          <w:rFonts w:ascii="Times New Roman"/>
          <w:b w:val="false"/>
          <w:i w:val="false"/>
          <w:color w:val="000000"/>
          <w:sz w:val="28"/>
        </w:rPr>
        <w:t>
      15. Егер, мұндай мән-жайлар қатарынан үш айдан артық жалғасатын болса, онда Тараптардың кез келгені осы шарт бойынша міндеттемелерін одан әрі орындаудан бас тартуға құқылы.</w:t>
      </w:r>
    </w:p>
    <w:bookmarkEnd w:id="145"/>
    <w:bookmarkStart w:name="z151" w:id="146"/>
    <w:p>
      <w:pPr>
        <w:spacing w:after="0"/>
        <w:ind w:left="0"/>
        <w:jc w:val="left"/>
      </w:pPr>
      <w:r>
        <w:rPr>
          <w:rFonts w:ascii="Times New Roman"/>
          <w:b/>
          <w:i w:val="false"/>
          <w:color w:val="000000"/>
        </w:rPr>
        <w:t xml:space="preserve"> 7-тарау. Қорытынды ережелер</w:t>
      </w:r>
    </w:p>
    <w:bookmarkEnd w:id="146"/>
    <w:bookmarkStart w:name="z152" w:id="147"/>
    <w:p>
      <w:pPr>
        <w:spacing w:after="0"/>
        <w:ind w:left="0"/>
        <w:jc w:val="both"/>
      </w:pPr>
      <w:r>
        <w:rPr>
          <w:rFonts w:ascii="Times New Roman"/>
          <w:b w:val="false"/>
          <w:i w:val="false"/>
          <w:color w:val="000000"/>
          <w:sz w:val="28"/>
        </w:rPr>
        <w:t>
      16. Хат-хабар тиісті түрде ресімделсе (хат-хабар бланкінде берілген, басшының қолы қойылған және оның тіркеу нөмірі, күні бар болса, ол тиісті түрде ресімделген болып саналады), қолма-қол табысталса, қатысушы Тараптың мекенжайына почтамен немесе курьерлік байланыс арқылы жеткізілсе, ол тиісті түрде ұсынылған немесе жолданған болып саналады.</w:t>
      </w:r>
    </w:p>
    <w:bookmarkEnd w:id="147"/>
    <w:bookmarkStart w:name="z153" w:id="148"/>
    <w:p>
      <w:pPr>
        <w:spacing w:after="0"/>
        <w:ind w:left="0"/>
        <w:jc w:val="both"/>
      </w:pPr>
      <w:r>
        <w:rPr>
          <w:rFonts w:ascii="Times New Roman"/>
          <w:b w:val="false"/>
          <w:i w:val="false"/>
          <w:color w:val="000000"/>
          <w:sz w:val="28"/>
        </w:rPr>
        <w:t>
      17. Осы шарт талаптарының, оның ішінде осы шарттың қолданылу мерзімінің кез келген өзгертілуі, тоқтатылуы, Жұмыс органы Кепілгерден/сақтандыру ұйымынан субсидиялау шартын өзгерту/бұзу үшін негіз болып табылатын оқиғаның болғаны туралы хабарламаны алған күннен бастап 5 (бес) жұмыс күні ішінде ресімделеді.</w:t>
      </w:r>
    </w:p>
    <w:bookmarkEnd w:id="148"/>
    <w:bookmarkStart w:name="z154" w:id="149"/>
    <w:p>
      <w:pPr>
        <w:spacing w:after="0"/>
        <w:ind w:left="0"/>
        <w:jc w:val="both"/>
      </w:pPr>
      <w:r>
        <w:rPr>
          <w:rFonts w:ascii="Times New Roman"/>
          <w:b w:val="false"/>
          <w:i w:val="false"/>
          <w:color w:val="000000"/>
          <w:sz w:val="28"/>
        </w:rPr>
        <w:t>
      18. Осы Шарт бойынша туындайтын барлық наразылықтар Қазақстан Республикасының заңнамасына және осы шартқа сәйкес қойылуы тиіс. Бұл ретте Тараптар дауларды, наразылықтарды міндетті түрде сотқа дейінгі тәртіппен шешу туралы уағдаласты. Барлық жағдайларда қолданылатын заңнама Қазақстан Республикасының заңнамасы болып табылады.</w:t>
      </w:r>
    </w:p>
    <w:bookmarkEnd w:id="149"/>
    <w:bookmarkStart w:name="z155" w:id="150"/>
    <w:p>
      <w:pPr>
        <w:spacing w:after="0"/>
        <w:ind w:left="0"/>
        <w:jc w:val="both"/>
      </w:pPr>
      <w:r>
        <w:rPr>
          <w:rFonts w:ascii="Times New Roman"/>
          <w:b w:val="false"/>
          <w:i w:val="false"/>
          <w:color w:val="000000"/>
          <w:sz w:val="28"/>
        </w:rPr>
        <w:t>
      19. Осы шарт барлық Тараптардың уәкілетті өкілдері қолдарын қойған күннен бастап күшіне енеді және субсидиялау графигіне сәйкес кепілдендіру/сақтандыру шарттары мерзімінің соңына дейін қолданылады.</w:t>
      </w:r>
    </w:p>
    <w:bookmarkEnd w:id="150"/>
    <w:bookmarkStart w:name="z156" w:id="151"/>
    <w:p>
      <w:pPr>
        <w:spacing w:after="0"/>
        <w:ind w:left="0"/>
        <w:jc w:val="both"/>
      </w:pPr>
      <w:r>
        <w:rPr>
          <w:rFonts w:ascii="Times New Roman"/>
          <w:b w:val="false"/>
          <w:i w:val="false"/>
          <w:color w:val="000000"/>
          <w:sz w:val="28"/>
        </w:rPr>
        <w:t>
      20. Шарт мынадай жағдайларда бұзылады:</w:t>
      </w:r>
    </w:p>
    <w:bookmarkEnd w:id="151"/>
    <w:bookmarkStart w:name="z157" w:id="152"/>
    <w:p>
      <w:pPr>
        <w:spacing w:after="0"/>
        <w:ind w:left="0"/>
        <w:jc w:val="both"/>
      </w:pPr>
      <w:r>
        <w:rPr>
          <w:rFonts w:ascii="Times New Roman"/>
          <w:b w:val="false"/>
          <w:i w:val="false"/>
          <w:color w:val="000000"/>
          <w:sz w:val="28"/>
        </w:rPr>
        <w:t>
      1) қарыз алушының немесе Кепілгердің/сақтандыру ұйымының субсидиялар алудан бас тарту туралы жазбаша өтініші;</w:t>
      </w:r>
    </w:p>
    <w:bookmarkEnd w:id="152"/>
    <w:bookmarkStart w:name="z158" w:id="153"/>
    <w:p>
      <w:pPr>
        <w:spacing w:after="0"/>
        <w:ind w:left="0"/>
        <w:jc w:val="both"/>
      </w:pPr>
      <w:r>
        <w:rPr>
          <w:rFonts w:ascii="Times New Roman"/>
          <w:b w:val="false"/>
          <w:i w:val="false"/>
          <w:color w:val="000000"/>
          <w:sz w:val="28"/>
        </w:rPr>
        <w:t>
      2) қарыз алушының қарыз шарты бойынша кредит беруші алдындағы міндеттемелерін толық өтеуі;</w:t>
      </w:r>
    </w:p>
    <w:bookmarkEnd w:id="153"/>
    <w:bookmarkStart w:name="z159" w:id="154"/>
    <w:p>
      <w:pPr>
        <w:spacing w:after="0"/>
        <w:ind w:left="0"/>
        <w:jc w:val="both"/>
      </w:pPr>
      <w:r>
        <w:rPr>
          <w:rFonts w:ascii="Times New Roman"/>
          <w:b w:val="false"/>
          <w:i w:val="false"/>
          <w:color w:val="000000"/>
          <w:sz w:val="28"/>
        </w:rPr>
        <w:t>
      3) қарыз алушының комиссияның/сақтандыру сыйақысының субсидияланбайтын бөлігін төлеу бойынша Кепілгер/сақтандыру ұйымы алдындағы міндеттемелерін орындамауы;</w:t>
      </w:r>
    </w:p>
    <w:bookmarkEnd w:id="154"/>
    <w:bookmarkStart w:name="z160" w:id="155"/>
    <w:p>
      <w:pPr>
        <w:spacing w:after="0"/>
        <w:ind w:left="0"/>
        <w:jc w:val="both"/>
      </w:pPr>
      <w:r>
        <w:rPr>
          <w:rFonts w:ascii="Times New Roman"/>
          <w:b w:val="false"/>
          <w:i w:val="false"/>
          <w:color w:val="000000"/>
          <w:sz w:val="28"/>
        </w:rPr>
        <w:t>
      4) кепілдендіру/сақтандыру шартын бұзу немесе тоқтату.</w:t>
      </w:r>
    </w:p>
    <w:bookmarkEnd w:id="155"/>
    <w:bookmarkStart w:name="z161" w:id="156"/>
    <w:p>
      <w:pPr>
        <w:spacing w:after="0"/>
        <w:ind w:left="0"/>
        <w:jc w:val="both"/>
      </w:pPr>
      <w:r>
        <w:rPr>
          <w:rFonts w:ascii="Times New Roman"/>
          <w:b w:val="false"/>
          <w:i w:val="false"/>
          <w:color w:val="000000"/>
          <w:sz w:val="28"/>
        </w:rPr>
        <w:t>
      21. Осы шартта реттелмеген мәселелер Қазақстан Республикасының заңнамасымен реттеледі.</w:t>
      </w:r>
    </w:p>
    <w:bookmarkEnd w:id="156"/>
    <w:bookmarkStart w:name="z162" w:id="157"/>
    <w:p>
      <w:pPr>
        <w:spacing w:after="0"/>
        <w:ind w:left="0"/>
        <w:jc w:val="both"/>
      </w:pPr>
      <w:r>
        <w:rPr>
          <w:rFonts w:ascii="Times New Roman"/>
          <w:b w:val="false"/>
          <w:i w:val="false"/>
          <w:color w:val="000000"/>
          <w:sz w:val="28"/>
        </w:rPr>
        <w:t>
      22. Осы шарт заңды күші бірдей мемлекеттік және орыс тілдерінде 6 (алты) данада, Тараптардың әрқайсысы үшін мемлекеттік және орыс тілдерінде бір-бірден екі данадан жасалды.</w:t>
      </w:r>
    </w:p>
    <w:bookmarkEnd w:id="157"/>
    <w:bookmarkStart w:name="z163" w:id="158"/>
    <w:p>
      <w:pPr>
        <w:spacing w:after="0"/>
        <w:ind w:left="0"/>
        <w:jc w:val="both"/>
      </w:pPr>
      <w:r>
        <w:rPr>
          <w:rFonts w:ascii="Times New Roman"/>
          <w:b w:val="false"/>
          <w:i w:val="false"/>
          <w:color w:val="000000"/>
          <w:sz w:val="28"/>
        </w:rPr>
        <w:t>
      23. Тараптардың мекенжайлары, банктік деректемелері, қолтаңбалары: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4848"/>
        <w:gridCol w:w="3727"/>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Кепілгер/сақтандыру ұйымы: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r>
    </w:tbl>
    <w:p>
      <w:pPr>
        <w:spacing w:after="0"/>
        <w:ind w:left="0"/>
        <w:jc w:val="both"/>
      </w:pPr>
      <w:r>
        <w:rPr>
          <w:rFonts w:ascii="Times New Roman"/>
          <w:b w:val="false"/>
          <w:i w:val="false"/>
          <w:color w:val="000000"/>
          <w:sz w:val="28"/>
        </w:rPr>
        <w:t>
      Қол қойған қарыз алушы: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p>
      <w:pPr>
        <w:spacing w:after="0"/>
        <w:ind w:left="0"/>
        <w:jc w:val="both"/>
      </w:pPr>
      <w:r>
        <w:rPr>
          <w:rFonts w:ascii="Times New Roman"/>
          <w:b w:val="false"/>
          <w:i w:val="false"/>
          <w:color w:val="000000"/>
          <w:sz w:val="28"/>
        </w:rPr>
        <w:t>
      Қол қойған кепілгер/сақтандыру ұйымы: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p>
      <w:pPr>
        <w:spacing w:after="0"/>
        <w:ind w:left="0"/>
        <w:jc w:val="both"/>
      </w:pPr>
      <w:r>
        <w:rPr>
          <w:rFonts w:ascii="Times New Roman"/>
          <w:b w:val="false"/>
          <w:i w:val="false"/>
          <w:color w:val="000000"/>
          <w:sz w:val="28"/>
        </w:rPr>
        <w:t>
      Қол қойған жұмыс органы: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9"/>
    <w:p>
      <w:pPr>
        <w:spacing w:after="0"/>
        <w:ind w:left="0"/>
        <w:jc w:val="left"/>
      </w:pPr>
      <w:r>
        <w:rPr>
          <w:rFonts w:ascii="Times New Roman"/>
          <w:b/>
          <w:i w:val="false"/>
          <w:color w:val="000000"/>
        </w:rPr>
        <w:t xml:space="preserve"> Ұсыныс</w:t>
      </w:r>
    </w:p>
    <w:bookmarkEnd w:id="159"/>
    <w:p>
      <w:pPr>
        <w:spacing w:after="0"/>
        <w:ind w:left="0"/>
        <w:jc w:val="both"/>
      </w:pPr>
      <w:r>
        <w:rPr>
          <w:rFonts w:ascii="Times New Roman"/>
          <w:b w:val="false"/>
          <w:i w:val="false"/>
          <w:color w:val="000000"/>
          <w:sz w:val="28"/>
        </w:rPr>
        <w:t>
      Қарыз алушы: 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Кепілгер/сақтандыру ұйымы: _________________________________________</w:t>
      </w:r>
    </w:p>
    <w:p>
      <w:pPr>
        <w:spacing w:after="0"/>
        <w:ind w:left="0"/>
        <w:jc w:val="both"/>
      </w:pPr>
      <w:r>
        <w:rPr>
          <w:rFonts w:ascii="Times New Roman"/>
          <w:b w:val="false"/>
          <w:i w:val="false"/>
          <w:color w:val="000000"/>
          <w:sz w:val="28"/>
        </w:rPr>
        <w:t>
      (кепілгердің/сақтандыру ұйымының атауы)</w:t>
      </w:r>
    </w:p>
    <w:p>
      <w:pPr>
        <w:spacing w:after="0"/>
        <w:ind w:left="0"/>
        <w:jc w:val="both"/>
      </w:pPr>
      <w:r>
        <w:rPr>
          <w:rFonts w:ascii="Times New Roman"/>
          <w:b w:val="false"/>
          <w:i w:val="false"/>
          <w:color w:val="000000"/>
          <w:sz w:val="28"/>
        </w:rPr>
        <w:t>
      Кімге: _____________________________________________________________</w:t>
      </w:r>
    </w:p>
    <w:p>
      <w:pPr>
        <w:spacing w:after="0"/>
        <w:ind w:left="0"/>
        <w:jc w:val="both"/>
      </w:pPr>
      <w:r>
        <w:rPr>
          <w:rFonts w:ascii="Times New Roman"/>
          <w:b w:val="false"/>
          <w:i w:val="false"/>
          <w:color w:val="000000"/>
          <w:sz w:val="28"/>
        </w:rPr>
        <w:t>
      (жұмыс органының атауы)</w:t>
      </w:r>
    </w:p>
    <w:bookmarkStart w:name="z173" w:id="160"/>
    <w:p>
      <w:pPr>
        <w:spacing w:after="0"/>
        <w:ind w:left="0"/>
        <w:jc w:val="both"/>
      </w:pPr>
      <w:r>
        <w:rPr>
          <w:rFonts w:ascii="Times New Roman"/>
          <w:b w:val="false"/>
          <w:i w:val="false"/>
          <w:color w:val="000000"/>
          <w:sz w:val="28"/>
        </w:rPr>
        <w:t>
      1. Қарыз алушы туралы мәліметтер:</w:t>
      </w:r>
    </w:p>
    <w:bookmarkEnd w:id="160"/>
    <w:bookmarkStart w:name="z174" w:id="161"/>
    <w:p>
      <w:pPr>
        <w:spacing w:after="0"/>
        <w:ind w:left="0"/>
        <w:jc w:val="both"/>
      </w:pPr>
      <w:r>
        <w:rPr>
          <w:rFonts w:ascii="Times New Roman"/>
          <w:b w:val="false"/>
          <w:i w:val="false"/>
          <w:color w:val="000000"/>
          <w:sz w:val="28"/>
        </w:rPr>
        <w:t>
      1.1 Атауы;</w:t>
      </w:r>
    </w:p>
    <w:bookmarkEnd w:id="161"/>
    <w:bookmarkStart w:name="z175" w:id="162"/>
    <w:p>
      <w:pPr>
        <w:spacing w:after="0"/>
        <w:ind w:left="0"/>
        <w:jc w:val="both"/>
      </w:pPr>
      <w:r>
        <w:rPr>
          <w:rFonts w:ascii="Times New Roman"/>
          <w:b w:val="false"/>
          <w:i w:val="false"/>
          <w:color w:val="000000"/>
          <w:sz w:val="28"/>
        </w:rPr>
        <w:t>
      1.2 Бірінші басшысының аты, әкесінің аты (бар болса), тегі және ЖСН-сы;</w:t>
      </w:r>
    </w:p>
    <w:bookmarkEnd w:id="162"/>
    <w:bookmarkStart w:name="z176" w:id="163"/>
    <w:p>
      <w:pPr>
        <w:spacing w:after="0"/>
        <w:ind w:left="0"/>
        <w:jc w:val="both"/>
      </w:pPr>
      <w:r>
        <w:rPr>
          <w:rFonts w:ascii="Times New Roman"/>
          <w:b w:val="false"/>
          <w:i w:val="false"/>
          <w:color w:val="000000"/>
          <w:sz w:val="28"/>
        </w:rPr>
        <w:t>
      1.3 ЖСН/БСН;</w:t>
      </w:r>
    </w:p>
    <w:bookmarkEnd w:id="163"/>
    <w:bookmarkStart w:name="z177" w:id="164"/>
    <w:p>
      <w:pPr>
        <w:spacing w:after="0"/>
        <w:ind w:left="0"/>
        <w:jc w:val="both"/>
      </w:pPr>
      <w:r>
        <w:rPr>
          <w:rFonts w:ascii="Times New Roman"/>
          <w:b w:val="false"/>
          <w:i w:val="false"/>
          <w:color w:val="000000"/>
          <w:sz w:val="28"/>
        </w:rPr>
        <w:t>
      1.4 Байланыс деректері (почталық мекенжайы, телефоны, электрондық почта мекенжайы).</w:t>
      </w:r>
    </w:p>
    <w:bookmarkEnd w:id="164"/>
    <w:bookmarkStart w:name="z178" w:id="165"/>
    <w:p>
      <w:pPr>
        <w:spacing w:after="0"/>
        <w:ind w:left="0"/>
        <w:jc w:val="both"/>
      </w:pPr>
      <w:r>
        <w:rPr>
          <w:rFonts w:ascii="Times New Roman"/>
          <w:b w:val="false"/>
          <w:i w:val="false"/>
          <w:color w:val="000000"/>
          <w:sz w:val="28"/>
        </w:rPr>
        <w:t>
      2. Кредит беруші туралы мәліметтер:</w:t>
      </w:r>
    </w:p>
    <w:bookmarkEnd w:id="165"/>
    <w:bookmarkStart w:name="z179" w:id="166"/>
    <w:p>
      <w:pPr>
        <w:spacing w:after="0"/>
        <w:ind w:left="0"/>
        <w:jc w:val="both"/>
      </w:pPr>
      <w:r>
        <w:rPr>
          <w:rFonts w:ascii="Times New Roman"/>
          <w:b w:val="false"/>
          <w:i w:val="false"/>
          <w:color w:val="000000"/>
          <w:sz w:val="28"/>
        </w:rPr>
        <w:t>
      2.1 Атауы;</w:t>
      </w:r>
    </w:p>
    <w:bookmarkEnd w:id="166"/>
    <w:bookmarkStart w:name="z180" w:id="167"/>
    <w:p>
      <w:pPr>
        <w:spacing w:after="0"/>
        <w:ind w:left="0"/>
        <w:jc w:val="both"/>
      </w:pPr>
      <w:r>
        <w:rPr>
          <w:rFonts w:ascii="Times New Roman"/>
          <w:b w:val="false"/>
          <w:i w:val="false"/>
          <w:color w:val="000000"/>
          <w:sz w:val="28"/>
        </w:rPr>
        <w:t>
      2.2 Бірінші басшысының аты, әкесінің аты (бар болса), тегі және ЖСН-сы;</w:t>
      </w:r>
    </w:p>
    <w:bookmarkEnd w:id="167"/>
    <w:bookmarkStart w:name="z181" w:id="168"/>
    <w:p>
      <w:pPr>
        <w:spacing w:after="0"/>
        <w:ind w:left="0"/>
        <w:jc w:val="both"/>
      </w:pPr>
      <w:r>
        <w:rPr>
          <w:rFonts w:ascii="Times New Roman"/>
          <w:b w:val="false"/>
          <w:i w:val="false"/>
          <w:color w:val="000000"/>
          <w:sz w:val="28"/>
        </w:rPr>
        <w:t>
      2.3 ЖСН/БСН;</w:t>
      </w:r>
    </w:p>
    <w:bookmarkEnd w:id="168"/>
    <w:bookmarkStart w:name="z182" w:id="169"/>
    <w:p>
      <w:pPr>
        <w:spacing w:after="0"/>
        <w:ind w:left="0"/>
        <w:jc w:val="both"/>
      </w:pPr>
      <w:r>
        <w:rPr>
          <w:rFonts w:ascii="Times New Roman"/>
          <w:b w:val="false"/>
          <w:i w:val="false"/>
          <w:color w:val="000000"/>
          <w:sz w:val="28"/>
        </w:rPr>
        <w:t>
      2.4 Байланыс деректері (почталық мекенжайы, телефоны, электрондық почта мекенжайы).</w:t>
      </w:r>
    </w:p>
    <w:bookmarkEnd w:id="169"/>
    <w:bookmarkStart w:name="z183" w:id="170"/>
    <w:p>
      <w:pPr>
        <w:spacing w:after="0"/>
        <w:ind w:left="0"/>
        <w:jc w:val="both"/>
      </w:pPr>
      <w:r>
        <w:rPr>
          <w:rFonts w:ascii="Times New Roman"/>
          <w:b w:val="false"/>
          <w:i w:val="false"/>
          <w:color w:val="000000"/>
          <w:sz w:val="28"/>
        </w:rPr>
        <w:t>
      3. Қарыз туралы ақпарат:</w:t>
      </w:r>
    </w:p>
    <w:bookmarkEnd w:id="170"/>
    <w:bookmarkStart w:name="z184" w:id="171"/>
    <w:p>
      <w:pPr>
        <w:spacing w:after="0"/>
        <w:ind w:left="0"/>
        <w:jc w:val="both"/>
      </w:pPr>
      <w:r>
        <w:rPr>
          <w:rFonts w:ascii="Times New Roman"/>
          <w:b w:val="false"/>
          <w:i w:val="false"/>
          <w:color w:val="000000"/>
          <w:sz w:val="28"/>
        </w:rPr>
        <w:t>
      3.1 Кредит (лизинг) сомасы;</w:t>
      </w:r>
    </w:p>
    <w:bookmarkEnd w:id="171"/>
    <w:bookmarkStart w:name="z185" w:id="172"/>
    <w:p>
      <w:pPr>
        <w:spacing w:after="0"/>
        <w:ind w:left="0"/>
        <w:jc w:val="both"/>
      </w:pPr>
      <w:r>
        <w:rPr>
          <w:rFonts w:ascii="Times New Roman"/>
          <w:b w:val="false"/>
          <w:i w:val="false"/>
          <w:color w:val="000000"/>
          <w:sz w:val="28"/>
        </w:rPr>
        <w:t>
      3.2 Кредит беру валютасы (теңге/шетел валютасы);</w:t>
      </w:r>
    </w:p>
    <w:bookmarkEnd w:id="172"/>
    <w:bookmarkStart w:name="z186" w:id="173"/>
    <w:p>
      <w:pPr>
        <w:spacing w:after="0"/>
        <w:ind w:left="0"/>
        <w:jc w:val="both"/>
      </w:pPr>
      <w:r>
        <w:rPr>
          <w:rFonts w:ascii="Times New Roman"/>
          <w:b w:val="false"/>
          <w:i w:val="false"/>
          <w:color w:val="000000"/>
          <w:sz w:val="28"/>
        </w:rPr>
        <w:t>
      3.3 Кредит беру мерзімі;</w:t>
      </w:r>
    </w:p>
    <w:bookmarkEnd w:id="173"/>
    <w:bookmarkStart w:name="z187" w:id="174"/>
    <w:p>
      <w:pPr>
        <w:spacing w:after="0"/>
        <w:ind w:left="0"/>
        <w:jc w:val="both"/>
      </w:pPr>
      <w:r>
        <w:rPr>
          <w:rFonts w:ascii="Times New Roman"/>
          <w:b w:val="false"/>
          <w:i w:val="false"/>
          <w:color w:val="000000"/>
          <w:sz w:val="28"/>
        </w:rPr>
        <w:t>
      3.4 Кредиттің (лизингтің) нысаналы мақсаты.</w:t>
      </w:r>
    </w:p>
    <w:bookmarkEnd w:id="174"/>
    <w:bookmarkStart w:name="z188" w:id="175"/>
    <w:p>
      <w:pPr>
        <w:spacing w:after="0"/>
        <w:ind w:left="0"/>
        <w:jc w:val="both"/>
      </w:pPr>
      <w:r>
        <w:rPr>
          <w:rFonts w:ascii="Times New Roman"/>
          <w:b w:val="false"/>
          <w:i w:val="false"/>
          <w:color w:val="000000"/>
          <w:sz w:val="28"/>
        </w:rPr>
        <w:t>
      4. Кепілгер/сақтандыру ұйымы туралы мәліметтер:</w:t>
      </w:r>
    </w:p>
    <w:bookmarkEnd w:id="175"/>
    <w:bookmarkStart w:name="z189" w:id="176"/>
    <w:p>
      <w:pPr>
        <w:spacing w:after="0"/>
        <w:ind w:left="0"/>
        <w:jc w:val="both"/>
      </w:pPr>
      <w:r>
        <w:rPr>
          <w:rFonts w:ascii="Times New Roman"/>
          <w:b w:val="false"/>
          <w:i w:val="false"/>
          <w:color w:val="000000"/>
          <w:sz w:val="28"/>
        </w:rPr>
        <w:t>
      4.1 Атауы;</w:t>
      </w:r>
    </w:p>
    <w:bookmarkEnd w:id="176"/>
    <w:bookmarkStart w:name="z190" w:id="177"/>
    <w:p>
      <w:pPr>
        <w:spacing w:after="0"/>
        <w:ind w:left="0"/>
        <w:jc w:val="both"/>
      </w:pPr>
      <w:r>
        <w:rPr>
          <w:rFonts w:ascii="Times New Roman"/>
          <w:b w:val="false"/>
          <w:i w:val="false"/>
          <w:color w:val="000000"/>
          <w:sz w:val="28"/>
        </w:rPr>
        <w:t>
      4.2 Бірінші басшысының аты, әкесінің аты (бар болса), тегі және ЖСН-сы;</w:t>
      </w:r>
    </w:p>
    <w:bookmarkEnd w:id="177"/>
    <w:bookmarkStart w:name="z191" w:id="178"/>
    <w:p>
      <w:pPr>
        <w:spacing w:after="0"/>
        <w:ind w:left="0"/>
        <w:jc w:val="both"/>
      </w:pPr>
      <w:r>
        <w:rPr>
          <w:rFonts w:ascii="Times New Roman"/>
          <w:b w:val="false"/>
          <w:i w:val="false"/>
          <w:color w:val="000000"/>
          <w:sz w:val="28"/>
        </w:rPr>
        <w:t>
      4.3 ЖСН/БСН;</w:t>
      </w:r>
    </w:p>
    <w:bookmarkEnd w:id="178"/>
    <w:bookmarkStart w:name="z192" w:id="179"/>
    <w:p>
      <w:pPr>
        <w:spacing w:after="0"/>
        <w:ind w:left="0"/>
        <w:jc w:val="both"/>
      </w:pPr>
      <w:r>
        <w:rPr>
          <w:rFonts w:ascii="Times New Roman"/>
          <w:b w:val="false"/>
          <w:i w:val="false"/>
          <w:color w:val="000000"/>
          <w:sz w:val="28"/>
        </w:rPr>
        <w:t>
      4.4 Банктік деректемелері;</w:t>
      </w:r>
    </w:p>
    <w:bookmarkEnd w:id="179"/>
    <w:bookmarkStart w:name="z193" w:id="180"/>
    <w:p>
      <w:pPr>
        <w:spacing w:after="0"/>
        <w:ind w:left="0"/>
        <w:jc w:val="both"/>
      </w:pPr>
      <w:r>
        <w:rPr>
          <w:rFonts w:ascii="Times New Roman"/>
          <w:b w:val="false"/>
          <w:i w:val="false"/>
          <w:color w:val="000000"/>
          <w:sz w:val="28"/>
        </w:rPr>
        <w:t>
      4.5 Байланыс деректері (почталық мекенжайы, телефоны, электрондық почтасының мекенжайы).</w:t>
      </w:r>
    </w:p>
    <w:bookmarkEnd w:id="180"/>
    <w:bookmarkStart w:name="z194" w:id="181"/>
    <w:p>
      <w:pPr>
        <w:spacing w:after="0"/>
        <w:ind w:left="0"/>
        <w:jc w:val="both"/>
      </w:pPr>
      <w:r>
        <w:rPr>
          <w:rFonts w:ascii="Times New Roman"/>
          <w:b w:val="false"/>
          <w:i w:val="false"/>
          <w:color w:val="000000"/>
          <w:sz w:val="28"/>
        </w:rPr>
        <w:t>
      5. Кепілдендіру/сақтандыру туралы ақпарат:</w:t>
      </w:r>
    </w:p>
    <w:bookmarkEnd w:id="181"/>
    <w:bookmarkStart w:name="z195" w:id="182"/>
    <w:p>
      <w:pPr>
        <w:spacing w:after="0"/>
        <w:ind w:left="0"/>
        <w:jc w:val="both"/>
      </w:pPr>
      <w:r>
        <w:rPr>
          <w:rFonts w:ascii="Times New Roman"/>
          <w:b w:val="false"/>
          <w:i w:val="false"/>
          <w:color w:val="000000"/>
          <w:sz w:val="28"/>
        </w:rPr>
        <w:t>
      5.1 Жоспарланған кепілдендіру/сақтандыру мерзімі;</w:t>
      </w:r>
    </w:p>
    <w:bookmarkEnd w:id="182"/>
    <w:bookmarkStart w:name="z196" w:id="183"/>
    <w:p>
      <w:pPr>
        <w:spacing w:after="0"/>
        <w:ind w:left="0"/>
        <w:jc w:val="both"/>
      </w:pPr>
      <w:r>
        <w:rPr>
          <w:rFonts w:ascii="Times New Roman"/>
          <w:b w:val="false"/>
          <w:i w:val="false"/>
          <w:color w:val="000000"/>
          <w:sz w:val="28"/>
        </w:rPr>
        <w:t>
      5.2 Жоспарланған кепілдендіру көлемі/сақтандыру сомасы (теңге/АҚШ доллары/еуро);</w:t>
      </w:r>
    </w:p>
    <w:bookmarkEnd w:id="183"/>
    <w:bookmarkStart w:name="z197" w:id="184"/>
    <w:p>
      <w:pPr>
        <w:spacing w:after="0"/>
        <w:ind w:left="0"/>
        <w:jc w:val="both"/>
      </w:pPr>
      <w:r>
        <w:rPr>
          <w:rFonts w:ascii="Times New Roman"/>
          <w:b w:val="false"/>
          <w:i w:val="false"/>
          <w:color w:val="000000"/>
          <w:sz w:val="28"/>
        </w:rPr>
        <w:t>
      5.3 Кепілдік бойынша комиссияның/сақтандыру сыйақысының жоспарланған мөлшері.</w:t>
      </w:r>
    </w:p>
    <w:bookmarkEnd w:id="184"/>
    <w:p>
      <w:pPr>
        <w:spacing w:after="0"/>
        <w:ind w:left="0"/>
        <w:jc w:val="both"/>
      </w:pPr>
      <w:r>
        <w:rPr>
          <w:rFonts w:ascii="Times New Roman"/>
          <w:b w:val="false"/>
          <w:i w:val="false"/>
          <w:color w:val="000000"/>
          <w:sz w:val="28"/>
        </w:rPr>
        <w:t>
      Осымен қарыз алушы мен кепіл беруші:</w:t>
      </w:r>
    </w:p>
    <w:bookmarkStart w:name="z198" w:id="185"/>
    <w:p>
      <w:pPr>
        <w:spacing w:after="0"/>
        <w:ind w:left="0"/>
        <w:jc w:val="both"/>
      </w:pPr>
      <w:r>
        <w:rPr>
          <w:rFonts w:ascii="Times New Roman"/>
          <w:b w:val="false"/>
          <w:i w:val="false"/>
          <w:color w:val="000000"/>
          <w:sz w:val="28"/>
        </w:rPr>
        <w:t>
      1) қарыз шарты қарыздарды кепілдендіруді көздейтін басқа мемлекеттік бағдарламаларға қатыспағанын, қазір және болашақта қатыспайтынын;</w:t>
      </w:r>
    </w:p>
    <w:bookmarkEnd w:id="185"/>
    <w:bookmarkStart w:name="z199" w:id="186"/>
    <w:p>
      <w:pPr>
        <w:spacing w:after="0"/>
        <w:ind w:left="0"/>
        <w:jc w:val="both"/>
      </w:pPr>
      <w:r>
        <w:rPr>
          <w:rFonts w:ascii="Times New Roman"/>
          <w:b w:val="false"/>
          <w:i w:val="false"/>
          <w:color w:val="000000"/>
          <w:sz w:val="28"/>
        </w:rPr>
        <w:t>
      2) кепілдендіру/сақтандыру шартының жобасы Агроөнеркәсіптік кешен субъектілерінің қарыздарын кепілдендіру мен сақтандыру шеңберінде субсидиялау қағидаларында белгіленген кепілдендіру/сақтандыру шарттарына қойылатын талаптарға сәйкес келетінін;</w:t>
      </w:r>
    </w:p>
    <w:bookmarkEnd w:id="186"/>
    <w:bookmarkStart w:name="z200" w:id="187"/>
    <w:p>
      <w:pPr>
        <w:spacing w:after="0"/>
        <w:ind w:left="0"/>
        <w:jc w:val="both"/>
      </w:pPr>
      <w:r>
        <w:rPr>
          <w:rFonts w:ascii="Times New Roman"/>
          <w:b w:val="false"/>
          <w:i w:val="false"/>
          <w:color w:val="000000"/>
          <w:sz w:val="28"/>
        </w:rPr>
        <w:t>
      3) қаржылық берешегін қайта құрылымдау және жеделдетілген сауықтыру рәсімі жағдайларын қоспағанда, қарыз алушының қызметі ұйымдық-құқықтық нысанын өзгерту, тарату немесе банкротқа ұшырау сатысында тұрмағанын, сондай-ақ қызметі Қазақстан Республикасының қолданыстағы заңнамасына сәйкес тоқтатылмағанын;</w:t>
      </w:r>
    </w:p>
    <w:bookmarkEnd w:id="187"/>
    <w:bookmarkStart w:name="z201" w:id="188"/>
    <w:p>
      <w:pPr>
        <w:spacing w:after="0"/>
        <w:ind w:left="0"/>
        <w:jc w:val="both"/>
      </w:pPr>
      <w:r>
        <w:rPr>
          <w:rFonts w:ascii="Times New Roman"/>
          <w:b w:val="false"/>
          <w:i w:val="false"/>
          <w:color w:val="000000"/>
          <w:sz w:val="28"/>
        </w:rPr>
        <w:t>
      4) кепілдік бойынша комиссияның/сақтандыру сыйақысының бір бөлігін субсидиялаудан бас тартқан жағдайда, қарыз алушы кепілгерге/сақтандыру ұйымына комиссияның/сақтандыру сыйақысының субсидияланбаған бөлігінің қалдығын төлеуге міндеттенетінін мәлімдейді.</w:t>
      </w:r>
    </w:p>
    <w:bookmarkEnd w:id="188"/>
    <w:p>
      <w:pPr>
        <w:spacing w:after="0"/>
        <w:ind w:left="0"/>
        <w:jc w:val="both"/>
      </w:pPr>
      <w:r>
        <w:rPr>
          <w:rFonts w:ascii="Times New Roman"/>
          <w:b w:val="false"/>
          <w:i w:val="false"/>
          <w:color w:val="000000"/>
          <w:sz w:val="28"/>
        </w:rPr>
        <w:t>
      Қол қойған қарыз алушы: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p>
      <w:pPr>
        <w:spacing w:after="0"/>
        <w:ind w:left="0"/>
        <w:jc w:val="both"/>
      </w:pPr>
      <w:r>
        <w:rPr>
          <w:rFonts w:ascii="Times New Roman"/>
          <w:b w:val="false"/>
          <w:i w:val="false"/>
          <w:color w:val="000000"/>
          <w:sz w:val="28"/>
        </w:rPr>
        <w:t>
      Қол қойған кепілгер/сақтандыру ұйымы: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p>
      <w:pPr>
        <w:spacing w:after="0"/>
        <w:ind w:left="0"/>
        <w:jc w:val="both"/>
      </w:pPr>
      <w:r>
        <w:rPr>
          <w:rFonts w:ascii="Times New Roman"/>
          <w:b w:val="false"/>
          <w:i w:val="false"/>
          <w:color w:val="000000"/>
          <w:sz w:val="28"/>
        </w:rPr>
        <w:t>
      Ұсынысты қабылдау/қабылдаудан бас тарту туралы хабарлама:</w:t>
      </w:r>
    </w:p>
    <w:p>
      <w:pPr>
        <w:spacing w:after="0"/>
        <w:ind w:left="0"/>
        <w:jc w:val="both"/>
      </w:pPr>
      <w:r>
        <w:rPr>
          <w:rFonts w:ascii="Times New Roman"/>
          <w:b w:val="false"/>
          <w:i w:val="false"/>
          <w:color w:val="000000"/>
          <w:sz w:val="28"/>
        </w:rPr>
        <w:t>
      Бас тарту себебі ___________________________________________________</w:t>
      </w:r>
    </w:p>
    <w:p>
      <w:pPr>
        <w:spacing w:after="0"/>
        <w:ind w:left="0"/>
        <w:jc w:val="both"/>
      </w:pPr>
      <w:r>
        <w:rPr>
          <w:rFonts w:ascii="Times New Roman"/>
          <w:b w:val="false"/>
          <w:i w:val="false"/>
          <w:color w:val="000000"/>
          <w:sz w:val="28"/>
        </w:rPr>
        <w:t>
      Қабылдаған жұмыс органы: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03" w:id="189"/>
    <w:p>
      <w:pPr>
        <w:spacing w:after="0"/>
        <w:ind w:left="0"/>
        <w:jc w:val="left"/>
      </w:pPr>
      <w:r>
        <w:rPr>
          <w:rFonts w:ascii="Times New Roman"/>
          <w:b/>
          <w:i w:val="false"/>
          <w:color w:val="000000"/>
        </w:rPr>
        <w:t xml:space="preserve"> Кепілдендіру/сақтандыру шарттарына қойылатын талаптар</w:t>
      </w:r>
    </w:p>
    <w:bookmarkEnd w:id="189"/>
    <w:p>
      <w:pPr>
        <w:spacing w:after="0"/>
        <w:ind w:left="0"/>
        <w:jc w:val="both"/>
      </w:pPr>
      <w:r>
        <w:rPr>
          <w:rFonts w:ascii="Times New Roman"/>
          <w:b w:val="false"/>
          <w:i w:val="false"/>
          <w:color w:val="000000"/>
          <w:sz w:val="28"/>
        </w:rPr>
        <w:t>
      Кепілдендіру/сақтандыру шарты мынадай талаптарға сәйкес келуі тиіс:</w:t>
      </w:r>
    </w:p>
    <w:p>
      <w:pPr>
        <w:spacing w:after="0"/>
        <w:ind w:left="0"/>
        <w:jc w:val="both"/>
      </w:pPr>
      <w:r>
        <w:rPr>
          <w:rFonts w:ascii="Times New Roman"/>
          <w:b w:val="false"/>
          <w:i w:val="false"/>
          <w:color w:val="000000"/>
          <w:sz w:val="28"/>
        </w:rPr>
        <w:t>
      1) кепілдендіру/сақтандыру ол бойынша қаражат агроөнеркәсіптік кешен саласында пайдаланылған қарыз шарттары бойынша жүзеге асырылады;</w:t>
      </w:r>
    </w:p>
    <w:p>
      <w:pPr>
        <w:spacing w:after="0"/>
        <w:ind w:left="0"/>
        <w:jc w:val="both"/>
      </w:pPr>
      <w:r>
        <w:rPr>
          <w:rFonts w:ascii="Times New Roman"/>
          <w:b w:val="false"/>
          <w:i w:val="false"/>
          <w:color w:val="000000"/>
          <w:sz w:val="28"/>
        </w:rPr>
        <w:t>
      2) жыл сайынғы кепілдік көлемі қарыз шарты бойынша негізгі борыш/негізгі борыш бойынша қалдық сомасының 30 (отыз) %-ынан аспайды;</w:t>
      </w:r>
    </w:p>
    <w:p>
      <w:pPr>
        <w:spacing w:after="0"/>
        <w:ind w:left="0"/>
        <w:jc w:val="both"/>
      </w:pPr>
      <w:r>
        <w:rPr>
          <w:rFonts w:ascii="Times New Roman"/>
          <w:b w:val="false"/>
          <w:i w:val="false"/>
          <w:color w:val="000000"/>
          <w:sz w:val="28"/>
        </w:rPr>
        <w:t>
      3) кепілдендіру шартының мерзімі 7 (жеті) жылдан аспайды;</w:t>
      </w:r>
    </w:p>
    <w:p>
      <w:pPr>
        <w:spacing w:after="0"/>
        <w:ind w:left="0"/>
        <w:jc w:val="both"/>
      </w:pPr>
      <w:r>
        <w:rPr>
          <w:rFonts w:ascii="Times New Roman"/>
          <w:b w:val="false"/>
          <w:i w:val="false"/>
          <w:color w:val="000000"/>
          <w:sz w:val="28"/>
        </w:rPr>
        <w:t>
      4) мерзімін ұзарту құқығымен сақтандыру шарты;</w:t>
      </w:r>
    </w:p>
    <w:p>
      <w:pPr>
        <w:spacing w:after="0"/>
        <w:ind w:left="0"/>
        <w:jc w:val="both"/>
      </w:pPr>
      <w:r>
        <w:rPr>
          <w:rFonts w:ascii="Times New Roman"/>
          <w:b w:val="false"/>
          <w:i w:val="false"/>
          <w:color w:val="000000"/>
          <w:sz w:val="28"/>
        </w:rPr>
        <w:t>
      5) сақтандыру сомасы кредит бойынша негізгі борыш сомасының 50 (елу) %-ынан аспайды;</w:t>
      </w:r>
    </w:p>
    <w:p>
      <w:pPr>
        <w:spacing w:after="0"/>
        <w:ind w:left="0"/>
        <w:jc w:val="both"/>
      </w:pPr>
      <w:r>
        <w:rPr>
          <w:rFonts w:ascii="Times New Roman"/>
          <w:b w:val="false"/>
          <w:i w:val="false"/>
          <w:color w:val="000000"/>
          <w:sz w:val="28"/>
        </w:rPr>
        <w:t>
      6) сақтандыру сыйлықақысы сақтандыру сомасының 30 (отыз) %-ынан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90"/>
    <w:p>
      <w:pPr>
        <w:spacing w:after="0"/>
        <w:ind w:left="0"/>
        <w:jc w:val="left"/>
      </w:pPr>
      <w:r>
        <w:rPr>
          <w:rFonts w:ascii="Times New Roman"/>
          <w:b/>
          <w:i w:val="false"/>
          <w:color w:val="000000"/>
        </w:rPr>
        <w:t xml:space="preserve"> Қарыз алушыны субсидиялау кестесі</w:t>
      </w:r>
    </w:p>
    <w:bookmarkEnd w:id="190"/>
    <w:p>
      <w:pPr>
        <w:spacing w:after="0"/>
        <w:ind w:left="0"/>
        <w:jc w:val="both"/>
      </w:pPr>
      <w:r>
        <w:rPr>
          <w:rFonts w:ascii="Times New Roman"/>
          <w:b w:val="false"/>
          <w:i w:val="false"/>
          <w:color w:val="000000"/>
          <w:sz w:val="28"/>
        </w:rPr>
        <w:t>
      Агроөнеркәсіптік кешен субъектісінің атауы ___________________________</w:t>
      </w:r>
    </w:p>
    <w:p>
      <w:pPr>
        <w:spacing w:after="0"/>
        <w:ind w:left="0"/>
        <w:jc w:val="both"/>
      </w:pPr>
      <w:r>
        <w:rPr>
          <w:rFonts w:ascii="Times New Roman"/>
          <w:b w:val="false"/>
          <w:i w:val="false"/>
          <w:color w:val="000000"/>
          <w:sz w:val="28"/>
        </w:rPr>
        <w:t>
      Субсидиялау шартының нөмірі, жасалған күні _________________________</w:t>
      </w:r>
    </w:p>
    <w:p>
      <w:pPr>
        <w:spacing w:after="0"/>
        <w:ind w:left="0"/>
        <w:jc w:val="both"/>
      </w:pPr>
      <w:r>
        <w:rPr>
          <w:rFonts w:ascii="Times New Roman"/>
          <w:b w:val="false"/>
          <w:i w:val="false"/>
          <w:color w:val="000000"/>
          <w:sz w:val="28"/>
        </w:rPr>
        <w:t>
      Кредит берушінің атауы ___________________________________________</w:t>
      </w:r>
    </w:p>
    <w:p>
      <w:pPr>
        <w:spacing w:after="0"/>
        <w:ind w:left="0"/>
        <w:jc w:val="both"/>
      </w:pPr>
      <w:r>
        <w:rPr>
          <w:rFonts w:ascii="Times New Roman"/>
          <w:b w:val="false"/>
          <w:i w:val="false"/>
          <w:color w:val="000000"/>
          <w:sz w:val="28"/>
        </w:rPr>
        <w:t>
      Қарыз шартының нөмірі, жасалған күні ______________________________</w:t>
      </w:r>
    </w:p>
    <w:p>
      <w:pPr>
        <w:spacing w:after="0"/>
        <w:ind w:left="0"/>
        <w:jc w:val="both"/>
      </w:pPr>
      <w:r>
        <w:rPr>
          <w:rFonts w:ascii="Times New Roman"/>
          <w:b w:val="false"/>
          <w:i w:val="false"/>
          <w:color w:val="000000"/>
          <w:sz w:val="28"/>
        </w:rPr>
        <w:t>
      Қарыз шартының нысаналы мақсаты ________________________________</w:t>
      </w:r>
    </w:p>
    <w:p>
      <w:pPr>
        <w:spacing w:after="0"/>
        <w:ind w:left="0"/>
        <w:jc w:val="both"/>
      </w:pPr>
      <w:r>
        <w:rPr>
          <w:rFonts w:ascii="Times New Roman"/>
          <w:b w:val="false"/>
          <w:i w:val="false"/>
          <w:color w:val="000000"/>
          <w:sz w:val="28"/>
        </w:rPr>
        <w:t>
      Қарыз шартының сомасы, мың теңге ________________________________</w:t>
      </w:r>
    </w:p>
    <w:p>
      <w:pPr>
        <w:spacing w:after="0"/>
        <w:ind w:left="0"/>
        <w:jc w:val="both"/>
      </w:pPr>
      <w:r>
        <w:rPr>
          <w:rFonts w:ascii="Times New Roman"/>
          <w:b w:val="false"/>
          <w:i w:val="false"/>
          <w:color w:val="000000"/>
          <w:sz w:val="28"/>
        </w:rPr>
        <w:t>
      Қарыз шартының мерзімі, жыл _____________________________________</w:t>
      </w:r>
    </w:p>
    <w:p>
      <w:pPr>
        <w:spacing w:after="0"/>
        <w:ind w:left="0"/>
        <w:jc w:val="both"/>
      </w:pPr>
      <w:r>
        <w:rPr>
          <w:rFonts w:ascii="Times New Roman"/>
          <w:b w:val="false"/>
          <w:i w:val="false"/>
          <w:color w:val="000000"/>
          <w:sz w:val="28"/>
        </w:rPr>
        <w:t>
      Жалпы сыйақы мөлшерлемесі, % ___________________________________</w:t>
      </w:r>
    </w:p>
    <w:p>
      <w:pPr>
        <w:spacing w:after="0"/>
        <w:ind w:left="0"/>
        <w:jc w:val="both"/>
      </w:pPr>
      <w:r>
        <w:rPr>
          <w:rFonts w:ascii="Times New Roman"/>
          <w:b w:val="false"/>
          <w:i w:val="false"/>
          <w:color w:val="000000"/>
          <w:sz w:val="28"/>
        </w:rPr>
        <w:t>
      Кепілдік бойынша комиссияның/сақтандыру сыйақысының жалпы мөлшері (кредиттің бүкіл кезеңі үшін), теңге ________________________, оның ішінде:</w:t>
      </w:r>
    </w:p>
    <w:p>
      <w:pPr>
        <w:spacing w:after="0"/>
        <w:ind w:left="0"/>
        <w:jc w:val="both"/>
      </w:pPr>
      <w:r>
        <w:rPr>
          <w:rFonts w:ascii="Times New Roman"/>
          <w:b w:val="false"/>
          <w:i w:val="false"/>
          <w:color w:val="000000"/>
          <w:sz w:val="28"/>
        </w:rPr>
        <w:t>
      1) агроөнеркәсіптік кешен субъектісінің төлеуі көзделетін кепілдік бойынша комиссияның/ сақтандыру сыйақысының мөлшері (кредиттің бүкіл кезеңі үшін), теңге ______;</w:t>
      </w:r>
    </w:p>
    <w:p>
      <w:pPr>
        <w:spacing w:after="0"/>
        <w:ind w:left="0"/>
        <w:jc w:val="both"/>
      </w:pPr>
      <w:r>
        <w:rPr>
          <w:rFonts w:ascii="Times New Roman"/>
          <w:b w:val="false"/>
          <w:i w:val="false"/>
          <w:color w:val="000000"/>
          <w:sz w:val="28"/>
        </w:rPr>
        <w:t>
      2) Мемлекеттің төлеуі көзделетін кепілдік бойынша комиссияның/ сақтандыру сыйақысының мөлшері (кредиттің бүкіл кезеңі үшін), теңге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2962"/>
        <w:gridCol w:w="3412"/>
        <w:gridCol w:w="4311"/>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комиссия мөлшері, теңге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комиссияның субсидияланатын бөлігі, теңге</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комиссияның қарыз алушы төлейтін бөлігі, теңге</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туралы қосымша ақпарат (бар болса): ________________________</w:t>
      </w:r>
    </w:p>
    <w:p>
      <w:pPr>
        <w:spacing w:after="0"/>
        <w:ind w:left="0"/>
        <w:jc w:val="both"/>
      </w:pPr>
      <w:r>
        <w:rPr>
          <w:rFonts w:ascii="Times New Roman"/>
          <w:b w:val="false"/>
          <w:i w:val="false"/>
          <w:color w:val="000000"/>
          <w:sz w:val="28"/>
        </w:rPr>
        <w:t>
      Қол қойған кепілгер/сақтандыру ұйымы: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p>
      <w:pPr>
        <w:spacing w:after="0"/>
        <w:ind w:left="0"/>
        <w:jc w:val="both"/>
      </w:pPr>
      <w:r>
        <w:rPr>
          <w:rFonts w:ascii="Times New Roman"/>
          <w:b w:val="false"/>
          <w:i w:val="false"/>
          <w:color w:val="000000"/>
          <w:sz w:val="28"/>
        </w:rPr>
        <w:t>
      Қол қойған жұмыс органы: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