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b0fd7" w14:textId="a5b0f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"Атом энергиясы саласындағы тәуекел дәрежесін бағалау өлшемшарттарын және тексеру парағын бекіту туралы" Қазақстан Республикасы Энергетика министрінің 2015 жылғы 23 желтоқсандағы № 747 және Қазақстан Республикасы Ұлттық экономика министрінің 2015 жылғы 28 желтоқсандағы № 811 бірлескен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2018 жылғы 30 қазандағы № 426 және Қазақстан Республикасы Ұлттық экономика министрінің 2018 жылғы 30 қазандағы № 35 бірлескен бұйрығы. Қазақстан Республикасының Әділет министрлігінде 2018 жылғы 6 қарашада № 17700 болып тіркелді</w:t>
      </w:r>
    </w:p>
    <w:p>
      <w:pPr>
        <w:spacing w:after="0"/>
        <w:ind w:left="0"/>
        <w:jc w:val="both"/>
      </w:pPr>
      <w:bookmarkStart w:name="z1" w:id="0"/>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"Атом энергиясы саласындағы тәуекел дәрежесін бағалау өлшемшарттарын және тексеру парағын бекіту туралы" Қазақстан Республикасы Энергетика министрінің 2015 жылғы 23 желтоқсандағы № 747 және Қазақстан Республикасы Ұлттық экономика министрінің 2015 жылғы 28 желтоқсандағы № 811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12678 болып тіркелген, 2016 жылғы 18 қаңтарда "Әділет" ақпараттық-құқықтық жүйесінде жарияланған)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"Атом энергиясын пайдалану саласындағы тәуекел дәрежесін бағалау өлшемшарттарын және тексеру парақтарын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Қоса беріліп отырған:</w:t>
      </w:r>
    </w:p>
    <w:bookmarkEnd w:id="3"/>
    <w:p>
      <w:pPr>
        <w:spacing w:after="0"/>
        <w:ind w:left="0"/>
        <w:jc w:val="both"/>
      </w:pPr>
      <w:r>
        <w:rPr>
          <w:rFonts w:ascii="Times New Roman"/>
          <w:b w:val="false"/>
          <w:i w:val="false"/>
          <w:color w:val="000000"/>
          <w:sz w:val="28"/>
        </w:rPr>
        <w:t xml:space="preserve">
      1) қызметін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атом энергиясын пайдалану саласындағы субъектілердің тәуекел дәрежесін бағалау өлшемшарттары;</w:t>
      </w:r>
    </w:p>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ядролық қондырғыларды қоспағанда, ықтимал радиациялық қауіптілігі III санаттағы объектілермен;</w:t>
      </w:r>
    </w:p>
    <w:p>
      <w:pPr>
        <w:spacing w:after="0"/>
        <w:ind w:left="0"/>
        <w:jc w:val="both"/>
      </w:pPr>
      <w:r>
        <w:rPr>
          <w:rFonts w:ascii="Times New Roman"/>
          <w:b w:val="false"/>
          <w:i w:val="false"/>
          <w:color w:val="000000"/>
          <w:sz w:val="28"/>
        </w:rPr>
        <w:t>
      осы бірлескен бұйрыққа 3-қосымшаға сәйкес ядролық қондырғыларды қоспағанда, ықтимал радиациялық қауіптілігі IV санаттағы объектілермен жүзеге асыратын субъектілерге қатысты атом энергиясын пайдалану саласындағы тексеру парақтары бекітілсін.";</w:t>
      </w:r>
    </w:p>
    <w:bookmarkStart w:name="z7" w:id="4"/>
    <w:p>
      <w:pPr>
        <w:spacing w:after="0"/>
        <w:ind w:left="0"/>
        <w:jc w:val="both"/>
      </w:pPr>
      <w:r>
        <w:rPr>
          <w:rFonts w:ascii="Times New Roman"/>
          <w:b w:val="false"/>
          <w:i w:val="false"/>
          <w:color w:val="000000"/>
          <w:sz w:val="28"/>
        </w:rPr>
        <w:t xml:space="preserve">
      Көрсетілген бірлескен бұйрықпен бекітілген атом энергиясы саласындағы субъектілердің тәуекел дәрежесін бағалау </w:t>
      </w:r>
      <w:r>
        <w:rPr>
          <w:rFonts w:ascii="Times New Roman"/>
          <w:b w:val="false"/>
          <w:i w:val="false"/>
          <w:color w:val="000000"/>
          <w:sz w:val="28"/>
        </w:rPr>
        <w:t>өлшемшарттары</w:t>
      </w:r>
      <w:r>
        <w:rPr>
          <w:rFonts w:ascii="Times New Roman"/>
          <w:b w:val="false"/>
          <w:i w:val="false"/>
          <w:color w:val="000000"/>
          <w:sz w:val="28"/>
        </w:rPr>
        <w:t xml:space="preserve">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 </w:t>
      </w:r>
    </w:p>
    <w:bookmarkEnd w:id="4"/>
    <w:bookmarkStart w:name="z8" w:id="5"/>
    <w:p>
      <w:pPr>
        <w:spacing w:after="0"/>
        <w:ind w:left="0"/>
        <w:jc w:val="both"/>
      </w:pPr>
      <w:r>
        <w:rPr>
          <w:rFonts w:ascii="Times New Roman"/>
          <w:b w:val="false"/>
          <w:i w:val="false"/>
          <w:color w:val="000000"/>
          <w:sz w:val="28"/>
        </w:rPr>
        <w:t xml:space="preserve">
      Көрсетілген бірлескен бұйрықпен бекітілген атом энергиясы саласындағы мемлекеттік бақылау саласындағы тексеру </w:t>
      </w:r>
      <w:r>
        <w:rPr>
          <w:rFonts w:ascii="Times New Roman"/>
          <w:b w:val="false"/>
          <w:i w:val="false"/>
          <w:color w:val="000000"/>
          <w:sz w:val="28"/>
        </w:rPr>
        <w:t>парағы</w:t>
      </w:r>
      <w:r>
        <w:rPr>
          <w:rFonts w:ascii="Times New Roman"/>
          <w:b w:val="false"/>
          <w:i w:val="false"/>
          <w:color w:val="000000"/>
          <w:sz w:val="28"/>
        </w:rPr>
        <w:t xml:space="preserve">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5"/>
    <w:bookmarkStart w:name="z9" w:id="6"/>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3-қосымшамен толықтырылсын.</w:t>
      </w:r>
    </w:p>
    <w:bookmarkEnd w:id="6"/>
    <w:bookmarkStart w:name="z10" w:id="7"/>
    <w:p>
      <w:pPr>
        <w:spacing w:after="0"/>
        <w:ind w:left="0"/>
        <w:jc w:val="both"/>
      </w:pPr>
      <w:r>
        <w:rPr>
          <w:rFonts w:ascii="Times New Roman"/>
          <w:b w:val="false"/>
          <w:i w:val="false"/>
          <w:color w:val="000000"/>
          <w:sz w:val="28"/>
        </w:rPr>
        <w:t>
      2. Қазақстан Республикасы Энергетика министрлігінің Атомдық және энергетикалық қадағалау мен бақылау комитеті Қазақстан Республикасының заңнамасында белгіленген тәртіпте:</w:t>
      </w:r>
    </w:p>
    <w:bookmarkEnd w:id="7"/>
    <w:bookmarkStart w:name="z11" w:id="8"/>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8"/>
    <w:bookmarkStart w:name="z12" w:id="9"/>
    <w:p>
      <w:pPr>
        <w:spacing w:after="0"/>
        <w:ind w:left="0"/>
        <w:jc w:val="both"/>
      </w:pPr>
      <w:r>
        <w:rPr>
          <w:rFonts w:ascii="Times New Roman"/>
          <w:b w:val="false"/>
          <w:i w:val="false"/>
          <w:color w:val="000000"/>
          <w:sz w:val="28"/>
        </w:rPr>
        <w:t>
      2) осы бірлескен бұйрықты мемлекеттік тіркелген күнінен бастап күнтізбелік он күн ішінде қазақ және орыс тілдеріндегі оның көшірмесін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9"/>
    <w:bookmarkStart w:name="z13" w:id="10"/>
    <w:p>
      <w:pPr>
        <w:spacing w:after="0"/>
        <w:ind w:left="0"/>
        <w:jc w:val="both"/>
      </w:pPr>
      <w:r>
        <w:rPr>
          <w:rFonts w:ascii="Times New Roman"/>
          <w:b w:val="false"/>
          <w:i w:val="false"/>
          <w:color w:val="000000"/>
          <w:sz w:val="28"/>
        </w:rPr>
        <w:t>
      3) осы бірлескен бұйрықты Қазақстан Республикасы Энергетика министрлігінің интернет-ресурсында орналастыруды;</w:t>
      </w:r>
    </w:p>
    <w:bookmarkEnd w:id="10"/>
    <w:bookmarkStart w:name="z14" w:id="11"/>
    <w:p>
      <w:pPr>
        <w:spacing w:after="0"/>
        <w:ind w:left="0"/>
        <w:jc w:val="both"/>
      </w:pPr>
      <w:r>
        <w:rPr>
          <w:rFonts w:ascii="Times New Roman"/>
          <w:b w:val="false"/>
          <w:i w:val="false"/>
          <w:color w:val="000000"/>
          <w:sz w:val="28"/>
        </w:rPr>
        <w:t xml:space="preserve">
      4) осы бірлескен бұйрық Қазақстан Республикасы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1"/>
    <w:bookmarkStart w:name="z15" w:id="12"/>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энергетика вице-министріне жүктелсін.</w:t>
      </w:r>
    </w:p>
    <w:bookmarkEnd w:id="12"/>
    <w:bookmarkStart w:name="z16" w:id="13"/>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w:t>
      </w:r>
    </w:p>
    <w:p>
      <w:pPr>
        <w:spacing w:after="0"/>
        <w:ind w:left="0"/>
        <w:jc w:val="both"/>
      </w:pPr>
      <w:r>
        <w:rPr>
          <w:rFonts w:ascii="Times New Roman"/>
          <w:b w:val="false"/>
          <w:i w:val="false"/>
          <w:color w:val="000000"/>
          <w:sz w:val="28"/>
        </w:rPr>
        <w:t>
      арнайы есепке алу жөніндегі</w:t>
      </w:r>
    </w:p>
    <w:p>
      <w:pPr>
        <w:spacing w:after="0"/>
        <w:ind w:left="0"/>
        <w:jc w:val="both"/>
      </w:pPr>
      <w:r>
        <w:rPr>
          <w:rFonts w:ascii="Times New Roman"/>
          <w:b w:val="false"/>
          <w:i w:val="false"/>
          <w:color w:val="000000"/>
          <w:sz w:val="28"/>
        </w:rPr>
        <w:t>
      комитетінің төрағасы</w:t>
      </w:r>
    </w:p>
    <w:p>
      <w:pPr>
        <w:spacing w:after="0"/>
        <w:ind w:left="0"/>
        <w:jc w:val="both"/>
      </w:pPr>
      <w:r>
        <w:rPr>
          <w:rFonts w:ascii="Times New Roman"/>
          <w:b w:val="false"/>
          <w:i w:val="false"/>
          <w:color w:val="000000"/>
          <w:sz w:val="28"/>
        </w:rPr>
        <w:t>
      ____________Қ. Жақыпбаев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426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35 бірлескен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747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811 бірлескен бұйрығына</w:t>
            </w:r>
            <w:r>
              <w:br/>
            </w:r>
            <w:r>
              <w:rPr>
                <w:rFonts w:ascii="Times New Roman"/>
                <w:b w:val="false"/>
                <w:i w:val="false"/>
                <w:color w:val="000000"/>
                <w:sz w:val="20"/>
              </w:rPr>
              <w:t>1-қосымша</w:t>
            </w:r>
          </w:p>
        </w:tc>
      </w:tr>
    </w:tbl>
    <w:bookmarkStart w:name="z19" w:id="14"/>
    <w:p>
      <w:pPr>
        <w:spacing w:after="0"/>
        <w:ind w:left="0"/>
        <w:jc w:val="left"/>
      </w:pPr>
      <w:r>
        <w:rPr>
          <w:rFonts w:ascii="Times New Roman"/>
          <w:b/>
          <w:i w:val="false"/>
          <w:color w:val="000000"/>
        </w:rPr>
        <w:t xml:space="preserve"> Атом энергиясын пайдалану саласындағы субъектілердің тәуекел дәрежесін бағалау өлшемшарттары</w:t>
      </w:r>
    </w:p>
    <w:bookmarkEnd w:id="14"/>
    <w:bookmarkStart w:name="z20" w:id="15"/>
    <w:p>
      <w:pPr>
        <w:spacing w:after="0"/>
        <w:ind w:left="0"/>
        <w:jc w:val="left"/>
      </w:pPr>
      <w:r>
        <w:rPr>
          <w:rFonts w:ascii="Times New Roman"/>
          <w:b/>
          <w:i w:val="false"/>
          <w:color w:val="000000"/>
        </w:rPr>
        <w:t xml:space="preserve"> 1-тарау. Жалпы ережелер</w:t>
      </w:r>
    </w:p>
    <w:bookmarkEnd w:id="15"/>
    <w:bookmarkStart w:name="z21" w:id="16"/>
    <w:p>
      <w:pPr>
        <w:spacing w:after="0"/>
        <w:ind w:left="0"/>
        <w:jc w:val="both"/>
      </w:pPr>
      <w:r>
        <w:rPr>
          <w:rFonts w:ascii="Times New Roman"/>
          <w:b w:val="false"/>
          <w:i w:val="false"/>
          <w:color w:val="000000"/>
          <w:sz w:val="28"/>
        </w:rPr>
        <w:t xml:space="preserve">
      1. Осы Атом энергиясын пайдалану саласындағы субъектілердің тәуекел дәрежесін бағалау өлшемшарттары (бұдан әрі – Өлшемшарттар) қызметін ядролық қондырғыларды қоспағанда, ықтимал радиациялық қауіптілігі III және IV санаттардағы объектілермен жүзеге асыратын субъектілерді (бұдан әрі – атом энергиясын пайдалану саласындағы субъектілер) тәуекел дәрежелері бойынша жатқызу мақсатында 2015 жылғы 29 қазандағы Қазақстан Республикасының Кәсіпкерлік кодексінің 141-бабы </w:t>
      </w:r>
      <w:r>
        <w:rPr>
          <w:rFonts w:ascii="Times New Roman"/>
          <w:b w:val="false"/>
          <w:i w:val="false"/>
          <w:color w:val="000000"/>
          <w:sz w:val="28"/>
        </w:rPr>
        <w:t>4-тармағына</w:t>
      </w:r>
      <w:r>
        <w:rPr>
          <w:rFonts w:ascii="Times New Roman"/>
          <w:b w:val="false"/>
          <w:i w:val="false"/>
          <w:color w:val="000000"/>
          <w:sz w:val="28"/>
        </w:rPr>
        <w:t xml:space="preserve"> және Қазақстан Республикасы Ұлттық экономика министрінің міндетін атқарушының 2018 жылғы 31 шiлдедегi №3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17371 болып тіркелген) бекітілген Мемлекеттік органдардың тәуекелдерді бағалау жүйесін қалыптастыру және тексеру парақтарының нысанын бекіту қағидаларына сәйкес әзірленген.</w:t>
      </w:r>
    </w:p>
    <w:bookmarkEnd w:id="16"/>
    <w:bookmarkStart w:name="z22" w:id="17"/>
    <w:p>
      <w:pPr>
        <w:spacing w:after="0"/>
        <w:ind w:left="0"/>
        <w:jc w:val="both"/>
      </w:pPr>
      <w:r>
        <w:rPr>
          <w:rFonts w:ascii="Times New Roman"/>
          <w:b w:val="false"/>
          <w:i w:val="false"/>
          <w:color w:val="000000"/>
          <w:sz w:val="28"/>
        </w:rPr>
        <w:t>
      2. Осы Өлшемшарттарда пайдаланылатын түсініктер мен анықтамалар Қазақстан Республикасының мемлекеттік бақылау және қадағалау саласындағы заңнамаға сәйкес қолданылады.</w:t>
      </w:r>
    </w:p>
    <w:bookmarkEnd w:id="17"/>
    <w:bookmarkStart w:name="z23" w:id="18"/>
    <w:p>
      <w:pPr>
        <w:spacing w:after="0"/>
        <w:ind w:left="0"/>
        <w:jc w:val="both"/>
      </w:pPr>
      <w:r>
        <w:rPr>
          <w:rFonts w:ascii="Times New Roman"/>
          <w:b w:val="false"/>
          <w:i w:val="false"/>
          <w:color w:val="000000"/>
          <w:sz w:val="28"/>
        </w:rPr>
        <w:t>
      3. Өлшемшарттар объективті және субъективті өлшемшарттар арқылы қалыптасады.</w:t>
      </w:r>
    </w:p>
    <w:bookmarkEnd w:id="18"/>
    <w:bookmarkStart w:name="z24" w:id="19"/>
    <w:p>
      <w:pPr>
        <w:spacing w:after="0"/>
        <w:ind w:left="0"/>
        <w:jc w:val="left"/>
      </w:pPr>
      <w:r>
        <w:rPr>
          <w:rFonts w:ascii="Times New Roman"/>
          <w:b/>
          <w:i w:val="false"/>
          <w:color w:val="000000"/>
        </w:rPr>
        <w:t xml:space="preserve"> 2-тарау. Тәуекел дәрежесін бағалаудың объективті өлшемшарттары</w:t>
      </w:r>
    </w:p>
    <w:bookmarkEnd w:id="19"/>
    <w:bookmarkStart w:name="z25" w:id="20"/>
    <w:p>
      <w:pPr>
        <w:spacing w:after="0"/>
        <w:ind w:left="0"/>
        <w:jc w:val="both"/>
      </w:pPr>
      <w:r>
        <w:rPr>
          <w:rFonts w:ascii="Times New Roman"/>
          <w:b w:val="false"/>
          <w:i w:val="false"/>
          <w:color w:val="000000"/>
          <w:sz w:val="28"/>
        </w:rPr>
        <w:t>
      4. Тәуекел дәрежесін бағалаудың объективті өлшемшарттары ықтимал радиациялық қауіп-қатердің санатын негізге ала отырып анықталады:</w:t>
      </w:r>
    </w:p>
    <w:bookmarkEnd w:id="20"/>
    <w:p>
      <w:pPr>
        <w:spacing w:after="0"/>
        <w:ind w:left="0"/>
        <w:jc w:val="both"/>
      </w:pPr>
      <w:r>
        <w:rPr>
          <w:rFonts w:ascii="Times New Roman"/>
          <w:b w:val="false"/>
          <w:i w:val="false"/>
          <w:color w:val="000000"/>
          <w:sz w:val="28"/>
        </w:rPr>
        <w:t>
      ІІІ санатқа радиациялық әсері объектінің аумағымен шектелетін объектілер жатады;</w:t>
      </w:r>
    </w:p>
    <w:p>
      <w:pPr>
        <w:spacing w:after="0"/>
        <w:ind w:left="0"/>
        <w:jc w:val="both"/>
      </w:pPr>
      <w:r>
        <w:rPr>
          <w:rFonts w:ascii="Times New Roman"/>
          <w:b w:val="false"/>
          <w:i w:val="false"/>
          <w:color w:val="000000"/>
          <w:sz w:val="28"/>
        </w:rPr>
        <w:t>
      4) ІV санатқа радиациялық әсері сәулелену көздерімен жұмыс жүргізілетін үй-жайлармен шектелетін объектілер жатады.</w:t>
      </w:r>
    </w:p>
    <w:bookmarkStart w:name="z26" w:id="21"/>
    <w:p>
      <w:pPr>
        <w:spacing w:after="0"/>
        <w:ind w:left="0"/>
        <w:jc w:val="both"/>
      </w:pPr>
      <w:r>
        <w:rPr>
          <w:rFonts w:ascii="Times New Roman"/>
          <w:b w:val="false"/>
          <w:i w:val="false"/>
          <w:color w:val="000000"/>
          <w:sz w:val="28"/>
        </w:rPr>
        <w:t>
      5. Жоғары тәуекел дәрежесінің тобына ықтимал радиациялық қауіп-қатер санаттары бойынша субъектілер (объектілер), сондай-ақ атом энергиясын пайдалану саласындағы қызмет жатады:</w:t>
      </w:r>
    </w:p>
    <w:bookmarkEnd w:id="21"/>
    <w:bookmarkStart w:name="z27" w:id="22"/>
    <w:p>
      <w:pPr>
        <w:spacing w:after="0"/>
        <w:ind w:left="0"/>
        <w:jc w:val="both"/>
      </w:pPr>
      <w:r>
        <w:rPr>
          <w:rFonts w:ascii="Times New Roman"/>
          <w:b w:val="false"/>
          <w:i w:val="false"/>
          <w:color w:val="000000"/>
          <w:sz w:val="28"/>
        </w:rPr>
        <w:t>
      1) III санат – субъектілер (объектілер) және атом энергиясын пайдалану саласындағы қызмет:</w:t>
      </w:r>
    </w:p>
    <w:bookmarkEnd w:id="22"/>
    <w:p>
      <w:pPr>
        <w:spacing w:after="0"/>
        <w:ind w:left="0"/>
        <w:jc w:val="both"/>
      </w:pPr>
      <w:r>
        <w:rPr>
          <w:rFonts w:ascii="Times New Roman"/>
          <w:b w:val="false"/>
          <w:i w:val="false"/>
          <w:color w:val="000000"/>
          <w:sz w:val="28"/>
        </w:rPr>
        <w:t>
      табиғи уран өндіретін және өңдейтін қондырғылар;</w:t>
      </w:r>
    </w:p>
    <w:p>
      <w:pPr>
        <w:spacing w:after="0"/>
        <w:ind w:left="0"/>
        <w:jc w:val="both"/>
      </w:pPr>
      <w:r>
        <w:rPr>
          <w:rFonts w:ascii="Times New Roman"/>
          <w:b w:val="false"/>
          <w:i w:val="false"/>
          <w:color w:val="000000"/>
          <w:sz w:val="28"/>
        </w:rPr>
        <w:t>
      жоғары активті радиоактивті қалдықтарды сақтау пункттері;</w:t>
      </w:r>
    </w:p>
    <w:p>
      <w:pPr>
        <w:spacing w:after="0"/>
        <w:ind w:left="0"/>
        <w:jc w:val="both"/>
      </w:pPr>
      <w:r>
        <w:rPr>
          <w:rFonts w:ascii="Times New Roman"/>
          <w:b w:val="false"/>
          <w:i w:val="false"/>
          <w:color w:val="000000"/>
          <w:sz w:val="28"/>
        </w:rPr>
        <w:t>
      орташа активті радиоактивті қалдықтарды сақтау пункттері;</w:t>
      </w:r>
    </w:p>
    <w:p>
      <w:pPr>
        <w:spacing w:after="0"/>
        <w:ind w:left="0"/>
        <w:jc w:val="both"/>
      </w:pPr>
      <w:r>
        <w:rPr>
          <w:rFonts w:ascii="Times New Roman"/>
          <w:b w:val="false"/>
          <w:i w:val="false"/>
          <w:color w:val="000000"/>
          <w:sz w:val="28"/>
        </w:rPr>
        <w:t>
      төмен активті радиоактивті қалдықтарды сақтау пункттері;</w:t>
      </w:r>
    </w:p>
    <w:p>
      <w:pPr>
        <w:spacing w:after="0"/>
        <w:ind w:left="0"/>
        <w:jc w:val="both"/>
      </w:pPr>
      <w:r>
        <w:rPr>
          <w:rFonts w:ascii="Times New Roman"/>
          <w:b w:val="false"/>
          <w:i w:val="false"/>
          <w:color w:val="000000"/>
          <w:sz w:val="28"/>
        </w:rPr>
        <w:t>
      радионуклидті көздерді сақтау пункттері;</w:t>
      </w:r>
    </w:p>
    <w:p>
      <w:pPr>
        <w:spacing w:after="0"/>
        <w:ind w:left="0"/>
        <w:jc w:val="both"/>
      </w:pPr>
      <w:r>
        <w:rPr>
          <w:rFonts w:ascii="Times New Roman"/>
          <w:b w:val="false"/>
          <w:i w:val="false"/>
          <w:color w:val="000000"/>
          <w:sz w:val="28"/>
        </w:rPr>
        <w:t>
      жоғары активті радиоактивті қалдықтарды көму пункттері;</w:t>
      </w:r>
    </w:p>
    <w:p>
      <w:pPr>
        <w:spacing w:after="0"/>
        <w:ind w:left="0"/>
        <w:jc w:val="both"/>
      </w:pPr>
      <w:r>
        <w:rPr>
          <w:rFonts w:ascii="Times New Roman"/>
          <w:b w:val="false"/>
          <w:i w:val="false"/>
          <w:color w:val="000000"/>
          <w:sz w:val="28"/>
        </w:rPr>
        <w:t>
      орташа активті радиоактивті қалдықтарды көму пункттері;</w:t>
      </w:r>
    </w:p>
    <w:p>
      <w:pPr>
        <w:spacing w:after="0"/>
        <w:ind w:left="0"/>
        <w:jc w:val="both"/>
      </w:pPr>
      <w:r>
        <w:rPr>
          <w:rFonts w:ascii="Times New Roman"/>
          <w:b w:val="false"/>
          <w:i w:val="false"/>
          <w:color w:val="000000"/>
          <w:sz w:val="28"/>
        </w:rPr>
        <w:t>
      төмен активті радиоактивті қалдықтарды көму пункттері;</w:t>
      </w:r>
    </w:p>
    <w:p>
      <w:pPr>
        <w:spacing w:after="0"/>
        <w:ind w:left="0"/>
        <w:jc w:val="both"/>
      </w:pPr>
      <w:r>
        <w:rPr>
          <w:rFonts w:ascii="Times New Roman"/>
          <w:b w:val="false"/>
          <w:i w:val="false"/>
          <w:color w:val="000000"/>
          <w:sz w:val="28"/>
        </w:rPr>
        <w:t>
      пайдаланылған радионуклидті көздерді көму пункттері;</w:t>
      </w:r>
    </w:p>
    <w:p>
      <w:pPr>
        <w:spacing w:after="0"/>
        <w:ind w:left="0"/>
        <w:jc w:val="both"/>
      </w:pPr>
      <w:r>
        <w:rPr>
          <w:rFonts w:ascii="Times New Roman"/>
          <w:b w:val="false"/>
          <w:i w:val="false"/>
          <w:color w:val="000000"/>
          <w:sz w:val="28"/>
        </w:rPr>
        <w:t>
      изотоптық құрамы көрсетілген ядролық материалдар;</w:t>
      </w:r>
    </w:p>
    <w:p>
      <w:pPr>
        <w:spacing w:after="0"/>
        <w:ind w:left="0"/>
        <w:jc w:val="both"/>
      </w:pPr>
      <w:r>
        <w:rPr>
          <w:rFonts w:ascii="Times New Roman"/>
          <w:b w:val="false"/>
          <w:i w:val="false"/>
          <w:color w:val="000000"/>
          <w:sz w:val="28"/>
        </w:rPr>
        <w:t>
      радиоактивті заттар;</w:t>
      </w:r>
    </w:p>
    <w:p>
      <w:pPr>
        <w:spacing w:after="0"/>
        <w:ind w:left="0"/>
        <w:jc w:val="both"/>
      </w:pPr>
      <w:r>
        <w:rPr>
          <w:rFonts w:ascii="Times New Roman"/>
          <w:b w:val="false"/>
          <w:i w:val="false"/>
          <w:color w:val="000000"/>
          <w:sz w:val="28"/>
        </w:rPr>
        <w:t>
      радиофармпрепараттар;</w:t>
      </w:r>
    </w:p>
    <w:p>
      <w:pPr>
        <w:spacing w:after="0"/>
        <w:ind w:left="0"/>
        <w:jc w:val="both"/>
      </w:pPr>
      <w:r>
        <w:rPr>
          <w:rFonts w:ascii="Times New Roman"/>
          <w:b w:val="false"/>
          <w:i w:val="false"/>
          <w:color w:val="000000"/>
          <w:sz w:val="28"/>
        </w:rPr>
        <w:t>
      нейтрон генераторлары;</w:t>
      </w:r>
    </w:p>
    <w:p>
      <w:pPr>
        <w:spacing w:after="0"/>
        <w:ind w:left="0"/>
        <w:jc w:val="both"/>
      </w:pPr>
      <w:r>
        <w:rPr>
          <w:rFonts w:ascii="Times New Roman"/>
          <w:b w:val="false"/>
          <w:i w:val="false"/>
          <w:color w:val="000000"/>
          <w:sz w:val="28"/>
        </w:rPr>
        <w:t>
      құрамында уран бар заттар;</w:t>
      </w:r>
    </w:p>
    <w:p>
      <w:pPr>
        <w:spacing w:after="0"/>
        <w:ind w:left="0"/>
        <w:jc w:val="both"/>
      </w:pPr>
      <w:r>
        <w:rPr>
          <w:rFonts w:ascii="Times New Roman"/>
          <w:b w:val="false"/>
          <w:i w:val="false"/>
          <w:color w:val="000000"/>
          <w:sz w:val="28"/>
        </w:rPr>
        <w:t>
      құрамында торий бар заттар;</w:t>
      </w:r>
    </w:p>
    <w:p>
      <w:pPr>
        <w:spacing w:after="0"/>
        <w:ind w:left="0"/>
        <w:jc w:val="both"/>
      </w:pPr>
      <w:r>
        <w:rPr>
          <w:rFonts w:ascii="Times New Roman"/>
          <w:b w:val="false"/>
          <w:i w:val="false"/>
          <w:color w:val="000000"/>
          <w:sz w:val="28"/>
        </w:rPr>
        <w:t>
      табиғи уранның қайта өңделген өнімдері;</w:t>
      </w:r>
    </w:p>
    <w:p>
      <w:pPr>
        <w:spacing w:after="0"/>
        <w:ind w:left="0"/>
        <w:jc w:val="both"/>
      </w:pPr>
      <w:r>
        <w:rPr>
          <w:rFonts w:ascii="Times New Roman"/>
          <w:b w:val="false"/>
          <w:i w:val="false"/>
          <w:color w:val="000000"/>
          <w:sz w:val="28"/>
        </w:rPr>
        <w:t>
      белсенділігі көрсетілген жабық радионуклидті көздер;</w:t>
      </w:r>
    </w:p>
    <w:p>
      <w:pPr>
        <w:spacing w:after="0"/>
        <w:ind w:left="0"/>
        <w:jc w:val="both"/>
      </w:pPr>
      <w:r>
        <w:rPr>
          <w:rFonts w:ascii="Times New Roman"/>
          <w:b w:val="false"/>
          <w:i w:val="false"/>
          <w:color w:val="000000"/>
          <w:sz w:val="28"/>
        </w:rPr>
        <w:t>
      жоғары активті радиоактивті қалдықтар;</w:t>
      </w:r>
    </w:p>
    <w:p>
      <w:pPr>
        <w:spacing w:after="0"/>
        <w:ind w:left="0"/>
        <w:jc w:val="both"/>
      </w:pPr>
      <w:r>
        <w:rPr>
          <w:rFonts w:ascii="Times New Roman"/>
          <w:b w:val="false"/>
          <w:i w:val="false"/>
          <w:color w:val="000000"/>
          <w:sz w:val="28"/>
        </w:rPr>
        <w:t>
      орташа активті радиоактивті қалдықтар;</w:t>
      </w:r>
    </w:p>
    <w:p>
      <w:pPr>
        <w:spacing w:after="0"/>
        <w:ind w:left="0"/>
        <w:jc w:val="both"/>
      </w:pPr>
      <w:r>
        <w:rPr>
          <w:rFonts w:ascii="Times New Roman"/>
          <w:b w:val="false"/>
          <w:i w:val="false"/>
          <w:color w:val="000000"/>
          <w:sz w:val="28"/>
        </w:rPr>
        <w:t>
      төмен активті радиоактивті қалдықтар;</w:t>
      </w:r>
    </w:p>
    <w:p>
      <w:pPr>
        <w:spacing w:after="0"/>
        <w:ind w:left="0"/>
        <w:jc w:val="both"/>
      </w:pPr>
      <w:r>
        <w:rPr>
          <w:rFonts w:ascii="Times New Roman"/>
          <w:b w:val="false"/>
          <w:i w:val="false"/>
          <w:color w:val="000000"/>
          <w:sz w:val="28"/>
        </w:rPr>
        <w:t>
      радиоизотоптық спектрометрлер, талдағыштар, датчиктер, өлшеуіштер;</w:t>
      </w:r>
    </w:p>
    <w:p>
      <w:pPr>
        <w:spacing w:after="0"/>
        <w:ind w:left="0"/>
        <w:jc w:val="both"/>
      </w:pPr>
      <w:r>
        <w:rPr>
          <w:rFonts w:ascii="Times New Roman"/>
          <w:b w:val="false"/>
          <w:i w:val="false"/>
          <w:color w:val="000000"/>
          <w:sz w:val="28"/>
        </w:rPr>
        <w:t>
      стационарлық радиоизотоптық дефектоскоптар;</w:t>
      </w:r>
    </w:p>
    <w:p>
      <w:pPr>
        <w:spacing w:after="0"/>
        <w:ind w:left="0"/>
        <w:jc w:val="both"/>
      </w:pPr>
      <w:r>
        <w:rPr>
          <w:rFonts w:ascii="Times New Roman"/>
          <w:b w:val="false"/>
          <w:i w:val="false"/>
          <w:color w:val="000000"/>
          <w:sz w:val="28"/>
        </w:rPr>
        <w:t>
      көшпелі радиоизотоптық дефектоскоптар;</w:t>
      </w:r>
    </w:p>
    <w:p>
      <w:pPr>
        <w:spacing w:after="0"/>
        <w:ind w:left="0"/>
        <w:jc w:val="both"/>
      </w:pPr>
      <w:r>
        <w:rPr>
          <w:rFonts w:ascii="Times New Roman"/>
          <w:b w:val="false"/>
          <w:i w:val="false"/>
          <w:color w:val="000000"/>
          <w:sz w:val="28"/>
        </w:rPr>
        <w:t>
      қол жүгін, багажды, көлікті, материалдарды, заттарды жете тексеруге арналған радиоизотоптық қондырғылар;</w:t>
      </w:r>
    </w:p>
    <w:p>
      <w:pPr>
        <w:spacing w:after="0"/>
        <w:ind w:left="0"/>
        <w:jc w:val="both"/>
      </w:pPr>
      <w:r>
        <w:rPr>
          <w:rFonts w:ascii="Times New Roman"/>
          <w:b w:val="false"/>
          <w:i w:val="false"/>
          <w:color w:val="000000"/>
          <w:sz w:val="28"/>
        </w:rPr>
        <w:t>
      энергиясы 10 МэВ жоғары электрондарды үдеткіштер;</w:t>
      </w:r>
    </w:p>
    <w:p>
      <w:pPr>
        <w:spacing w:after="0"/>
        <w:ind w:left="0"/>
        <w:jc w:val="both"/>
      </w:pPr>
      <w:r>
        <w:rPr>
          <w:rFonts w:ascii="Times New Roman"/>
          <w:b w:val="false"/>
          <w:i w:val="false"/>
          <w:color w:val="000000"/>
          <w:sz w:val="28"/>
        </w:rPr>
        <w:t>
      энергиясы 2 МэВ/нуклонға дейін иондарды үдеткіштер;</w:t>
      </w:r>
    </w:p>
    <w:p>
      <w:pPr>
        <w:spacing w:after="0"/>
        <w:ind w:left="0"/>
        <w:jc w:val="both"/>
      </w:pPr>
      <w:r>
        <w:rPr>
          <w:rFonts w:ascii="Times New Roman"/>
          <w:b w:val="false"/>
          <w:i w:val="false"/>
          <w:color w:val="000000"/>
          <w:sz w:val="28"/>
        </w:rPr>
        <w:t>
      энергиясы 2 МэВ/нуклоннан жоғары иондарды үдеткіштер;</w:t>
      </w:r>
    </w:p>
    <w:p>
      <w:pPr>
        <w:spacing w:after="0"/>
        <w:ind w:left="0"/>
        <w:jc w:val="both"/>
      </w:pPr>
      <w:r>
        <w:rPr>
          <w:rFonts w:ascii="Times New Roman"/>
          <w:b w:val="false"/>
          <w:i w:val="false"/>
          <w:color w:val="000000"/>
          <w:sz w:val="28"/>
        </w:rPr>
        <w:t>
      медициналық гамма-терапиялық қондырғылар;</w:t>
      </w:r>
    </w:p>
    <w:p>
      <w:pPr>
        <w:spacing w:after="0"/>
        <w:ind w:left="0"/>
        <w:jc w:val="both"/>
      </w:pPr>
      <w:r>
        <w:rPr>
          <w:rFonts w:ascii="Times New Roman"/>
          <w:b w:val="false"/>
          <w:i w:val="false"/>
          <w:color w:val="000000"/>
          <w:sz w:val="28"/>
        </w:rPr>
        <w:t>
      медициналық радиоизотоптық диагностикалық жабдық;</w:t>
      </w:r>
    </w:p>
    <w:p>
      <w:pPr>
        <w:spacing w:after="0"/>
        <w:ind w:left="0"/>
        <w:jc w:val="both"/>
      </w:pPr>
      <w:r>
        <w:rPr>
          <w:rFonts w:ascii="Times New Roman"/>
          <w:b w:val="false"/>
          <w:i w:val="false"/>
          <w:color w:val="000000"/>
          <w:sz w:val="28"/>
        </w:rPr>
        <w:t>
      ядролық материалдарды, радиоактивтi заттарды, иондаушы сәулеленудің радиоизотоптық көздерiн, радиоактивтi қалдықтарды транзиттiк тасымалдауды қоса алғанда, Қазақстан Республикасы аумағының шегiнде тасымалдау;</w:t>
      </w:r>
    </w:p>
    <w:p>
      <w:pPr>
        <w:spacing w:after="0"/>
        <w:ind w:left="0"/>
        <w:jc w:val="both"/>
      </w:pPr>
      <w:r>
        <w:rPr>
          <w:rFonts w:ascii="Times New Roman"/>
          <w:b w:val="false"/>
          <w:i w:val="false"/>
          <w:color w:val="000000"/>
          <w:sz w:val="28"/>
        </w:rPr>
        <w:t>
      радиоактивті қалдықтармен жұмыс істеу;</w:t>
      </w:r>
    </w:p>
    <w:bookmarkStart w:name="z28" w:id="23"/>
    <w:p>
      <w:pPr>
        <w:spacing w:after="0"/>
        <w:ind w:left="0"/>
        <w:jc w:val="both"/>
      </w:pPr>
      <w:r>
        <w:rPr>
          <w:rFonts w:ascii="Times New Roman"/>
          <w:b w:val="false"/>
          <w:i w:val="false"/>
          <w:color w:val="000000"/>
          <w:sz w:val="28"/>
        </w:rPr>
        <w:t>
      2) IV санат – субъектілер (объектілер):</w:t>
      </w:r>
    </w:p>
    <w:bookmarkEnd w:id="23"/>
    <w:p>
      <w:pPr>
        <w:spacing w:after="0"/>
        <w:ind w:left="0"/>
        <w:jc w:val="both"/>
      </w:pPr>
      <w:r>
        <w:rPr>
          <w:rFonts w:ascii="Times New Roman"/>
          <w:b w:val="false"/>
          <w:i w:val="false"/>
          <w:color w:val="000000"/>
          <w:sz w:val="28"/>
        </w:rPr>
        <w:t>
      стационарлық рентгендік дефектоскоптар;</w:t>
      </w:r>
    </w:p>
    <w:p>
      <w:pPr>
        <w:spacing w:after="0"/>
        <w:ind w:left="0"/>
        <w:jc w:val="both"/>
      </w:pPr>
      <w:r>
        <w:rPr>
          <w:rFonts w:ascii="Times New Roman"/>
          <w:b w:val="false"/>
          <w:i w:val="false"/>
          <w:color w:val="000000"/>
          <w:sz w:val="28"/>
        </w:rPr>
        <w:t>
      көшпелі рентгендік дефектоскоптар;</w:t>
      </w:r>
    </w:p>
    <w:p>
      <w:pPr>
        <w:spacing w:after="0"/>
        <w:ind w:left="0"/>
        <w:jc w:val="both"/>
      </w:pPr>
      <w:r>
        <w:rPr>
          <w:rFonts w:ascii="Times New Roman"/>
          <w:b w:val="false"/>
          <w:i w:val="false"/>
          <w:color w:val="000000"/>
          <w:sz w:val="28"/>
        </w:rPr>
        <w:t>
      энергиясы 10 МэВ дейін электрондарды үдеткіштер.</w:t>
      </w:r>
    </w:p>
    <w:bookmarkStart w:name="z29" w:id="24"/>
    <w:p>
      <w:pPr>
        <w:spacing w:after="0"/>
        <w:ind w:left="0"/>
        <w:jc w:val="both"/>
      </w:pPr>
      <w:r>
        <w:rPr>
          <w:rFonts w:ascii="Times New Roman"/>
          <w:b w:val="false"/>
          <w:i w:val="false"/>
          <w:color w:val="000000"/>
          <w:sz w:val="28"/>
        </w:rPr>
        <w:t>
      6. Жоғары тәуекел дәрежесіне жатқызылмаған топқа атом энергиясын пайдалану саласында ықтимал радиациялық қауіп-қатер санаттары бойынша субъектілер (объектілер) жатады:</w:t>
      </w:r>
    </w:p>
    <w:bookmarkEnd w:id="24"/>
    <w:p>
      <w:pPr>
        <w:spacing w:after="0"/>
        <w:ind w:left="0"/>
        <w:jc w:val="both"/>
      </w:pPr>
      <w:r>
        <w:rPr>
          <w:rFonts w:ascii="Times New Roman"/>
          <w:b w:val="false"/>
          <w:i w:val="false"/>
          <w:color w:val="000000"/>
          <w:sz w:val="28"/>
        </w:rPr>
        <w:t>
      IV санат – субъектілер (объектілер) және атом энергиясын пайдалану саласындағы қызмет:</w:t>
      </w:r>
    </w:p>
    <w:p>
      <w:pPr>
        <w:spacing w:after="0"/>
        <w:ind w:left="0"/>
        <w:jc w:val="both"/>
      </w:pPr>
      <w:r>
        <w:rPr>
          <w:rFonts w:ascii="Times New Roman"/>
          <w:b w:val="false"/>
          <w:i w:val="false"/>
          <w:color w:val="000000"/>
          <w:sz w:val="28"/>
        </w:rPr>
        <w:t>
      рентгендік спектрометрлер, талдағыштар, датчиктер, өлшеуіштер;</w:t>
      </w:r>
    </w:p>
    <w:p>
      <w:pPr>
        <w:spacing w:after="0"/>
        <w:ind w:left="0"/>
        <w:jc w:val="both"/>
      </w:pPr>
      <w:r>
        <w:rPr>
          <w:rFonts w:ascii="Times New Roman"/>
          <w:b w:val="false"/>
          <w:i w:val="false"/>
          <w:color w:val="000000"/>
          <w:sz w:val="28"/>
        </w:rPr>
        <w:t xml:space="preserve">
      қол жүгін, багажды, көлікті, материалдарды, заттарды жете тексеруге арналған рентген жабдығы; </w:t>
      </w:r>
    </w:p>
    <w:p>
      <w:pPr>
        <w:spacing w:after="0"/>
        <w:ind w:left="0"/>
        <w:jc w:val="both"/>
      </w:pPr>
      <w:r>
        <w:rPr>
          <w:rFonts w:ascii="Times New Roman"/>
          <w:b w:val="false"/>
          <w:i w:val="false"/>
          <w:color w:val="000000"/>
          <w:sz w:val="28"/>
        </w:rPr>
        <w:t>
      адамды жеке-дара жете тексеруге арналған рентген жабдығы;</w:t>
      </w:r>
    </w:p>
    <w:p>
      <w:pPr>
        <w:spacing w:after="0"/>
        <w:ind w:left="0"/>
        <w:jc w:val="both"/>
      </w:pPr>
      <w:r>
        <w:rPr>
          <w:rFonts w:ascii="Times New Roman"/>
          <w:b w:val="false"/>
          <w:i w:val="false"/>
          <w:color w:val="000000"/>
          <w:sz w:val="28"/>
        </w:rPr>
        <w:t>
      зарядталған бөлшектерді медициналық үдеткіштер;</w:t>
      </w:r>
    </w:p>
    <w:p>
      <w:pPr>
        <w:spacing w:after="0"/>
        <w:ind w:left="0"/>
        <w:jc w:val="both"/>
      </w:pPr>
      <w:r>
        <w:rPr>
          <w:rFonts w:ascii="Times New Roman"/>
          <w:b w:val="false"/>
          <w:i w:val="false"/>
          <w:color w:val="000000"/>
          <w:sz w:val="28"/>
        </w:rPr>
        <w:t>
      жалпы мақсаттағы медициналық рентген қондырғылары;</w:t>
      </w:r>
    </w:p>
    <w:p>
      <w:pPr>
        <w:spacing w:after="0"/>
        <w:ind w:left="0"/>
        <w:jc w:val="both"/>
      </w:pPr>
      <w:r>
        <w:rPr>
          <w:rFonts w:ascii="Times New Roman"/>
          <w:b w:val="false"/>
          <w:i w:val="false"/>
          <w:color w:val="000000"/>
          <w:sz w:val="28"/>
        </w:rPr>
        <w:t>
      медициналық рентгендік дентальдық жабдық;</w:t>
      </w:r>
    </w:p>
    <w:p>
      <w:pPr>
        <w:spacing w:after="0"/>
        <w:ind w:left="0"/>
        <w:jc w:val="both"/>
      </w:pPr>
      <w:r>
        <w:rPr>
          <w:rFonts w:ascii="Times New Roman"/>
          <w:b w:val="false"/>
          <w:i w:val="false"/>
          <w:color w:val="000000"/>
          <w:sz w:val="28"/>
        </w:rPr>
        <w:t>
      медициналық рентгендік маммографиялық қондырғылар;</w:t>
      </w:r>
    </w:p>
    <w:p>
      <w:pPr>
        <w:spacing w:after="0"/>
        <w:ind w:left="0"/>
        <w:jc w:val="both"/>
      </w:pPr>
      <w:r>
        <w:rPr>
          <w:rFonts w:ascii="Times New Roman"/>
          <w:b w:val="false"/>
          <w:i w:val="false"/>
          <w:color w:val="000000"/>
          <w:sz w:val="28"/>
        </w:rPr>
        <w:t>
      медициналық рентгендік ангиографиялық жабдық;</w:t>
      </w:r>
    </w:p>
    <w:p>
      <w:pPr>
        <w:spacing w:after="0"/>
        <w:ind w:left="0"/>
        <w:jc w:val="both"/>
      </w:pPr>
      <w:r>
        <w:rPr>
          <w:rFonts w:ascii="Times New Roman"/>
          <w:b w:val="false"/>
          <w:i w:val="false"/>
          <w:color w:val="000000"/>
          <w:sz w:val="28"/>
        </w:rPr>
        <w:t xml:space="preserve">
      медициналық компьютерлік рентгендік томографтар; </w:t>
      </w:r>
    </w:p>
    <w:p>
      <w:pPr>
        <w:spacing w:after="0"/>
        <w:ind w:left="0"/>
        <w:jc w:val="both"/>
      </w:pPr>
      <w:r>
        <w:rPr>
          <w:rFonts w:ascii="Times New Roman"/>
          <w:b w:val="false"/>
          <w:i w:val="false"/>
          <w:color w:val="000000"/>
          <w:sz w:val="28"/>
        </w:rPr>
        <w:t>
      медициналық рентгендік терапиялық жабдық;</w:t>
      </w:r>
    </w:p>
    <w:p>
      <w:pPr>
        <w:spacing w:after="0"/>
        <w:ind w:left="0"/>
        <w:jc w:val="both"/>
      </w:pPr>
      <w:r>
        <w:rPr>
          <w:rFonts w:ascii="Times New Roman"/>
          <w:b w:val="false"/>
          <w:i w:val="false"/>
          <w:color w:val="000000"/>
          <w:sz w:val="28"/>
        </w:rPr>
        <w:t xml:space="preserve">
      медициналық рентгендік симуляторлар; </w:t>
      </w:r>
    </w:p>
    <w:p>
      <w:pPr>
        <w:spacing w:after="0"/>
        <w:ind w:left="0"/>
        <w:jc w:val="both"/>
      </w:pPr>
      <w:r>
        <w:rPr>
          <w:rFonts w:ascii="Times New Roman"/>
          <w:b w:val="false"/>
          <w:i w:val="false"/>
          <w:color w:val="000000"/>
          <w:sz w:val="28"/>
        </w:rPr>
        <w:t>
      атом энергиясын пайдалану саласында қызметтер көрсету;</w:t>
      </w:r>
    </w:p>
    <w:p>
      <w:pPr>
        <w:spacing w:after="0"/>
        <w:ind w:left="0"/>
        <w:jc w:val="both"/>
      </w:pPr>
      <w:r>
        <w:rPr>
          <w:rFonts w:ascii="Times New Roman"/>
          <w:b w:val="false"/>
          <w:i w:val="false"/>
          <w:color w:val="000000"/>
          <w:sz w:val="28"/>
        </w:rPr>
        <w:t>
      ядролық қондырғылар мен ядролық материалдарды физикалық қорғау;</w:t>
      </w:r>
    </w:p>
    <w:p>
      <w:pPr>
        <w:spacing w:after="0"/>
        <w:ind w:left="0"/>
        <w:jc w:val="both"/>
      </w:pPr>
      <w:r>
        <w:rPr>
          <w:rFonts w:ascii="Times New Roman"/>
          <w:b w:val="false"/>
          <w:i w:val="false"/>
          <w:color w:val="000000"/>
          <w:sz w:val="28"/>
        </w:rPr>
        <w:t>
      жүргізілген ядролық жарылыстар нәтижесінде ластанған бұрынғы ядролық сынақ полигондарының аумақтарындағы және басқа да аумақтардағы қызмет;</w:t>
      </w:r>
    </w:p>
    <w:p>
      <w:pPr>
        <w:spacing w:after="0"/>
        <w:ind w:left="0"/>
        <w:jc w:val="both"/>
      </w:pPr>
      <w:r>
        <w:rPr>
          <w:rFonts w:ascii="Times New Roman"/>
          <w:b w:val="false"/>
          <w:i w:val="false"/>
          <w:color w:val="000000"/>
          <w:sz w:val="28"/>
        </w:rPr>
        <w:t>
      ядролық және радиациялық қауіпсіздікті қамтамасыз етуге жауапты персоналды арнайы даярлау.</w:t>
      </w:r>
    </w:p>
    <w:bookmarkStart w:name="z30" w:id="25"/>
    <w:p>
      <w:pPr>
        <w:spacing w:after="0"/>
        <w:ind w:left="0"/>
        <w:jc w:val="both"/>
      </w:pPr>
      <w:r>
        <w:rPr>
          <w:rFonts w:ascii="Times New Roman"/>
          <w:b w:val="false"/>
          <w:i w:val="false"/>
          <w:color w:val="000000"/>
          <w:sz w:val="28"/>
        </w:rPr>
        <w:t>
      7. Жоғары тәуекел дәрежесіне жатқызылған бақылау субъектілеріне (объектілеріне) қатысты жартыжылдық графиктер негізінде тексерулер жүргізудің ерекше тәртібі қолданылады.</w:t>
      </w:r>
    </w:p>
    <w:bookmarkEnd w:id="25"/>
    <w:bookmarkStart w:name="z31" w:id="26"/>
    <w:p>
      <w:pPr>
        <w:spacing w:after="0"/>
        <w:ind w:left="0"/>
        <w:jc w:val="both"/>
      </w:pPr>
      <w:r>
        <w:rPr>
          <w:rFonts w:ascii="Times New Roman"/>
          <w:b w:val="false"/>
          <w:i w:val="false"/>
          <w:color w:val="000000"/>
          <w:sz w:val="28"/>
        </w:rPr>
        <w:t xml:space="preserve">
      8. Бақылау субъектілері (объектілері) және атом энергиясын пайдалану саласындағы қызмет үшін тексерулер жүргізу мерзімділігі 5-тармақтың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көрсетілгендерге үш жылда бір реттен жиі болмауы тиіс, 5-тармақтың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көрсетілгендерге бес жылда бір реттен жиі болмауы тиіс.</w:t>
      </w:r>
    </w:p>
    <w:bookmarkEnd w:id="26"/>
    <w:bookmarkStart w:name="z32" w:id="27"/>
    <w:p>
      <w:pPr>
        <w:spacing w:after="0"/>
        <w:ind w:left="0"/>
        <w:jc w:val="left"/>
      </w:pPr>
      <w:r>
        <w:rPr>
          <w:rFonts w:ascii="Times New Roman"/>
          <w:b/>
          <w:i w:val="false"/>
          <w:color w:val="000000"/>
        </w:rPr>
        <w:t xml:space="preserve"> 3-тарау. Тәуекел дәрежесін бағалаудың субъективті өлшемшарттары</w:t>
      </w:r>
    </w:p>
    <w:bookmarkEnd w:id="27"/>
    <w:bookmarkStart w:name="z33" w:id="28"/>
    <w:p>
      <w:pPr>
        <w:spacing w:after="0"/>
        <w:ind w:left="0"/>
        <w:jc w:val="both"/>
      </w:pPr>
      <w:r>
        <w:rPr>
          <w:rFonts w:ascii="Times New Roman"/>
          <w:b w:val="false"/>
          <w:i w:val="false"/>
          <w:color w:val="000000"/>
          <w:sz w:val="28"/>
        </w:rPr>
        <w:t>
      9. Субъективті өлшемшарттар сақталмауы атом энергиясын пайдалану саласындағы субъектілердің тәуекел дәрежесін бағалаудың субъективті өлшемшарттарына сәйкес белгілі бір бұзушылықтар дәрежесіне сәйкес келетін тексеру парақтарының талаптары негізінде әзірленген. Тексеру парақтарындағы әрбір талапқа қатысты бұзушылық дәрежесі – өрескел, елеулі және болмашы дәрежелер айқындалады.</w:t>
      </w:r>
    </w:p>
    <w:bookmarkEnd w:id="28"/>
    <w:bookmarkStart w:name="z34" w:id="29"/>
    <w:p>
      <w:pPr>
        <w:spacing w:after="0"/>
        <w:ind w:left="0"/>
        <w:jc w:val="both"/>
      </w:pPr>
      <w:r>
        <w:rPr>
          <w:rFonts w:ascii="Times New Roman"/>
          <w:b w:val="false"/>
          <w:i w:val="false"/>
          <w:color w:val="000000"/>
          <w:sz w:val="28"/>
        </w:rPr>
        <w:t>
      10. Өрескел бұзушылық – артық сәулеленуге, аумақтың және қоршаған ортаның радиациялық ластануына және (немесе) иондаушы сәулелену көздерін басқаруды жоғалтуға әкеп соғатын ядролық және (немесе) радиациялық қауіпсіздік және (немесе) ядролық физикалық қауіпсіздік талаптарын (бұдан әрі – талаптар) бұзушылық.</w:t>
      </w:r>
    </w:p>
    <w:bookmarkEnd w:id="29"/>
    <w:p>
      <w:pPr>
        <w:spacing w:after="0"/>
        <w:ind w:left="0"/>
        <w:jc w:val="both"/>
      </w:pPr>
      <w:r>
        <w:rPr>
          <w:rFonts w:ascii="Times New Roman"/>
          <w:b w:val="false"/>
          <w:i w:val="false"/>
          <w:color w:val="000000"/>
          <w:sz w:val="28"/>
        </w:rPr>
        <w:t>
      Елеулі бұзушылық – адам денсаулығына зиян келтіруге алып келетін талаптарды бұзушылық.</w:t>
      </w:r>
    </w:p>
    <w:p>
      <w:pPr>
        <w:spacing w:after="0"/>
        <w:ind w:left="0"/>
        <w:jc w:val="both"/>
      </w:pPr>
      <w:r>
        <w:rPr>
          <w:rFonts w:ascii="Times New Roman"/>
          <w:b w:val="false"/>
          <w:i w:val="false"/>
          <w:color w:val="000000"/>
          <w:sz w:val="28"/>
        </w:rPr>
        <w:t>
      Болмашы бұзушылық – елеулі және өрескел бұзушылықтарға жатпайтын, алайда жеке және заңды тұлғалардың, мемлекеттің заңды мүдделеріне залал келтіруге алып келетін талаптарды бұзушылық.</w:t>
      </w:r>
    </w:p>
    <w:bookmarkStart w:name="z35" w:id="30"/>
    <w:p>
      <w:pPr>
        <w:spacing w:after="0"/>
        <w:ind w:left="0"/>
        <w:jc w:val="both"/>
      </w:pPr>
      <w:r>
        <w:rPr>
          <w:rFonts w:ascii="Times New Roman"/>
          <w:b w:val="false"/>
          <w:i w:val="false"/>
          <w:color w:val="000000"/>
          <w:sz w:val="28"/>
        </w:rPr>
        <w:t>
      11. Бір өрескел бұзушылық анықталған кезде тәуекел дәрежесінің көрсеткіші 100-ге теңестіріледі</w:t>
      </w:r>
    </w:p>
    <w:bookmarkEnd w:id="30"/>
    <w:p>
      <w:pPr>
        <w:spacing w:after="0"/>
        <w:ind w:left="0"/>
        <w:jc w:val="both"/>
      </w:pPr>
      <w:r>
        <w:rPr>
          <w:rFonts w:ascii="Times New Roman"/>
          <w:b w:val="false"/>
          <w:i w:val="false"/>
          <w:color w:val="000000"/>
          <w:sz w:val="28"/>
        </w:rPr>
        <w:t>
      Егер өрескел бұзушылық анықталмаған жағдайда, тәуекел дәрежесінің көрсеткішін анықтау үшін елеулі және болмашы дәрежедегі бұзушылығы бойынша жиынтық көрсеткіш есептелінеді.</w:t>
      </w:r>
    </w:p>
    <w:bookmarkStart w:name="z36" w:id="31"/>
    <w:p>
      <w:pPr>
        <w:spacing w:after="0"/>
        <w:ind w:left="0"/>
        <w:jc w:val="both"/>
      </w:pPr>
      <w:r>
        <w:rPr>
          <w:rFonts w:ascii="Times New Roman"/>
          <w:b w:val="false"/>
          <w:i w:val="false"/>
          <w:color w:val="000000"/>
          <w:sz w:val="28"/>
        </w:rPr>
        <w:t>
      12. Елеулі бұзушылық көрсеткішін анықтау кезінде 0,7 коэффициенті қолданылады және осы көрсеткіш мынадай формуламен есептелінеді :</w:t>
      </w:r>
    </w:p>
    <w:bookmarkEnd w:id="31"/>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з</w:t>
      </w:r>
      <w:r>
        <w:rPr>
          <w:rFonts w:ascii="Times New Roman"/>
          <w:b w:val="false"/>
          <w:i w:val="false"/>
          <w:color w:val="000000"/>
          <w:sz w:val="28"/>
        </w:rPr>
        <w:t xml:space="preserve"> = (SР</w:t>
      </w:r>
      <w:r>
        <w:rPr>
          <w:rFonts w:ascii="Times New Roman"/>
          <w:b w:val="false"/>
          <w:i w:val="false"/>
          <w:color w:val="000000"/>
          <w:vertAlign w:val="subscript"/>
        </w:rPr>
        <w:t>2</w:t>
      </w:r>
      <w:r>
        <w:rPr>
          <w:rFonts w:ascii="Times New Roman"/>
          <w:b w:val="false"/>
          <w:i w:val="false"/>
          <w:color w:val="000000"/>
          <w:sz w:val="28"/>
        </w:rPr>
        <w:t xml:space="preserve"> х 100/SР</w:t>
      </w:r>
      <w:r>
        <w:rPr>
          <w:rFonts w:ascii="Times New Roman"/>
          <w:b w:val="false"/>
          <w:i w:val="false"/>
          <w:color w:val="000000"/>
          <w:vertAlign w:val="subscript"/>
        </w:rPr>
        <w:t>1</w:t>
      </w:r>
      <w:r>
        <w:rPr>
          <w:rFonts w:ascii="Times New Roman"/>
          <w:b w:val="false"/>
          <w:i w:val="false"/>
          <w:color w:val="000000"/>
          <w:sz w:val="28"/>
        </w:rPr>
        <w:t>) х 0,7</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з</w:t>
      </w:r>
      <w:r>
        <w:rPr>
          <w:rFonts w:ascii="Times New Roman"/>
          <w:b w:val="false"/>
          <w:i w:val="false"/>
          <w:color w:val="000000"/>
          <w:sz w:val="28"/>
        </w:rPr>
        <w:t xml:space="preserve"> – елеулі бұзушылық көрсеткіші;</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1</w:t>
      </w:r>
      <w:r>
        <w:rPr>
          <w:rFonts w:ascii="Times New Roman"/>
          <w:b w:val="false"/>
          <w:i w:val="false"/>
          <w:color w:val="000000"/>
          <w:sz w:val="28"/>
        </w:rPr>
        <w:t xml:space="preserve"> – елеулі бұзушылықтың қажетті мөлшері; </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2</w:t>
      </w:r>
      <w:r>
        <w:rPr>
          <w:rFonts w:ascii="Times New Roman"/>
          <w:b w:val="false"/>
          <w:i w:val="false"/>
          <w:color w:val="000000"/>
          <w:sz w:val="28"/>
        </w:rPr>
        <w:t xml:space="preserve"> – анықталған елеулі бұзушылықтың саны.</w:t>
      </w:r>
    </w:p>
    <w:bookmarkStart w:name="z37" w:id="32"/>
    <w:p>
      <w:pPr>
        <w:spacing w:after="0"/>
        <w:ind w:left="0"/>
        <w:jc w:val="both"/>
      </w:pPr>
      <w:r>
        <w:rPr>
          <w:rFonts w:ascii="Times New Roman"/>
          <w:b w:val="false"/>
          <w:i w:val="false"/>
          <w:color w:val="000000"/>
          <w:sz w:val="28"/>
        </w:rPr>
        <w:t xml:space="preserve">
      13. Болмашы бұзушылық көрсеткішін анықтау кезінде 0,3 коэффициенті қолданылады және осы көрсеткіш мынадай формуламен есептелінеді: </w:t>
      </w:r>
    </w:p>
    <w:bookmarkEnd w:id="32"/>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(SР</w:t>
      </w:r>
      <w:r>
        <w:rPr>
          <w:rFonts w:ascii="Times New Roman"/>
          <w:b w:val="false"/>
          <w:i w:val="false"/>
          <w:color w:val="000000"/>
          <w:vertAlign w:val="subscript"/>
        </w:rPr>
        <w:t>2</w:t>
      </w:r>
      <w:r>
        <w:rPr>
          <w:rFonts w:ascii="Times New Roman"/>
          <w:b w:val="false"/>
          <w:i w:val="false"/>
          <w:color w:val="000000"/>
          <w:sz w:val="28"/>
        </w:rPr>
        <w:t xml:space="preserve"> х 100/SР</w:t>
      </w:r>
      <w:r>
        <w:rPr>
          <w:rFonts w:ascii="Times New Roman"/>
          <w:b w:val="false"/>
          <w:i w:val="false"/>
          <w:color w:val="000000"/>
          <w:vertAlign w:val="subscript"/>
        </w:rPr>
        <w:t>1</w:t>
      </w:r>
      <w:r>
        <w:rPr>
          <w:rFonts w:ascii="Times New Roman"/>
          <w:b w:val="false"/>
          <w:i w:val="false"/>
          <w:color w:val="000000"/>
          <w:sz w:val="28"/>
        </w:rPr>
        <w:t>) х 0,3</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болмашы бұзушылықтар көрсеткіші;</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1</w:t>
      </w:r>
      <w:r>
        <w:rPr>
          <w:rFonts w:ascii="Times New Roman"/>
          <w:b w:val="false"/>
          <w:i w:val="false"/>
          <w:color w:val="000000"/>
          <w:sz w:val="28"/>
        </w:rPr>
        <w:t xml:space="preserve"> – болмашы бұзушылықтардың қажетті мөлшері;</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2</w:t>
      </w:r>
      <w:r>
        <w:rPr>
          <w:rFonts w:ascii="Times New Roman"/>
          <w:b w:val="false"/>
          <w:i w:val="false"/>
          <w:color w:val="000000"/>
          <w:sz w:val="28"/>
        </w:rPr>
        <w:t xml:space="preserve"> – анықталған болмашы бұзушылықтардың саны.</w:t>
      </w:r>
    </w:p>
    <w:bookmarkStart w:name="z38" w:id="33"/>
    <w:p>
      <w:pPr>
        <w:spacing w:after="0"/>
        <w:ind w:left="0"/>
        <w:jc w:val="both"/>
      </w:pPr>
      <w:r>
        <w:rPr>
          <w:rFonts w:ascii="Times New Roman"/>
          <w:b w:val="false"/>
          <w:i w:val="false"/>
          <w:color w:val="000000"/>
          <w:sz w:val="28"/>
        </w:rPr>
        <w:t>
      14. Тәуекел дәрежесінің жалпы көрсеткіші (SР) 0-ден 100-ге дейінгі шәкілмен есептелінеді және елеулі және болмашы бұзушылық көрсеткіштерін жинақтау арқылы мынадай формуламен анықталады:</w:t>
      </w:r>
    </w:p>
    <w:bookmarkEnd w:id="33"/>
    <w:p>
      <w:pPr>
        <w:spacing w:after="0"/>
        <w:ind w:left="0"/>
        <w:jc w:val="both"/>
      </w:pPr>
      <w:r>
        <w:rPr>
          <w:rFonts w:ascii="Times New Roman"/>
          <w:b w:val="false"/>
          <w:i w:val="false"/>
          <w:color w:val="000000"/>
          <w:sz w:val="28"/>
        </w:rPr>
        <w:t>
      SР = SР</w:t>
      </w:r>
      <w:r>
        <w:rPr>
          <w:rFonts w:ascii="Times New Roman"/>
          <w:b w:val="false"/>
          <w:i w:val="false"/>
          <w:color w:val="000000"/>
          <w:vertAlign w:val="subscript"/>
        </w:rPr>
        <w:t>з</w:t>
      </w:r>
      <w:r>
        <w:rPr>
          <w:rFonts w:ascii="Times New Roman"/>
          <w:b w:val="false"/>
          <w:i w:val="false"/>
          <w:color w:val="000000"/>
          <w:sz w:val="28"/>
        </w:rPr>
        <w:t xml:space="preserve"> + SР</w:t>
      </w:r>
      <w:r>
        <w:rPr>
          <w:rFonts w:ascii="Times New Roman"/>
          <w:b w:val="false"/>
          <w:i w:val="false"/>
          <w:color w:val="000000"/>
          <w:vertAlign w:val="subscript"/>
        </w:rPr>
        <w:t>н</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SР – тәуекел дәрежесінің жалпы көрсеткіші;</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з</w:t>
      </w:r>
      <w:r>
        <w:rPr>
          <w:rFonts w:ascii="Times New Roman"/>
          <w:b w:val="false"/>
          <w:i w:val="false"/>
          <w:color w:val="000000"/>
          <w:sz w:val="28"/>
        </w:rPr>
        <w:t xml:space="preserve"> – елеулі бұзушылық көрсеткіші;</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болмашы бұзушылық көрсеткіші.</w:t>
      </w:r>
    </w:p>
    <w:bookmarkStart w:name="z39" w:id="34"/>
    <w:p>
      <w:pPr>
        <w:spacing w:after="0"/>
        <w:ind w:left="0"/>
        <w:jc w:val="both"/>
      </w:pPr>
      <w:r>
        <w:rPr>
          <w:rFonts w:ascii="Times New Roman"/>
          <w:b w:val="false"/>
          <w:i w:val="false"/>
          <w:color w:val="000000"/>
          <w:sz w:val="28"/>
        </w:rPr>
        <w:t xml:space="preserve">
      15. Тәуекел дәрежесі жоғары субъект (объект) тәуекелді дәрежесінің көрсеткіштері бойынша: </w:t>
      </w:r>
    </w:p>
    <w:bookmarkEnd w:id="34"/>
    <w:bookmarkStart w:name="z40" w:id="35"/>
    <w:p>
      <w:pPr>
        <w:spacing w:after="0"/>
        <w:ind w:left="0"/>
        <w:jc w:val="both"/>
      </w:pPr>
      <w:r>
        <w:rPr>
          <w:rFonts w:ascii="Times New Roman"/>
          <w:b w:val="false"/>
          <w:i w:val="false"/>
          <w:color w:val="000000"/>
          <w:sz w:val="28"/>
        </w:rPr>
        <w:t xml:space="preserve">
      1) тәуекел дәрежесінің 0-ден 60-қа дейін қоса есептегенде көрсеткіші кезінде осы Өлшемшарттардың </w:t>
      </w:r>
      <w:r>
        <w:rPr>
          <w:rFonts w:ascii="Times New Roman"/>
          <w:b w:val="false"/>
          <w:i w:val="false"/>
          <w:color w:val="000000"/>
          <w:sz w:val="28"/>
        </w:rPr>
        <w:t>8-тармағында</w:t>
      </w:r>
      <w:r>
        <w:rPr>
          <w:rFonts w:ascii="Times New Roman"/>
          <w:b w:val="false"/>
          <w:i w:val="false"/>
          <w:color w:val="000000"/>
          <w:sz w:val="28"/>
        </w:rPr>
        <w:t xml:space="preserve"> белгіленген мерзімділікпен тексерулер жүргізудің ерекше тәртібінен босатылады;</w:t>
      </w:r>
    </w:p>
    <w:bookmarkEnd w:id="35"/>
    <w:bookmarkStart w:name="z41" w:id="36"/>
    <w:p>
      <w:pPr>
        <w:spacing w:after="0"/>
        <w:ind w:left="0"/>
        <w:jc w:val="both"/>
      </w:pPr>
      <w:r>
        <w:rPr>
          <w:rFonts w:ascii="Times New Roman"/>
          <w:b w:val="false"/>
          <w:i w:val="false"/>
          <w:color w:val="000000"/>
          <w:sz w:val="28"/>
        </w:rPr>
        <w:t>
      2) тәуекел дәрежесінің 61-ден 100-ге дейін қоса есептегенде көрсеткіші кезінде тексерулер жүргізудің ерекше тәртібінен босатылмайды</w:t>
      </w:r>
    </w:p>
    <w:bookmarkEnd w:id="36"/>
    <w:bookmarkStart w:name="z42" w:id="37"/>
    <w:p>
      <w:pPr>
        <w:spacing w:after="0"/>
        <w:ind w:left="0"/>
        <w:jc w:val="both"/>
      </w:pPr>
      <w:r>
        <w:rPr>
          <w:rFonts w:ascii="Times New Roman"/>
          <w:b w:val="false"/>
          <w:i w:val="false"/>
          <w:color w:val="000000"/>
          <w:sz w:val="28"/>
        </w:rPr>
        <w:t>
      16. Тексерулер жүргізудің ерекше тәртібінен босатылған, 60-қа дейін қоса есептегенде тәуекел дәрежесінің көрсеткішін алған, бұзушылықтары анықталған тексерілетін субъект (объект), егер субъект анықталған бұзушылықтарды жою жөнінде ақпаратты бір реттен артық ұсынбаған және (немесе) бұзушылықтарды жоймаған жағдайларда, анықталған бұзушылықтарды жою туралы нұсқаманың орындалуын бақылау мақсатында жоспардан тыс тәртіппен тексеріледі.</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энергиясын</w:t>
            </w:r>
            <w:r>
              <w:br/>
            </w:r>
            <w:r>
              <w:rPr>
                <w:rFonts w:ascii="Times New Roman"/>
                <w:b w:val="false"/>
                <w:i w:val="false"/>
                <w:color w:val="000000"/>
                <w:sz w:val="20"/>
              </w:rPr>
              <w:t>пайдалану саласындағы</w:t>
            </w:r>
            <w:r>
              <w:br/>
            </w:r>
            <w:r>
              <w:rPr>
                <w:rFonts w:ascii="Times New Roman"/>
                <w:b w:val="false"/>
                <w:i w:val="false"/>
                <w:color w:val="000000"/>
                <w:sz w:val="20"/>
              </w:rPr>
              <w:t>субъектілердің тәуекелді</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қосымша</w:t>
            </w:r>
          </w:p>
        </w:tc>
      </w:tr>
    </w:tbl>
    <w:bookmarkStart w:name="z44" w:id="38"/>
    <w:p>
      <w:pPr>
        <w:spacing w:after="0"/>
        <w:ind w:left="0"/>
        <w:jc w:val="left"/>
      </w:pPr>
      <w:r>
        <w:rPr>
          <w:rFonts w:ascii="Times New Roman"/>
          <w:b/>
          <w:i w:val="false"/>
          <w:color w:val="000000"/>
        </w:rPr>
        <w:t xml:space="preserve"> Атом энергиясын пайдалану саласындағы субъектілердің тәуекел дәрежесін бағалаудың субъективті өлшемшарттары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4"/>
        <w:gridCol w:w="10132"/>
        <w:gridCol w:w="614"/>
      </w:tblGrid>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р/т</w:t>
            </w:r>
          </w:p>
        </w:tc>
        <w:tc>
          <w:tcPr>
            <w:tcW w:w="10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 (ауырлық дәрежесі төменде көрсетілген талаптарды орындамағанда бекітіледі)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Иондандырушы сәулелену көздерін (бұдан әрі – ИСК) және сақтау пункттерін физикалық қорғау жоспарының болуы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пункттерін физикалық қорғауды қамтамасыз ететін ақаусыз құрылғылардың:</w:t>
            </w:r>
            <w:r>
              <w:br/>
            </w:r>
            <w:r>
              <w:rPr>
                <w:rFonts w:ascii="Times New Roman"/>
                <w:b w:val="false"/>
                <w:i w:val="false"/>
                <w:color w:val="000000"/>
                <w:sz w:val="20"/>
              </w:rPr>
              <w:t>
1) кіруді анықтаудың электрондық жүйесі (периметрлік, жергілікті);</w:t>
            </w:r>
            <w:r>
              <w:br/>
            </w:r>
            <w:r>
              <w:rPr>
                <w:rFonts w:ascii="Times New Roman"/>
                <w:b w:val="false"/>
                <w:i w:val="false"/>
                <w:color w:val="000000"/>
                <w:sz w:val="20"/>
              </w:rPr>
              <w:t>
2) араласуды индикациялау жабдығының;</w:t>
            </w:r>
            <w:r>
              <w:br/>
            </w:r>
            <w:r>
              <w:rPr>
                <w:rFonts w:ascii="Times New Roman"/>
                <w:b w:val="false"/>
                <w:i w:val="false"/>
                <w:color w:val="000000"/>
                <w:sz w:val="20"/>
              </w:rPr>
              <w:t xml:space="preserve">
3) күзетілетін бейнебақылау жүйесінің; </w:t>
            </w:r>
            <w:r>
              <w:br/>
            </w:r>
            <w:r>
              <w:rPr>
                <w:rFonts w:ascii="Times New Roman"/>
                <w:b w:val="false"/>
                <w:i w:val="false"/>
                <w:color w:val="000000"/>
                <w:sz w:val="20"/>
              </w:rPr>
              <w:t>
4) ден қою күштері бар байланыс құралдарының (телефондар, ұялы телефондар, пейджерлер, радиостанциялар) болуы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 физикалық қорғауды қамтамасыз ететін ақаусыз құрылғылардың:</w:t>
            </w:r>
            <w:r>
              <w:br/>
            </w:r>
            <w:r>
              <w:rPr>
                <w:rFonts w:ascii="Times New Roman"/>
                <w:b w:val="false"/>
                <w:i w:val="false"/>
                <w:color w:val="000000"/>
                <w:sz w:val="20"/>
              </w:rPr>
              <w:t xml:space="preserve">
1) ден қою күштері бар байланыс құралдарының (телефондар, ұялы телефондар, пейджерлер, радиостанциялар); </w:t>
            </w:r>
            <w:r>
              <w:br/>
            </w:r>
            <w:r>
              <w:rPr>
                <w:rFonts w:ascii="Times New Roman"/>
                <w:b w:val="false"/>
                <w:i w:val="false"/>
                <w:color w:val="000000"/>
                <w:sz w:val="20"/>
              </w:rPr>
              <w:t>
2) табиғи тосқауылдардың (контейнер, құндақ немесе сенімді бекіту);</w:t>
            </w:r>
            <w:r>
              <w:br/>
            </w:r>
            <w:r>
              <w:rPr>
                <w:rFonts w:ascii="Times New Roman"/>
                <w:b w:val="false"/>
                <w:i w:val="false"/>
                <w:color w:val="000000"/>
                <w:sz w:val="20"/>
              </w:rPr>
              <w:t>
3) көлік құралындағы сигнализацияның (тасымалды ИСК);</w:t>
            </w:r>
            <w:r>
              <w:br/>
            </w:r>
            <w:r>
              <w:rPr>
                <w:rFonts w:ascii="Times New Roman"/>
                <w:b w:val="false"/>
                <w:i w:val="false"/>
                <w:color w:val="000000"/>
                <w:sz w:val="20"/>
              </w:rPr>
              <w:t>
4) тоқтауды қамтамасыз ететін жабдықтардың (ИСК салынған контейнерде құлып, ИСК салынған контейнерді көлік құралына қауіпсіз бекіту) болуы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дозаны есепке алудың толтырылған карточкаларының және дозиметрлерді беру және қабылдау журналының болуы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 мен бақылау аспаптарын мемлекеттік тексерудің қолданыстағы сертификаттарының болуы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орындарындағы радиациялық бақылау журналының және (немесе) радиациялық бақылау жүргізу хаттамасының болуы және оны тиісінше жүргізу</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 есепке алу және бақылауды қамтамасыз ету бойынша өкімдік құжаттаманың:</w:t>
            </w:r>
            <w:r>
              <w:br/>
            </w:r>
            <w:r>
              <w:rPr>
                <w:rFonts w:ascii="Times New Roman"/>
                <w:b w:val="false"/>
                <w:i w:val="false"/>
                <w:color w:val="000000"/>
                <w:sz w:val="20"/>
              </w:rPr>
              <w:t>
1) ядролық материалдарды есепке алу және бақылау бойынша қызметті құру немесе ядролық материалдарды есепке алу және бақылау үшін жауаптыны тағайындау туралы бұйрықтың болуы;</w:t>
            </w:r>
            <w:r>
              <w:br/>
            </w:r>
            <w:r>
              <w:rPr>
                <w:rFonts w:ascii="Times New Roman"/>
                <w:b w:val="false"/>
                <w:i w:val="false"/>
                <w:color w:val="000000"/>
                <w:sz w:val="20"/>
              </w:rPr>
              <w:t>
2) ядролық материалдарды есепке алу және бақылау қызметі немесе ядролық материалдарды есепке алу және бақылау үшін жауапты адамды тағайындау туралы бекітілген ереженің болуы;</w:t>
            </w:r>
            <w:r>
              <w:br/>
            </w:r>
            <w:r>
              <w:rPr>
                <w:rFonts w:ascii="Times New Roman"/>
                <w:b w:val="false"/>
                <w:i w:val="false"/>
                <w:color w:val="000000"/>
                <w:sz w:val="20"/>
              </w:rPr>
              <w:t>
3) ядролық материалдарды есепке алу және бақылау бойынша бекітілген нұсқаулықтың болуы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уәкілетті органға жолданған ядролық материалдардың болуы, орын ауыстыруы және орналасқан жері туралы алдын ала хабарламалар мен есептердің болуы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 есепке алу және бақылау бойынша бекітілген нұсқаулықтың болуы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уәкілетті органға ИСК бар-жоғы, орын ауыстыруы және орналасқан жері туралы жолданған есептердің болуы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уәкілетті органға жолданған радиациялық қауіптілігі 1 және 2 санатты радионуклидті көздерді жоспарланып отырған алу туралы (импорт) алдын ала хабарламаның және жоспарланып отырған жөнелту туралы (экспорт) алдын ала хабарламаның болуы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уәкілетті органға ұсынылған ИСК бар-жоғы, орын ауыстыруы және орналасқан жері туралы есептің деректерімен радиациялық қауіптіліктің 1, 2 және 3 санатты радионуклидті көздердің нақты болуының сәйкестігі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уәкілетті органға ұсынылған ИСК бар-жоғы, орын ауыстыруы және орналасқан жері туралы есептің деректерімен радиациялық қауіптіліктің 4 және 5 санатты радионуклидті көздердің, сондай-ақ иондандырушы сәулеленуді генерациялайтын электрфизикалық қондырғылардың болуының сәйкестігі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Көздердің жұмыс орындарында және қоймаларда орналасқан жерлерінің, сондай-ақ объектінің аумағында иондаушы сәулелену тудыратын радиоизотопты аспаптар мен электрфизикалық құрылғылардың орналасқан жерлерінің карта-схемаларының болуы, және карта-схемалардың көздердің нақты орналасуымен сәйкестігі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 тиісті лицензиясының болуы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 пайдаланылатын объектілерде жұмыс істейтін персоналды аттестаттау туралы куәліктің болуы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уәкілетті органмен радиациялық объектінің ықтимал қауіп-қатер санаттарын келісудің болуы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шоғырларға калибрлеу жүргізуге және иондаушы сәулелену көздері жұмысының сапасын бақылауға жауапты медициналық физиктердің:</w:t>
            </w:r>
            <w:r>
              <w:br/>
            </w:r>
            <w:r>
              <w:rPr>
                <w:rFonts w:ascii="Times New Roman"/>
                <w:b w:val="false"/>
                <w:i w:val="false"/>
                <w:color w:val="000000"/>
                <w:sz w:val="20"/>
              </w:rPr>
              <w:t>
1) медициналық физиктердің шоғырға калибрлеу жүргізу және сапаны бақылау бойынша дипломдарының және арнайы даярлығы туралы құжаттарының;</w:t>
            </w:r>
            <w:r>
              <w:br/>
            </w:r>
            <w:r>
              <w:rPr>
                <w:rFonts w:ascii="Times New Roman"/>
                <w:b w:val="false"/>
                <w:i w:val="false"/>
                <w:color w:val="000000"/>
                <w:sz w:val="20"/>
              </w:rPr>
              <w:t>
2) радиотерапиялық қондырғының сапасын бақылау бағдарламасының және шоғырларға калибрлеу жүргізу және сапасын бақылау соңғы хаттамасының;</w:t>
            </w:r>
            <w:r>
              <w:br/>
            </w:r>
            <w:r>
              <w:rPr>
                <w:rFonts w:ascii="Times New Roman"/>
                <w:b w:val="false"/>
                <w:i w:val="false"/>
                <w:color w:val="000000"/>
                <w:sz w:val="20"/>
              </w:rPr>
              <w:t>
3) шоғырларды калибрлеу және сапаны бақылау үшін пайдаланылатын құралдарды тексеру сертификаттарының болуы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басқа да заңды негіздегі радиоактивті қалдықтарға арналған қойманың болуы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басқа да заңды негіздегі радиоактивті заттарға, аспаптарға және қондырғыларға арналған қойманың болуы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радиоактивті заттар бар аспаптар мен қондырғыларға техникалық қызмет көрсету және жөндеу жүргізу туралы құжаттаманың болуы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сәулеленуді генерациялайтын аспаптар мен қондырғыларға техникалық қызмет көрсету және жөндеу жүргізу туралы құжаттаманың болуы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 үшін қажетті меншік құқығындағы немесе басқа да заңды негіздегі мамандандырылған үй-жайлардың болуы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тиісті лицензиясы бар жеке немесе заңды тұлға берген аппараттың пайдалану параметрлеріне (сапасын бақылау) бақылау жүргізу хаттамасының болуы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аспаптардың әрбір параметрі, сынау мерзімділігі бойынша тестілеудің түрлері мен әдістемелерін сипаттай отырып тестілік сынаулар жүргізу бағдарламасының болуы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құралдарының, бақылау аспаптарының, қосалқы материалдар мен жабдықтардың болуы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 радиоактивтi заттарды, радиоизотоптық көздерді, радиоактивтi қалдықтарды, құрамында радиоактивті заттар бар құралдар мен қондырғыларды тасымалдауға арналған арнайы көлік құралдарының болуы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білімі, дайындығы бар және мынадай жұмыстарды жүзеге асыруға жіберілген мамандар мен техниктердің білікті құрамының болуы:</w:t>
            </w:r>
            <w:r>
              <w:br/>
            </w:r>
            <w:r>
              <w:rPr>
                <w:rFonts w:ascii="Times New Roman"/>
                <w:b w:val="false"/>
                <w:i w:val="false"/>
                <w:color w:val="000000"/>
                <w:sz w:val="20"/>
              </w:rPr>
              <w:t>
1) еңбек шарттары;</w:t>
            </w:r>
            <w:r>
              <w:br/>
            </w:r>
            <w:r>
              <w:rPr>
                <w:rFonts w:ascii="Times New Roman"/>
                <w:b w:val="false"/>
                <w:i w:val="false"/>
                <w:color w:val="000000"/>
                <w:sz w:val="20"/>
              </w:rPr>
              <w:t>
2) біліктілігін және лауазымының функционалдық міндеттеріне сәйкес келетін теориялық және практикалық дайындықтан өткенін растайтын құжаттарды (сертификаттар, куәліктер)</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негізгі тәсілдерін, операцияларды орындаудың ретті тәртібін, жұмыстың шегі мен жағдайларын айқындайтын жұмыстарды орындаудың технологиялық регламентiнің болуы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факторлардың белгіленген бақылау деңгейлерінің болуы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426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35 бірлескен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747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811 бірлескен бұйрығына</w:t>
            </w:r>
            <w:r>
              <w:br/>
            </w:r>
            <w:r>
              <w:rPr>
                <w:rFonts w:ascii="Times New Roman"/>
                <w:b w:val="false"/>
                <w:i w:val="false"/>
                <w:color w:val="000000"/>
                <w:sz w:val="20"/>
              </w:rPr>
              <w:t>2-қосымша</w:t>
            </w:r>
          </w:p>
        </w:tc>
      </w:tr>
    </w:tbl>
    <w:bookmarkStart w:name="z47" w:id="39"/>
    <w:p>
      <w:pPr>
        <w:spacing w:after="0"/>
        <w:ind w:left="0"/>
        <w:jc w:val="left"/>
      </w:pPr>
      <w:r>
        <w:rPr>
          <w:rFonts w:ascii="Times New Roman"/>
          <w:b/>
          <w:i w:val="false"/>
          <w:color w:val="000000"/>
        </w:rPr>
        <w:t xml:space="preserve"> Қызметін ядролық қондырғыларды қоспағанда, ықтимал радиациялық қауіптілігі III санаттағы объектілермен жүзеге асыратын субъектілерге қатысты атом энергиясын пайдалану саласындағы тексеру парағы</w:t>
      </w:r>
    </w:p>
    <w:bookmarkEnd w:id="39"/>
    <w:p>
      <w:pPr>
        <w:spacing w:after="0"/>
        <w:ind w:left="0"/>
        <w:jc w:val="both"/>
      </w:pPr>
      <w:r>
        <w:rPr>
          <w:rFonts w:ascii="Times New Roman"/>
          <w:b w:val="false"/>
          <w:i w:val="false"/>
          <w:color w:val="000000"/>
          <w:sz w:val="28"/>
        </w:rPr>
        <w:t>
      Тексеруді тағайындаған мемлекеттік орган 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бару арқылы тексеруді/ профилактикалық</w:t>
      </w:r>
    </w:p>
    <w:p>
      <w:pPr>
        <w:spacing w:after="0"/>
        <w:ind w:left="0"/>
        <w:jc w:val="both"/>
      </w:pPr>
      <w:r>
        <w:rPr>
          <w:rFonts w:ascii="Times New Roman"/>
          <w:b w:val="false"/>
          <w:i w:val="false"/>
          <w:color w:val="000000"/>
          <w:sz w:val="28"/>
        </w:rPr>
        <w:t>
      бақылауды тағайындау туралы акт 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 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Орналасқан мекенжайы______________________________________________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7"/>
        <w:gridCol w:w="8262"/>
        <w:gridCol w:w="692"/>
        <w:gridCol w:w="693"/>
        <w:gridCol w:w="693"/>
        <w:gridCol w:w="693"/>
      </w:tblGrid>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Иондандырушы сәулелену көздерін (бұдан әрі – ИСК) және сақтау пункттерін физикалық қорғау жоспарының болуы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пункттерін физикалық қорғауды қамтамасыз ететін ақаусыз құрылғылардың:</w:t>
            </w:r>
            <w:r>
              <w:br/>
            </w:r>
            <w:r>
              <w:rPr>
                <w:rFonts w:ascii="Times New Roman"/>
                <w:b w:val="false"/>
                <w:i w:val="false"/>
                <w:color w:val="000000"/>
                <w:sz w:val="20"/>
              </w:rPr>
              <w:t>
1) кіруді анықтаудың электрондық жүйесінің (периметрлік, жергілікті);</w:t>
            </w:r>
            <w:r>
              <w:br/>
            </w:r>
            <w:r>
              <w:rPr>
                <w:rFonts w:ascii="Times New Roman"/>
                <w:b w:val="false"/>
                <w:i w:val="false"/>
                <w:color w:val="000000"/>
                <w:sz w:val="20"/>
              </w:rPr>
              <w:t>
2) араласуды индикациялау жабдығының;</w:t>
            </w:r>
            <w:r>
              <w:br/>
            </w:r>
            <w:r>
              <w:rPr>
                <w:rFonts w:ascii="Times New Roman"/>
                <w:b w:val="false"/>
                <w:i w:val="false"/>
                <w:color w:val="000000"/>
                <w:sz w:val="20"/>
              </w:rPr>
              <w:t xml:space="preserve">
3) күзетілетін бейнебақылау жүйесінің; </w:t>
            </w:r>
            <w:r>
              <w:br/>
            </w:r>
            <w:r>
              <w:rPr>
                <w:rFonts w:ascii="Times New Roman"/>
                <w:b w:val="false"/>
                <w:i w:val="false"/>
                <w:color w:val="000000"/>
                <w:sz w:val="20"/>
              </w:rPr>
              <w:t>
4) ден қою күштері бар байланыс құралдарының (телефондар, ұялы телефондар, пейджерлер, радиостанциялар) болуы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 физикалық қорғауды қамтамасыз ететін ақаусыз құрылғылардың:</w:t>
            </w:r>
            <w:r>
              <w:br/>
            </w:r>
            <w:r>
              <w:rPr>
                <w:rFonts w:ascii="Times New Roman"/>
                <w:b w:val="false"/>
                <w:i w:val="false"/>
                <w:color w:val="000000"/>
                <w:sz w:val="20"/>
              </w:rPr>
              <w:t xml:space="preserve">
1) ден қою күштері бар байланыс құралдарының (телефондар, ұялы телефондар, пейджерлер, радиостанциялар); </w:t>
            </w:r>
            <w:r>
              <w:br/>
            </w:r>
            <w:r>
              <w:rPr>
                <w:rFonts w:ascii="Times New Roman"/>
                <w:b w:val="false"/>
                <w:i w:val="false"/>
                <w:color w:val="000000"/>
                <w:sz w:val="20"/>
              </w:rPr>
              <w:t>
2) табиғи тосқауылдардың (контейнер, құндақ немесе сенімді бекіту);</w:t>
            </w:r>
            <w:r>
              <w:br/>
            </w:r>
            <w:r>
              <w:rPr>
                <w:rFonts w:ascii="Times New Roman"/>
                <w:b w:val="false"/>
                <w:i w:val="false"/>
                <w:color w:val="000000"/>
                <w:sz w:val="20"/>
              </w:rPr>
              <w:t>
3) көлік құралындағы сигнализацияның (тасымалды ИСК);</w:t>
            </w:r>
            <w:r>
              <w:br/>
            </w:r>
            <w:r>
              <w:rPr>
                <w:rFonts w:ascii="Times New Roman"/>
                <w:b w:val="false"/>
                <w:i w:val="false"/>
                <w:color w:val="000000"/>
                <w:sz w:val="20"/>
              </w:rPr>
              <w:t>
4) тоқтауды қамтамасыз ететін жабдықтардың (ИСК салынған контейнерде құлып, ИСК салынған контейнерді көлік құралына қауіпсіз бекіту) болуы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дозаны есепке алудың толтырылған карточкаларының және дозиметрлерді беру және қабылдау журналының болуы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 мен бақылау аспаптарын мемлекеттік тексерудің қолданыстағы сертификаттарының болуы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орындарындағы радиациялық бақылау журналының және (немесе) радиациялық бақылау жүргізу хаттамасының болуы және оны тиісінше жүргізу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 есепке алу және бақылауды қамтамасыз ету бойынша өкімдік құжаттаманың:</w:t>
            </w:r>
            <w:r>
              <w:br/>
            </w:r>
            <w:r>
              <w:rPr>
                <w:rFonts w:ascii="Times New Roman"/>
                <w:b w:val="false"/>
                <w:i w:val="false"/>
                <w:color w:val="000000"/>
                <w:sz w:val="20"/>
              </w:rPr>
              <w:t>
1) ядролық материалдарды есепке алу және бақылау бойынша қызметті құру немесе ядролық материалдарды есепке алу және бақылау үшін жауаптыны тағайындау туралы бұйрықтың болуы;</w:t>
            </w:r>
            <w:r>
              <w:br/>
            </w:r>
            <w:r>
              <w:rPr>
                <w:rFonts w:ascii="Times New Roman"/>
                <w:b w:val="false"/>
                <w:i w:val="false"/>
                <w:color w:val="000000"/>
                <w:sz w:val="20"/>
              </w:rPr>
              <w:t>
2) ядролық материалдарды есепке алу және бақылау қызметі немесе ядролық материалдарды есепке алу және бақылау үшін жауапты адамды тағайындау туралы бекітілген ереженің болуы;</w:t>
            </w:r>
            <w:r>
              <w:br/>
            </w:r>
            <w:r>
              <w:rPr>
                <w:rFonts w:ascii="Times New Roman"/>
                <w:b w:val="false"/>
                <w:i w:val="false"/>
                <w:color w:val="000000"/>
                <w:sz w:val="20"/>
              </w:rPr>
              <w:t>
3) ядролық материалдарды есепке алу және бақылау бойынша бекітілген нұсқаулықтың болуы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уәкілетті органға жолданған ядролық материалдардың бар-жоғы, орын ауыстыруы және орналасқан жері туралы алдын ала хабарламалар мен есептердің болуы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 есепке алу және бақылау бойынша бекітілген нұсқаулықтың болуы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уәкілетті органға ИСК бар-жоғы, орын ауыстыруы және орналасқан жері туралы жолданған есептердің болуы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уәкілетті органға жолданған радиациялық қауіптілігі 1 және 2 санатты радионуклидті көздерді жоспарланып отырған алу туралы (импорт) алдын ала хабарламаның және жоспарланып отырған жөнелту туралы (экспорт) алдын ала хабарламаның болуы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уәкілетті органға ұсынылған ИСК бар-жоғы, орын ауыстыруы және орналасқан жері туралы есептің деректерімен радиациялық қауіптіліктің 1, 2 және 3 санатты радионуклидті көздердің нақты болуының сәйкестігі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уәкілетті органға ұсынылған ИСК бар-жоғы, орын ауыстыруы және орналасқан жері туралы есептің деректерімен радиациялық қауіптіліктің 4 және 5 санатты радионуклидті көздердің, сондай-ақ иондандырушы сәулеленуді генерациялайтын электрфизикалық қондырғылардың болуының сәйкестігі</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Көздердің жұмыс орындарында және қоймаларда орналасқан жерлерінің, сондай-ақ объектінің аумағында иондаушы сәулелену тудыратын радиоизотопты аспаптар мен электрфизикалық құрылғылардың орналасқан жерлерінің карта-схемаларының болуы, карта-схемалардың көздердің нақты орналасуымен сәйкестігі</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 тиісті лицензиясының болуы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 пайдаланылатын объектілерде жұмыс істейтін персоналды аттестаттау туралы куәліктің болуы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уәкілетті органмен радиациялық объектінің ықтимал радиациялық қауіп-қатер санаттарын келісудің болуы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шоғырларға калибрлеу жүргізуге иондаушы сәулелену көздері жұмысының сапасын бақылауға және жауапты медициналық физиктердің:</w:t>
            </w:r>
            <w:r>
              <w:br/>
            </w:r>
            <w:r>
              <w:rPr>
                <w:rFonts w:ascii="Times New Roman"/>
                <w:b w:val="false"/>
                <w:i w:val="false"/>
                <w:color w:val="000000"/>
                <w:sz w:val="20"/>
              </w:rPr>
              <w:t>
1) медициналық физиктердің шоғырға калибрлеу жүргізу және сапаны бақылау бойынша дипломдарының және арнайы даярлығы туралы құжаттарының;</w:t>
            </w:r>
            <w:r>
              <w:br/>
            </w:r>
            <w:r>
              <w:rPr>
                <w:rFonts w:ascii="Times New Roman"/>
                <w:b w:val="false"/>
                <w:i w:val="false"/>
                <w:color w:val="000000"/>
                <w:sz w:val="20"/>
              </w:rPr>
              <w:t>
2) радиотерапиялық қондырғының сапасын бақылау бағдарламасының және шоғырларға калибрлеу жүргізу және сапасын бақылау соңғы хаттамасының;</w:t>
            </w:r>
            <w:r>
              <w:br/>
            </w:r>
            <w:r>
              <w:rPr>
                <w:rFonts w:ascii="Times New Roman"/>
                <w:b w:val="false"/>
                <w:i w:val="false"/>
                <w:color w:val="000000"/>
                <w:sz w:val="20"/>
              </w:rPr>
              <w:t>
3) шоғырларды калибрлеу және сапаны бақылау үшін пайдаланылатын құралдарды тексеру сертификаттарының болуы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басқа да заңды негіздегі радиоактивті қалдықтарға арналған қойманың болуы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басқа да заңды негіздегі радиоактивті заттарға, аспаптарға және қондырғыларға арналған қойманың болуы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радиоактивті заттар бар аспаптар мен қондырғыларға техникалық қызмет көрсету және жөндеу жүргізу туралы құжаттаманың болуы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 үшін қажетті меншік құқығындағы немесе басқа да заңды негіздегі мамандандырылған үй-жайлардың болуы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тиісті лицензиясы бар жеке немесе заңды тұлға берген аппараттың пайдалану параметрлеріне (сапасын бақылау) бақылау жүргізу хаттамасының болуы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құралдарының, бақылау аспаптарының, қосалқы материалдар мен жабдықтардың болуы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 радиоактивтi заттарды, радиоизотоптық көздерді, радиоактивтi қалдықтарды, құрамында радиоактивті заттар бар құралдар мен қондырғыларды тасымалдауға арналған арнайы көлік құралдарының болуы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білімі, дайындығы бар және мынадай жұмыстарды жүзеге асыруға жіберілген мамандар мен техниктердің білікті құрамының болуы:</w:t>
            </w:r>
            <w:r>
              <w:br/>
            </w:r>
            <w:r>
              <w:rPr>
                <w:rFonts w:ascii="Times New Roman"/>
                <w:b w:val="false"/>
                <w:i w:val="false"/>
                <w:color w:val="000000"/>
                <w:sz w:val="20"/>
              </w:rPr>
              <w:t>
1) еңбек шарттары;</w:t>
            </w:r>
            <w:r>
              <w:br/>
            </w:r>
            <w:r>
              <w:rPr>
                <w:rFonts w:ascii="Times New Roman"/>
                <w:b w:val="false"/>
                <w:i w:val="false"/>
                <w:color w:val="000000"/>
                <w:sz w:val="20"/>
              </w:rPr>
              <w:t>
2) біліктілігін және лауазымының функционалдық міндеттеріне сәйкес келетін теориялық және практикалық дайындықтан өткенін растайтын құжаттар (сертификаттар, куәліктер)</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негізгі тәсілдерін, операцияларды орындаудың ретті тәртібін, жұмыстың шегі мен жағдайларын айқындайтын жұмыстарды орындаудың технологиялық регламентiнің болуы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факторлардың белгіленген бақылау деңгейлерінің болуы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тұлға(лар) ____________ ___________ _______________________</w:t>
      </w:r>
    </w:p>
    <w:p>
      <w:pPr>
        <w:spacing w:after="0"/>
        <w:ind w:left="0"/>
        <w:jc w:val="both"/>
      </w:pPr>
      <w:r>
        <w:rPr>
          <w:rFonts w:ascii="Times New Roman"/>
          <w:b w:val="false"/>
          <w:i w:val="false"/>
          <w:color w:val="000000"/>
          <w:sz w:val="28"/>
        </w:rPr>
        <w:t>
      (лауазымы) (қолы) (тегі, аты, әкесінің аты (бар болғанда)</w:t>
      </w:r>
    </w:p>
    <w:p>
      <w:pPr>
        <w:spacing w:after="0"/>
        <w:ind w:left="0"/>
        <w:jc w:val="both"/>
      </w:pPr>
      <w:r>
        <w:rPr>
          <w:rFonts w:ascii="Times New Roman"/>
          <w:b w:val="false"/>
          <w:i w:val="false"/>
          <w:color w:val="000000"/>
          <w:sz w:val="28"/>
        </w:rPr>
        <w:t>
      ____________ _______________ _____________________</w:t>
      </w:r>
    </w:p>
    <w:p>
      <w:pPr>
        <w:spacing w:after="0"/>
        <w:ind w:left="0"/>
        <w:jc w:val="both"/>
      </w:pPr>
      <w:r>
        <w:rPr>
          <w:rFonts w:ascii="Times New Roman"/>
          <w:b w:val="false"/>
          <w:i w:val="false"/>
          <w:color w:val="000000"/>
          <w:sz w:val="28"/>
        </w:rPr>
        <w:t>
      (лауазымы) (қолы) (тегі, аты, әкесінің аты (бар болғанда)</w:t>
      </w:r>
    </w:p>
    <w:p>
      <w:pPr>
        <w:spacing w:after="0"/>
        <w:ind w:left="0"/>
        <w:jc w:val="both"/>
      </w:pPr>
      <w:r>
        <w:rPr>
          <w:rFonts w:ascii="Times New Roman"/>
          <w:b w:val="false"/>
          <w:i w:val="false"/>
          <w:color w:val="000000"/>
          <w:sz w:val="28"/>
        </w:rPr>
        <w:t>
      Бақылау субъектісінің басшысы_____ ___________ _____________________</w:t>
      </w:r>
    </w:p>
    <w:p>
      <w:pPr>
        <w:spacing w:after="0"/>
        <w:ind w:left="0"/>
        <w:jc w:val="both"/>
      </w:pPr>
      <w:r>
        <w:rPr>
          <w:rFonts w:ascii="Times New Roman"/>
          <w:b w:val="false"/>
          <w:i w:val="false"/>
          <w:color w:val="000000"/>
          <w:sz w:val="28"/>
        </w:rPr>
        <w:t>
      (лауазымы) (қолы) (тегі, аты, әкесінің аты (бар болғанда)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426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35 бірлескен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747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811 бірлескен бұйрығына</w:t>
            </w:r>
            <w:r>
              <w:br/>
            </w:r>
            <w:r>
              <w:rPr>
                <w:rFonts w:ascii="Times New Roman"/>
                <w:b w:val="false"/>
                <w:i w:val="false"/>
                <w:color w:val="000000"/>
                <w:sz w:val="20"/>
              </w:rPr>
              <w:t>3-қосымша</w:t>
            </w:r>
          </w:p>
        </w:tc>
      </w:tr>
    </w:tbl>
    <w:bookmarkStart w:name="z50" w:id="40"/>
    <w:p>
      <w:pPr>
        <w:spacing w:after="0"/>
        <w:ind w:left="0"/>
        <w:jc w:val="left"/>
      </w:pPr>
      <w:r>
        <w:rPr>
          <w:rFonts w:ascii="Times New Roman"/>
          <w:b/>
          <w:i w:val="false"/>
          <w:color w:val="000000"/>
        </w:rPr>
        <w:t xml:space="preserve"> Қызметін ядролық қондырғыларды қоспағанда, ықтимал радиациялық қауіптілігі IV санаттағы объектілермен жүзеге асыратын субъектілерге қатысты атом энергиясын пайдалану саласындағы тексеру парағы</w:t>
      </w:r>
    </w:p>
    <w:bookmarkEnd w:id="40"/>
    <w:p>
      <w:pPr>
        <w:spacing w:after="0"/>
        <w:ind w:left="0"/>
        <w:jc w:val="both"/>
      </w:pPr>
      <w:r>
        <w:rPr>
          <w:rFonts w:ascii="Times New Roman"/>
          <w:b w:val="false"/>
          <w:i w:val="false"/>
          <w:color w:val="000000"/>
          <w:sz w:val="28"/>
        </w:rPr>
        <w:t>
      Тексеруді тағайындаған мемлекеттік орган 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бару арқылы тексеруді/ профилактикалық</w:t>
      </w:r>
    </w:p>
    <w:p>
      <w:pPr>
        <w:spacing w:after="0"/>
        <w:ind w:left="0"/>
        <w:jc w:val="both"/>
      </w:pPr>
      <w:r>
        <w:rPr>
          <w:rFonts w:ascii="Times New Roman"/>
          <w:b w:val="false"/>
          <w:i w:val="false"/>
          <w:color w:val="000000"/>
          <w:sz w:val="28"/>
        </w:rPr>
        <w:t>
      бақылауды тағайындау туралы акт 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 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мекенжайы_______________________________________________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7"/>
        <w:gridCol w:w="6637"/>
        <w:gridCol w:w="971"/>
        <w:gridCol w:w="971"/>
        <w:gridCol w:w="972"/>
        <w:gridCol w:w="972"/>
      </w:tblGrid>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дозаны есепке алудың толтырылған карточкаларының және дозиметрлерді беру және қабылдау журналының болуы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 мен бақылау аспаптарын мемлекеттік тексерудің қолданыстағы сертификаттарының болуы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орындарындағы радиациялық бақылау журналының және (немесе) радиациялық бақылау жүргізу хаттамасының болуы және оны тиісінше жүргізу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 есепке алу және бақылау бойынша бекітілген нұсқаулықтың болуы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уәкілетті органға ИСК бар-жоғы, орын ауыстыруы және орналасқан жері туралы жолданған есептердің болуы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 тиісті лицензиясының болуы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 пайдаланылатын объектілерде жұмыс істейтін персоналды аттестаттау туралы куәліктің болуы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уәкілетті органмен радиациялық объектінің ықтимал қауіп-қатер санаттарын келісудің болуы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сәулеленуді генерациялайтын аспаптар мен қондырғыларға техникалық қызмет көрсету және жөндеу жүргізу туралы құжаттаманың болуы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 үшін қажетті меншік құқығындағы немесе басқа да заңды негіздегі мамандандырылған үй-жайлардың болуы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тиісті лицензиясы бар жеке немесе заңды тұлға берген аппараттың пайдалану параметрлеріне (сапасын бақылау) бақылау жүргізу хаттамасының болуы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аспаптардың әрбір параметрі, сынау мерзімділігі бойынша тестілеудің түрлері мен әдістемелерін сипаттай отырып тестілік сынаулар жүргізу бағдарламасының болуы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құралдарының, бақылау аспаптарының, қосалқы материалдар мен жабдықтардың болуы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білімі, дайындығы бар және мынадай жұмыстарды жүзеге асыруға жіберілген мамандар мен техниктердің білікті құрамының болуы:</w:t>
            </w:r>
            <w:r>
              <w:br/>
            </w:r>
            <w:r>
              <w:rPr>
                <w:rFonts w:ascii="Times New Roman"/>
                <w:b w:val="false"/>
                <w:i w:val="false"/>
                <w:color w:val="000000"/>
                <w:sz w:val="20"/>
              </w:rPr>
              <w:t>
1) еңбек шарттары;</w:t>
            </w:r>
            <w:r>
              <w:br/>
            </w:r>
            <w:r>
              <w:rPr>
                <w:rFonts w:ascii="Times New Roman"/>
                <w:b w:val="false"/>
                <w:i w:val="false"/>
                <w:color w:val="000000"/>
                <w:sz w:val="20"/>
              </w:rPr>
              <w:t>
2) біліктілігін және лауазымының функционалдық міндеттеріне сәйкес келетін теориялық және практикалық дайындықтан өткенін растайтын құжаттар (сертификаттар, куәліктер)</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негізгі тәсілдерін, операцияларды орындаудың ретті тәртібін, жұмыстың шегі мен жағдайларын айқындайтын жұмыстарды орындаудың технологиялық регламентiнің болуы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факторлардың белгіленген бақылау деңгейлерінің болуы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тұлға(лар) ____________ ___________ _______________________</w:t>
      </w:r>
    </w:p>
    <w:p>
      <w:pPr>
        <w:spacing w:after="0"/>
        <w:ind w:left="0"/>
        <w:jc w:val="both"/>
      </w:pPr>
      <w:r>
        <w:rPr>
          <w:rFonts w:ascii="Times New Roman"/>
          <w:b w:val="false"/>
          <w:i w:val="false"/>
          <w:color w:val="000000"/>
          <w:sz w:val="28"/>
        </w:rPr>
        <w:t>
      (лауазымы) (қолы) (тегі, аты, әкесінің аты (бар болғанда)</w:t>
      </w:r>
    </w:p>
    <w:p>
      <w:pPr>
        <w:spacing w:after="0"/>
        <w:ind w:left="0"/>
        <w:jc w:val="both"/>
      </w:pPr>
      <w:r>
        <w:rPr>
          <w:rFonts w:ascii="Times New Roman"/>
          <w:b w:val="false"/>
          <w:i w:val="false"/>
          <w:color w:val="000000"/>
          <w:sz w:val="28"/>
        </w:rPr>
        <w:t>
      _______________ ___________ ________________________________________</w:t>
      </w:r>
    </w:p>
    <w:p>
      <w:pPr>
        <w:spacing w:after="0"/>
        <w:ind w:left="0"/>
        <w:jc w:val="both"/>
      </w:pPr>
      <w:r>
        <w:rPr>
          <w:rFonts w:ascii="Times New Roman"/>
          <w:b w:val="false"/>
          <w:i w:val="false"/>
          <w:color w:val="000000"/>
          <w:sz w:val="28"/>
        </w:rPr>
        <w:t>
      (лауазымы) (қолы) (тегі, аты, әкесінің аты (бар болғанда)</w:t>
      </w:r>
    </w:p>
    <w:p>
      <w:pPr>
        <w:spacing w:after="0"/>
        <w:ind w:left="0"/>
        <w:jc w:val="both"/>
      </w:pPr>
      <w:r>
        <w:rPr>
          <w:rFonts w:ascii="Times New Roman"/>
          <w:b w:val="false"/>
          <w:i w:val="false"/>
          <w:color w:val="000000"/>
          <w:sz w:val="28"/>
        </w:rPr>
        <w:t>
      Бақылау субъектісінің басшысы ___________ ___________________________</w:t>
      </w:r>
    </w:p>
    <w:p>
      <w:pPr>
        <w:spacing w:after="0"/>
        <w:ind w:left="0"/>
        <w:jc w:val="both"/>
      </w:pPr>
      <w:r>
        <w:rPr>
          <w:rFonts w:ascii="Times New Roman"/>
          <w:b w:val="false"/>
          <w:i w:val="false"/>
          <w:color w:val="000000"/>
          <w:sz w:val="28"/>
        </w:rPr>
        <w:t>
      (лауазымы) (қолы) (тегі, аты, әкесінің аты (бар болғанда)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