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6016" w14:textId="ecc6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03.03.2026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bookmarkStart w:name="z75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5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756" w:id="5"/>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bookmarkEnd w:id="5"/>
    <w:bookmarkStart w:name="z75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Ғылым және жоғары білім министрінің 18.11.2022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9"/>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9"/>
    <w:p>
      <w:pPr>
        <w:spacing w:after="0"/>
        <w:ind w:left="0"/>
        <w:jc w:val="both"/>
      </w:pPr>
      <w:r>
        <w:rPr>
          <w:rFonts w:ascii="Times New Roman"/>
          <w:b w:val="false"/>
          <w:i w:val="false"/>
          <w:color w:val="ff0000"/>
          <w:sz w:val="28"/>
        </w:rPr>
        <w:t xml:space="preserve">
      Ескерту. Орыс тіліндегі тақырыбына өзгеріс енгізіледі, қазақ тіліндегі мәтіні өзгермейді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24.12.2020 </w:t>
      </w:r>
      <w:r>
        <w:rPr>
          <w:rFonts w:ascii="Times New Roman"/>
          <w:b w:val="false"/>
          <w:i w:val="false"/>
          <w:color w:val="000000"/>
          <w:sz w:val="28"/>
        </w:rPr>
        <w:t>№ 539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68" w:id="10"/>
    <w:p>
      <w:pPr>
        <w:spacing w:after="0"/>
        <w:ind w:left="0"/>
        <w:jc w:val="left"/>
      </w:pPr>
      <w:r>
        <w:rPr>
          <w:rFonts w:ascii="Times New Roman"/>
          <w:b/>
          <w:i w:val="false"/>
          <w:color w:val="000000"/>
        </w:rPr>
        <w:t xml:space="preserve"> 1-тарау. Жалпы ережелер</w:t>
      </w:r>
    </w:p>
    <w:bookmarkEnd w:id="10"/>
    <w:bookmarkStart w:name="z567" w:id="1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Қазақстан Республикасы Заңының (бұдан әрі – "Білім туралы" Заң) </w:t>
      </w:r>
      <w:r>
        <w:rPr>
          <w:rFonts w:ascii="Times New Roman"/>
          <w:b w:val="false"/>
          <w:i w:val="false"/>
          <w:color w:val="000000"/>
          <w:sz w:val="28"/>
        </w:rPr>
        <w:t>5-3-бабының</w:t>
      </w:r>
      <w:r>
        <w:rPr>
          <w:rFonts w:ascii="Times New Roman"/>
          <w:b w:val="false"/>
          <w:i w:val="false"/>
          <w:color w:val="000000"/>
          <w:sz w:val="28"/>
        </w:rPr>
        <w:t xml:space="preserve"> 10) тармақшасына сәйкес әзірленді және жоғары және (немесе) жоғары оқу орнынан кейінгі білім беру ұйымдары қызметінің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12"/>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жоғары мектеп, жоғары училище) ұйымдар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9" w:id="13"/>
    <w:p>
      <w:pPr>
        <w:spacing w:after="0"/>
        <w:ind w:left="0"/>
        <w:jc w:val="both"/>
      </w:pPr>
      <w:r>
        <w:rPr>
          <w:rFonts w:ascii="Times New Roman"/>
          <w:b w:val="false"/>
          <w:i w:val="false"/>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3"/>
    <w:bookmarkStart w:name="z570" w:id="14"/>
    <w:p>
      <w:pPr>
        <w:spacing w:after="0"/>
        <w:ind w:left="0"/>
        <w:jc w:val="both"/>
      </w:pPr>
      <w:r>
        <w:rPr>
          <w:rFonts w:ascii="Times New Roman"/>
          <w:b w:val="false"/>
          <w:i w:val="false"/>
          <w:color w:val="000000"/>
          <w:sz w:val="28"/>
        </w:rPr>
        <w:t xml:space="preserve">
      4. ЖЖОКБҰ өз қызметін Қазақстан Республикасының Конституциясына,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xml:space="preserve">,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Заңдарына, білім беру және ғылыми қызметті реттейтін Қазақстан Республикасының өзге де нормативтік құқықтық актілеріне, сондай-ақ осы Қағидалар мен Жарғыға сәйкес жүзеге асырады.</w:t>
      </w:r>
    </w:p>
    <w:bookmarkEnd w:id="14"/>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15"/>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2" w:id="16"/>
    <w:p>
      <w:pPr>
        <w:spacing w:after="0"/>
        <w:ind w:left="0"/>
        <w:jc w:val="both"/>
      </w:pPr>
      <w:r>
        <w:rPr>
          <w:rFonts w:ascii="Times New Roman"/>
          <w:b w:val="false"/>
          <w:i w:val="false"/>
          <w:color w:val="000000"/>
          <w:sz w:val="28"/>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6"/>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573" w:id="17"/>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құрылуы Қазақстан Республикасының заңнамасына қайшы келмейтін директорлар кеңестері және (немесе) байқау кеңестері болып табылады.</w:t>
      </w:r>
    </w:p>
    <w:bookmarkEnd w:id="17"/>
    <w:bookmarkStart w:name="z751" w:id="18"/>
    <w:p>
      <w:pPr>
        <w:spacing w:after="0"/>
        <w:ind w:left="0"/>
        <w:jc w:val="both"/>
      </w:pPr>
      <w:r>
        <w:rPr>
          <w:rFonts w:ascii="Times New Roman"/>
          <w:b w:val="false"/>
          <w:i w:val="false"/>
          <w:color w:val="000000"/>
          <w:sz w:val="28"/>
        </w:rPr>
        <w:t xml:space="preserve">
      ЖЖОКБҰ алқалы басқару нысандарын (ғылыми кеңес), қамқоршылық кеңесті, әдістемелік (оқу-әдістемелік, ғылыми-әдістемелік) кеңесті, оларды сайлау тәртібін қоса алғанда, олардың жұмысын ұйымдастырудың үлгілік қағидаларын "Білім туралы" Заңның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ғылым және жоғары білім саласындағы уәкілетті орган бекітеді.</w:t>
      </w:r>
    </w:p>
    <w:bookmarkEnd w:id="18"/>
    <w:bookmarkStart w:name="z752" w:id="19"/>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4" w:id="20"/>
    <w:p>
      <w:pPr>
        <w:spacing w:after="0"/>
        <w:ind w:left="0"/>
        <w:jc w:val="both"/>
      </w:pPr>
      <w:r>
        <w:rPr>
          <w:rFonts w:ascii="Times New Roman"/>
          <w:b w:val="false"/>
          <w:i w:val="false"/>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bookmarkEnd w:id="20"/>
    <w:bookmarkStart w:name="z575" w:id="21"/>
    <w:p>
      <w:pPr>
        <w:spacing w:after="0"/>
        <w:ind w:left="0"/>
        <w:jc w:val="both"/>
      </w:pPr>
      <w:r>
        <w:rPr>
          <w:rFonts w:ascii="Times New Roman"/>
          <w:b w:val="false"/>
          <w:i w:val="false"/>
          <w:color w:val="000000"/>
          <w:sz w:val="2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bookmarkEnd w:id="21"/>
    <w:bookmarkStart w:name="z576" w:id="22"/>
    <w:p>
      <w:pPr>
        <w:spacing w:after="0"/>
        <w:ind w:left="0"/>
        <w:jc w:val="both"/>
      </w:pPr>
      <w:r>
        <w:rPr>
          <w:rFonts w:ascii="Times New Roman"/>
          <w:b w:val="false"/>
          <w:i w:val="false"/>
          <w:color w:val="000000"/>
          <w:sz w:val="28"/>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2"/>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577" w:id="23"/>
    <w:p>
      <w:pPr>
        <w:spacing w:after="0"/>
        <w:ind w:left="0"/>
        <w:jc w:val="both"/>
      </w:pPr>
      <w:r>
        <w:rPr>
          <w:rFonts w:ascii="Times New Roman"/>
          <w:b w:val="false"/>
          <w:i w:val="false"/>
          <w:color w:val="000000"/>
          <w:sz w:val="28"/>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3"/>
    <w:bookmarkStart w:name="z578" w:id="24"/>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Қазақстан Республикасы Ғылым және жоғары білім министрінің 2022 жылғы 20 шілдедегі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стандарттары (бұдан әрі – № 2 бұйрық) және (немесе) Қазақстан Республикасы Денсаулық сақтау министрінің 2022 жылғы 4 шiлдедегi № ҚР ДСМ-63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28716 болып тіркелген) бекітілген Денсаулық сақтау саласындағы білім беру деңгейлері бойынша мемлекеттік жалпыға міндетті стандарттары (бұдан әрі – № ҚР ДСМ-63 бұйрық) талаптарының сақталуын қамтамасыз 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25"/>
    <w:p>
      <w:pPr>
        <w:spacing w:after="0"/>
        <w:ind w:left="0"/>
        <w:jc w:val="both"/>
      </w:pPr>
      <w:r>
        <w:rPr>
          <w:rFonts w:ascii="Times New Roman"/>
          <w:b w:val="false"/>
          <w:i w:val="false"/>
          <w:color w:val="000000"/>
          <w:sz w:val="28"/>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5"/>
    <w:bookmarkStart w:name="z580" w:id="26"/>
    <w:p>
      <w:pPr>
        <w:spacing w:after="0"/>
        <w:ind w:left="0"/>
        <w:jc w:val="both"/>
      </w:pPr>
      <w:r>
        <w:rPr>
          <w:rFonts w:ascii="Times New Roman"/>
          <w:b w:val="false"/>
          <w:i w:val="false"/>
          <w:color w:val="000000"/>
          <w:sz w:val="2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26"/>
    <w:bookmarkStart w:name="z750" w:id="27"/>
    <w:p>
      <w:pPr>
        <w:spacing w:after="0"/>
        <w:ind w:left="0"/>
        <w:jc w:val="both"/>
      </w:pPr>
      <w:r>
        <w:rPr>
          <w:rFonts w:ascii="Times New Roman"/>
          <w:b w:val="false"/>
          <w:i w:val="false"/>
          <w:color w:val="000000"/>
          <w:sz w:val="28"/>
        </w:rPr>
        <w:t>
      ЖЖОКБҰ-ның қаржылық есебі алдын ала басқару органдарымен келісіледі.</w:t>
      </w:r>
    </w:p>
    <w:bookmarkEnd w:id="27"/>
    <w:bookmarkStart w:name="z581" w:id="28"/>
    <w:p>
      <w:pPr>
        <w:spacing w:after="0"/>
        <w:ind w:left="0"/>
        <w:jc w:val="both"/>
      </w:pPr>
      <w:r>
        <w:rPr>
          <w:rFonts w:ascii="Times New Roman"/>
          <w:b w:val="false"/>
          <w:i w:val="false"/>
          <w:color w:val="000000"/>
          <w:sz w:val="28"/>
        </w:rPr>
        <w:t>
      14. ЖЖОКБҰ персоналын басқару оның кадрлық саясатына сәйкес жүзеге асырылады, ол қолданыстағы заңнамада белгіленген тәртіппен адам ресурстарын дамыту, рекрутингті, ЖЖОКБҰ қызметкерлерін ЖЖОКБҰ педагогикалық және ғылыми қызметкерлерінің кәсіби өсуіне ынталандыруды қамтитын меритократия қағидаттарына негізделеді.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29"/>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лауазымдарының біліктілік сипаттамаларын айқындау арқылы белгілейді және олардың сақталуын қамтамасыз етеді.</w:t>
      </w:r>
    </w:p>
    <w:bookmarkEnd w:id="29"/>
    <w:bookmarkStart w:name="z747" w:id="30"/>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bookmarkEnd w:id="30"/>
    <w:bookmarkStart w:name="z748" w:id="31"/>
    <w:p>
      <w:pPr>
        <w:spacing w:after="0"/>
        <w:ind w:left="0"/>
        <w:jc w:val="both"/>
      </w:pPr>
      <w:r>
        <w:rPr>
          <w:rFonts w:ascii="Times New Roman"/>
          <w:b w:val="false"/>
          <w:i w:val="false"/>
          <w:color w:val="000000"/>
          <w:sz w:val="28"/>
        </w:rPr>
        <w:t>
      Дәрістерді оқуға және (немесе) оқу сабақтарының басқа да түрлерін өткізуге кадрлар даярлау бағытының бейініне сәйкес келетін экономика саласында практикалық жұмыс тәжірибесі бар ғылыми қызметкерлер, еңбек сіңірген мәдениет, өнер, спорт қайраткерлері, шығармашылық одақтардың мүшелері немесе тәжірибелі мамандар тартылуы мүмкін.</w:t>
      </w:r>
    </w:p>
    <w:bookmarkEnd w:id="31"/>
    <w:bookmarkStart w:name="z749" w:id="32"/>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12.10.2023 </w:t>
      </w:r>
      <w:r>
        <w:rPr>
          <w:rFonts w:ascii="Times New Roman"/>
          <w:b w:val="false"/>
          <w:i w:val="false"/>
          <w:color w:val="000000"/>
          <w:sz w:val="28"/>
        </w:rPr>
        <w:t>№ 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3" w:id="33"/>
    <w:p>
      <w:pPr>
        <w:spacing w:after="0"/>
        <w:ind w:left="0"/>
        <w:jc w:val="both"/>
      </w:pPr>
      <w:r>
        <w:rPr>
          <w:rFonts w:ascii="Times New Roman"/>
          <w:b w:val="false"/>
          <w:i w:val="false"/>
          <w:color w:val="000000"/>
          <w:sz w:val="2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33"/>
    <w:bookmarkStart w:name="z746" w:id="34"/>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End w:id="34"/>
    <w:bookmarkStart w:name="z584" w:id="35"/>
    <w:p>
      <w:pPr>
        <w:spacing w:after="0"/>
        <w:ind w:left="0"/>
        <w:jc w:val="both"/>
      </w:pPr>
      <w:r>
        <w:rPr>
          <w:rFonts w:ascii="Times New Roman"/>
          <w:b w:val="false"/>
          <w:i w:val="false"/>
          <w:color w:val="000000"/>
          <w:sz w:val="28"/>
        </w:rPr>
        <w:t>
      17. ЖЖОКБҰ өз құрылымын дербес әзірлейді және бекітеді. Бұл ретте құрылымдық бөлімшелер ЖЖОКБҰ қызметінің бағыттары мен түрлерін қамтиды.</w:t>
      </w:r>
    </w:p>
    <w:bookmarkEnd w:id="35"/>
    <w:bookmarkStart w:name="z744" w:id="36"/>
    <w:p>
      <w:pPr>
        <w:spacing w:after="0"/>
        <w:ind w:left="0"/>
        <w:jc w:val="both"/>
      </w:pPr>
      <w:r>
        <w:rPr>
          <w:rFonts w:ascii="Times New Roman"/>
          <w:b w:val="false"/>
          <w:i w:val="false"/>
          <w:color w:val="000000"/>
          <w:sz w:val="28"/>
        </w:rPr>
        <w:t>
      Коммерциялық емес акционерлік қоғам (бұдан әрі – КеАҚ) нысанында құрылған ЖЖОКБҰ-да академиялық саясат жөніндегі міндеттерді тікелей іске асыратын ЖЖОКБҰ академиялық құрылымдық бөлімшелерді құру және тарату туралы шешімдер қабылдау директорлар кеңесінің айрықша құзыретіне жатады.</w:t>
      </w:r>
    </w:p>
    <w:bookmarkEnd w:id="36"/>
    <w:bookmarkStart w:name="z745" w:id="37"/>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3-тарауының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айқындалады.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5" w:id="38"/>
    <w:p>
      <w:pPr>
        <w:spacing w:after="0"/>
        <w:ind w:left="0"/>
        <w:jc w:val="both"/>
      </w:pPr>
      <w:r>
        <w:rPr>
          <w:rFonts w:ascii="Times New Roman"/>
          <w:b w:val="false"/>
          <w:i w:val="false"/>
          <w:color w:val="000000"/>
          <w:sz w:val="28"/>
        </w:rPr>
        <w:t>
      18. ЖЖОКБҰ құрылымдық бөлімшелер туралы ережелерді дербес әзірлейді, бекітеді және сақталуын қамтамасыз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6" w:id="39"/>
    <w:p>
      <w:pPr>
        <w:spacing w:after="0"/>
        <w:ind w:left="0"/>
        <w:jc w:val="both"/>
      </w:pPr>
      <w:r>
        <w:rPr>
          <w:rFonts w:ascii="Times New Roman"/>
          <w:b w:val="false"/>
          <w:i w:val="false"/>
          <w:color w:val="000000"/>
          <w:sz w:val="28"/>
        </w:rPr>
        <w:t>
      19. Штаттық кестені ЖЖОКБҰ айқындайды және жыл сайын оның басшысы (атқарушы орган) бекітеді.</w:t>
      </w:r>
    </w:p>
    <w:bookmarkEnd w:id="39"/>
    <w:bookmarkStart w:name="z742" w:id="40"/>
    <w:p>
      <w:pPr>
        <w:spacing w:after="0"/>
        <w:ind w:left="0"/>
        <w:jc w:val="both"/>
      </w:pPr>
      <w:r>
        <w:rPr>
          <w:rFonts w:ascii="Times New Roman"/>
          <w:b w:val="false"/>
          <w:i w:val="false"/>
          <w:color w:val="000000"/>
          <w:sz w:val="28"/>
        </w:rPr>
        <w:t xml:space="preserve">
      КеАҚ нысанында құрылған ЖЖОКБҰ-ларда штаттық кестені директорлар кеңесі "Білім туралы" Заңның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бекіткен штат саны шегінде атқарушы орган бекітеді.</w:t>
      </w:r>
    </w:p>
    <w:bookmarkEnd w:id="40"/>
    <w:bookmarkStart w:name="z743" w:id="41"/>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42"/>
    <w:p>
      <w:pPr>
        <w:spacing w:after="0"/>
        <w:ind w:left="0"/>
        <w:jc w:val="both"/>
      </w:pPr>
      <w:r>
        <w:rPr>
          <w:rFonts w:ascii="Times New Roman"/>
          <w:b w:val="false"/>
          <w:i w:val="false"/>
          <w:color w:val="000000"/>
          <w:sz w:val="28"/>
        </w:rPr>
        <w:t>
      20. ЖЖОКБҰ профессорлар-оқытушылар құрамының жүктемесі № 2 және (немесе) № ҚР ДСМ-63 бұйрықтарымен белгіленген талаптарға сәйкес білім беру қызметтерінің сапасын қамтамасыз етуді, білім алушылардың кәсіби және жеке құзыреттерін дамытуды, адамгершілік пен мәдени құндылықтарды құрметтеуге тәрбиелеуді, ғылыми зерттеулер мен академиялық жазу әдістерін оқытуды және оларды оқылатын салаға қолдануды, педагогикалық әдепті сақтауды, сондай-ақ кәсіби шеберлікті ұдайы жетілдіруді қамтитын оқу, ғылыми, әдістемелік және тәрбиелік міндеттердің жиынтығы болып табылады.</w:t>
      </w:r>
    </w:p>
    <w:bookmarkEnd w:id="42"/>
    <w:p>
      <w:pPr>
        <w:spacing w:after="0"/>
        <w:ind w:left="0"/>
        <w:jc w:val="both"/>
      </w:pPr>
      <w:r>
        <w:rPr>
          <w:rFonts w:ascii="Times New Roman"/>
          <w:b w:val="false"/>
          <w:i w:val="false"/>
          <w:color w:val="000000"/>
          <w:sz w:val="28"/>
        </w:rPr>
        <w:t xml:space="preserve">
      Оқу жүктемесінің нормаларын, қызметкерлерге еңбекақы төлеу нысандары мен мөлшерін ЖЖОКБҰ "Білім туралы" Заңның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52-баптарына</w:t>
      </w:r>
      <w:r>
        <w:rPr>
          <w:rFonts w:ascii="Times New Roman"/>
          <w:b w:val="false"/>
          <w:i w:val="false"/>
          <w:color w:val="000000"/>
          <w:sz w:val="28"/>
        </w:rPr>
        <w:t xml:space="preserve"> сәйкес дербес әзірлейді.</w:t>
      </w:r>
    </w:p>
    <w:p>
      <w:pPr>
        <w:spacing w:after="0"/>
        <w:ind w:left="0"/>
        <w:jc w:val="both"/>
      </w:pPr>
      <w:r>
        <w:rPr>
          <w:rFonts w:ascii="Times New Roman"/>
          <w:b w:val="false"/>
          <w:i w:val="false"/>
          <w:color w:val="000000"/>
          <w:sz w:val="28"/>
        </w:rPr>
        <w:t>
      Бұл ретте профессорлар-оқытушылар құрамының оқу жүктемесі ЖЖОКБҰ оқу жүктемесінің нормаларын ескере отырып және білім алушылардың жеке оқу жоспарлары негізінде айқындайды.</w:t>
      </w:r>
    </w:p>
    <w:p>
      <w:pPr>
        <w:spacing w:after="0"/>
        <w:ind w:left="0"/>
        <w:jc w:val="both"/>
      </w:pPr>
      <w:r>
        <w:rPr>
          <w:rFonts w:ascii="Times New Roman"/>
          <w:b w:val="false"/>
          <w:i w:val="false"/>
          <w:color w:val="000000"/>
          <w:sz w:val="28"/>
        </w:rPr>
        <w:t>
      ЖЖОКБҰ профессорлар-оқытушылар құрамының оқытылатын пәндерінің бейініне сәйкес біліктілігін арттыруды, білім беру және ғылыми қызметте жасанды интеллект технологияларын қолдануды қамтамасыз етеді.</w:t>
      </w:r>
    </w:p>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43"/>
    <w:p>
      <w:pPr>
        <w:spacing w:after="0"/>
        <w:ind w:left="0"/>
        <w:jc w:val="both"/>
      </w:pPr>
      <w:r>
        <w:rPr>
          <w:rFonts w:ascii="Times New Roman"/>
          <w:b w:val="false"/>
          <w:i w:val="false"/>
          <w:color w:val="000000"/>
          <w:sz w:val="2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43"/>
    <w:bookmarkStart w:name="z589" w:id="44"/>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ғылым және жоғары білім саласындағы қолданыстағы заңнама негізінде әзірленеді және сақталады.</w:t>
      </w:r>
    </w:p>
    <w:bookmarkEnd w:id="44"/>
    <w:bookmarkStart w:name="z739" w:id="45"/>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46"/>
    <w:p>
      <w:pPr>
        <w:spacing w:after="0"/>
        <w:ind w:left="0"/>
        <w:jc w:val="both"/>
      </w:pPr>
      <w:r>
        <w:rPr>
          <w:rFonts w:ascii="Times New Roman"/>
          <w:b w:val="false"/>
          <w:i w:val="false"/>
          <w:color w:val="000000"/>
          <w:sz w:val="28"/>
        </w:rPr>
        <w:t>
      23. Оқу жылы ЖЖОКБҰ-да қыркүйек айынан басталады, оқу процесінің ұйымдастырылуы, теориялық оқу және кәсіби практика кезеңдері ЖЖОКБҰ-да академиялық күнтізбемен дербес айқындалады.</w:t>
      </w:r>
    </w:p>
    <w:bookmarkEnd w:id="46"/>
    <w:p>
      <w:pPr>
        <w:spacing w:after="0"/>
        <w:ind w:left="0"/>
        <w:jc w:val="both"/>
      </w:pPr>
      <w:r>
        <w:rPr>
          <w:rFonts w:ascii="Times New Roman"/>
          <w:b w:val="false"/>
          <w:i w:val="false"/>
          <w:color w:val="000000"/>
          <w:sz w:val="28"/>
        </w:rPr>
        <w:t xml:space="preserve">
      ЖЖОКБҰ-да қабылдау күнтізбелік жыл ішінде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Оқуға қабылдау үлгілік қағидалары) сәйкес келесі академиялық кезеңнің басталуына дейін 5 (бес) күннен кешіктірілмей жүзеге асырылады.</w:t>
      </w:r>
    </w:p>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47"/>
    <w:p>
      <w:pPr>
        <w:spacing w:after="0"/>
        <w:ind w:left="0"/>
        <w:jc w:val="both"/>
      </w:pPr>
      <w:r>
        <w:rPr>
          <w:rFonts w:ascii="Times New Roman"/>
          <w:b w:val="false"/>
          <w:i w:val="false"/>
          <w:color w:val="000000"/>
          <w:sz w:val="28"/>
        </w:rPr>
        <w:t xml:space="preserve">
      24. Білім алушыларды қабылдауды жүзеге асыру үшін ЖЖОКБҰ "Білім туралы" Заңның 5-3-бабының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қамтамасыз етеді.</w:t>
      </w:r>
    </w:p>
    <w:bookmarkEnd w:id="47"/>
    <w:bookmarkStart w:name="z635" w:id="48"/>
    <w:p>
      <w:pPr>
        <w:spacing w:after="0"/>
        <w:ind w:left="0"/>
        <w:jc w:val="both"/>
      </w:pPr>
      <w:r>
        <w:rPr>
          <w:rFonts w:ascii="Times New Roman"/>
          <w:b w:val="false"/>
          <w:i w:val="false"/>
          <w:color w:val="000000"/>
          <w:sz w:val="28"/>
        </w:rPr>
        <w:t xml:space="preserve">
      ӘАОО-ға білім алушыларды қабылдау "Білім туралы" Заңның 5-1-бабының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48"/>
    <w:bookmarkStart w:name="z636" w:id="49"/>
    <w:p>
      <w:pPr>
        <w:spacing w:after="0"/>
        <w:ind w:left="0"/>
        <w:jc w:val="both"/>
      </w:pPr>
      <w:r>
        <w:rPr>
          <w:rFonts w:ascii="Times New Roman"/>
          <w:b w:val="false"/>
          <w:i w:val="false"/>
          <w:color w:val="000000"/>
          <w:sz w:val="28"/>
        </w:rPr>
        <w:t xml:space="preserve">
      ЖЖОКБҰ білім алушыларды қабылдауды, ауыстыруды және қайта қабылдауды "Білім туралы" Заңның </w:t>
      </w:r>
      <w:r>
        <w:rPr>
          <w:rFonts w:ascii="Times New Roman"/>
          <w:b w:val="false"/>
          <w:i w:val="false"/>
          <w:color w:val="000000"/>
          <w:sz w:val="28"/>
        </w:rPr>
        <w:t>43-1-бабы</w:t>
      </w:r>
      <w:r>
        <w:rPr>
          <w:rFonts w:ascii="Times New Roman"/>
          <w:b w:val="false"/>
          <w:i w:val="false"/>
          <w:color w:val="000000"/>
          <w:sz w:val="28"/>
        </w:rPr>
        <w:t xml:space="preserve"> 2-тармағының 6) және 10) тармақшаларына сәйкес бекітілген ЖЖОКБҰ-ның қабылдау қағидаларында, ЖЖОКБҰ-да білім алушыларды ауыстыру және қайта қабылдау қағидаларында көзделген растайтын құжатты тіркей отырып, ғылым және жоғары білім саласындағы уәкілетті органның ақпараттық жүйесімен интеграцияланған ЖЖОКБҰ ақпараттық жүйесіне енгізуді қамтамасыз етеді.</w:t>
      </w:r>
    </w:p>
    <w:bookmarkEnd w:id="49"/>
    <w:bookmarkStart w:name="z637" w:id="50"/>
    <w:p>
      <w:pPr>
        <w:spacing w:after="0"/>
        <w:ind w:left="0"/>
        <w:jc w:val="both"/>
      </w:pPr>
      <w:r>
        <w:rPr>
          <w:rFonts w:ascii="Times New Roman"/>
          <w:b w:val="false"/>
          <w:i w:val="false"/>
          <w:color w:val="000000"/>
          <w:sz w:val="28"/>
        </w:rPr>
        <w:t>
      ЖЖОКБҰ бітірушілерге білім туралы құжаттарды бергеннен кейін бір ай ішінде осы деректерді ғылым және жоғары білім саласындағы уәкілетті органның ақпараттық жүйесіне енгізеді.</w:t>
      </w:r>
    </w:p>
    <w:bookmarkEnd w:id="50"/>
    <w:bookmarkStart w:name="z638" w:id="51"/>
    <w:p>
      <w:pPr>
        <w:spacing w:after="0"/>
        <w:ind w:left="0"/>
        <w:jc w:val="both"/>
      </w:pPr>
      <w:r>
        <w:rPr>
          <w:rFonts w:ascii="Times New Roman"/>
          <w:b w:val="false"/>
          <w:i w:val="false"/>
          <w:color w:val="000000"/>
          <w:sz w:val="28"/>
        </w:rPr>
        <w:t>
      ЖЖОКБҰ берілген білім туралы құжаттар бойынша ақпараттық жүйенің жұмыс істеуін қамтамасыз етеді және білім туралы құжаттардың, оның ішінде бұрын берілген құжаттардың электрондық базасын (архивін) құрады.</w:t>
      </w:r>
    </w:p>
    <w:bookmarkEnd w:id="51"/>
    <w:bookmarkStart w:name="z639" w:id="52"/>
    <w:p>
      <w:pPr>
        <w:spacing w:after="0"/>
        <w:ind w:left="0"/>
        <w:jc w:val="both"/>
      </w:pPr>
      <w:r>
        <w:rPr>
          <w:rFonts w:ascii="Times New Roman"/>
          <w:b w:val="false"/>
          <w:i w:val="false"/>
          <w:color w:val="000000"/>
          <w:sz w:val="28"/>
        </w:rPr>
        <w:t>
      Ғылым және жоғары білім саласындағы уәкілетті органның ақпараттық жүйесіне енгізілетін деректердің дұрыстығын ЖЖОКБҰ қамтамасыз етеді.</w:t>
      </w:r>
    </w:p>
    <w:bookmarkEnd w:id="52"/>
    <w:bookmarkStart w:name="z640" w:id="53"/>
    <w:p>
      <w:pPr>
        <w:spacing w:after="0"/>
        <w:ind w:left="0"/>
        <w:jc w:val="both"/>
      </w:pPr>
      <w:r>
        <w:rPr>
          <w:rFonts w:ascii="Times New Roman"/>
          <w:b w:val="false"/>
          <w:i w:val="false"/>
          <w:color w:val="000000"/>
          <w:sz w:val="28"/>
        </w:rPr>
        <w:t xml:space="preserve">
      ЖЖОКБҰ Қазақстан Республикасы Ғылым және жоғары білім министрінің 2023 жылғы 10 ақпандағы № 47 бұйрығымен (Нормативтік құқықтық актілерді мемлекеттік тіркеу тізілімінде № 31894 болып тіркелген) бекітілген </w:t>
      </w:r>
      <w:r>
        <w:rPr>
          <w:rFonts w:ascii="Times New Roman"/>
          <w:b w:val="false"/>
          <w:i w:val="false"/>
          <w:color w:val="000000"/>
          <w:sz w:val="28"/>
        </w:rPr>
        <w:t>17-қосымшаға</w:t>
      </w:r>
      <w:r>
        <w:rPr>
          <w:rFonts w:ascii="Times New Roman"/>
          <w:b w:val="false"/>
          <w:i w:val="false"/>
          <w:color w:val="000000"/>
          <w:sz w:val="28"/>
        </w:rPr>
        <w:t xml:space="preserve"> сәйкес Жоғары және (немесе) жоғары оқу орнынан кейінгі білім туралы өзіндік үлгідегі құжаттардың мазмұнына қойылатын негізгі талаптардың және оларды есепке алу мен беру қағидаларының сақталуын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54"/>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bookmarkEnd w:id="54"/>
    <w:bookmarkStart w:name="z736" w:id="55"/>
    <w:p>
      <w:pPr>
        <w:spacing w:after="0"/>
        <w:ind w:left="0"/>
        <w:jc w:val="both"/>
      </w:pPr>
      <w:r>
        <w:rPr>
          <w:rFonts w:ascii="Times New Roman"/>
          <w:b w:val="false"/>
          <w:i w:val="false"/>
          <w:color w:val="000000"/>
          <w:sz w:val="28"/>
        </w:rPr>
        <w:t>
      ЖЖОКБҰ білім алушылардың оқу үшін ақы төлеу мөлшері мен ақы төлегендігі туралы мәліметтерді ғылым және жоғары білім саласындағы уәкілетті органның ақпараттық жүйесіне енгізеді.</w:t>
      </w:r>
    </w:p>
    <w:bookmarkEnd w:id="55"/>
    <w:bookmarkStart w:name="z737" w:id="56"/>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3" w:id="57"/>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4" w:id="58"/>
    <w:p>
      <w:pPr>
        <w:spacing w:after="0"/>
        <w:ind w:left="0"/>
        <w:jc w:val="both"/>
      </w:pPr>
      <w:r>
        <w:rPr>
          <w:rFonts w:ascii="Times New Roman"/>
          <w:b w:val="false"/>
          <w:i w:val="false"/>
          <w:color w:val="000000"/>
          <w:sz w:val="28"/>
        </w:rPr>
        <w:t xml:space="preserve">
      27. Қашықтықтан оқытуды және онлайн-оқытуды ұсынатын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оқытуды ұсыну бойынша білім беру ұйымдарына қойылатын талаптардың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қағидаларының сақталуын қамтамасыз етеді (Нормативтік құқықтық актілерді мемлекеттік тіркеу тізілімінде № 10768 болып тіркелген).</w:t>
      </w:r>
    </w:p>
    <w:bookmarkEnd w:id="58"/>
    <w:bookmarkStart w:name="z735" w:id="59"/>
    <w:p>
      <w:pPr>
        <w:spacing w:after="0"/>
        <w:ind w:left="0"/>
        <w:jc w:val="both"/>
      </w:pPr>
      <w:r>
        <w:rPr>
          <w:rFonts w:ascii="Times New Roman"/>
          <w:b w:val="false"/>
          <w:i w:val="false"/>
          <w:color w:val="000000"/>
          <w:sz w:val="28"/>
        </w:rPr>
        <w:t xml:space="preserve">
      ӘАОО-да қашықтықтан оқыту бойынша оқу процесін ұйымдастыру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4-1) тармақшасына сәйкес бекітілген қашықтықтан оқыту бойынша оқу процесін ұйымдастыру қағидаларына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60"/>
    <w:p>
      <w:pPr>
        <w:spacing w:after="0"/>
        <w:ind w:left="0"/>
        <w:jc w:val="both"/>
      </w:pPr>
      <w:r>
        <w:rPr>
          <w:rFonts w:ascii="Times New Roman"/>
          <w:b w:val="false"/>
          <w:i w:val="false"/>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bookmarkEnd w:id="60"/>
    <w:bookmarkStart w:name="z596" w:id="61"/>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алғанда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61"/>
    <w:p>
      <w:pPr>
        <w:spacing w:after="0"/>
        <w:ind w:left="0"/>
        <w:jc w:val="both"/>
      </w:pPr>
      <w:r>
        <w:rPr>
          <w:rFonts w:ascii="Times New Roman"/>
          <w:b w:val="false"/>
          <w:i w:val="false"/>
          <w:color w:val="000000"/>
          <w:sz w:val="28"/>
        </w:rPr>
        <w:t>
      Бөтен мәтінді пайдалану нысанына тексеру қағидаларын ЖЖОКБҰ әзірлейді, бекітеді және сақталуын қамтамасыз етеді.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 мен ғылыми қызметкерлердің жарияланымға ұсынылған ғылыми жұмыстары, сондай-ақ білім алушылардың дипломдық жұмыстары (жобалары), магистрлік диссертациялары (жобалары) бөтен мәтінді анықтаудың лицензиялық жүйелерінде (халықаралық деректер базаларын қоса алғанда), оның ішінде жасанды интеллект технологияларына сілтеме бермей пайдалануға тексерілуін қамтамасыз етеді.</w:t>
      </w:r>
    </w:p>
    <w:p>
      <w:pPr>
        <w:spacing w:after="0"/>
        <w:ind w:left="0"/>
        <w:jc w:val="both"/>
      </w:pPr>
      <w:r>
        <w:rPr>
          <w:rFonts w:ascii="Times New Roman"/>
          <w:b w:val="false"/>
          <w:i w:val="false"/>
          <w:color w:val="000000"/>
          <w:sz w:val="28"/>
        </w:rPr>
        <w:t>
      ӘАОО-лар Плагиатқа тексеру жөніндегі комиссияның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62"/>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62"/>
    <w:p>
      <w:pPr>
        <w:spacing w:after="0"/>
        <w:ind w:left="0"/>
        <w:jc w:val="both"/>
      </w:pPr>
      <w:r>
        <w:rPr>
          <w:rFonts w:ascii="Times New Roman"/>
          <w:b w:val="false"/>
          <w:i w:val="false"/>
          <w:color w:val="000000"/>
          <w:sz w:val="28"/>
        </w:rPr>
        <w:t>
      Бұл ретте ЖЖОКБҰ оқытушысы білім беру қызметтерінің сапасын № 2 және (немесе) № ҚР ДСМ-63 бұйрықтармен белгіленген талаптарға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8" w:id="63"/>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63"/>
    <w:p>
      <w:pPr>
        <w:spacing w:after="0"/>
        <w:ind w:left="0"/>
        <w:jc w:val="both"/>
      </w:pPr>
      <w:r>
        <w:rPr>
          <w:rFonts w:ascii="Times New Roman"/>
          <w:b w:val="false"/>
          <w:i w:val="false"/>
          <w:color w:val="000000"/>
          <w:sz w:val="28"/>
        </w:rPr>
        <w:t>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Қысқы демалыстың мерзімдері сәйкес келмеген кезде ауыстыру және қайта қабылдау тәртібін ЖЖОКБҰ дербес айқындайды.</w:t>
      </w:r>
    </w:p>
    <w:p>
      <w:pPr>
        <w:spacing w:after="0"/>
        <w:ind w:left="0"/>
        <w:jc w:val="both"/>
      </w:pPr>
      <w:r>
        <w:rPr>
          <w:rFonts w:ascii="Times New Roman"/>
          <w:b w:val="false"/>
          <w:i w:val="false"/>
          <w:color w:val="000000"/>
          <w:sz w:val="28"/>
        </w:rPr>
        <w:t>
      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кезде осы ЖЖОКБҰ-ның білім алушылары ғылым және жоғары білім саласындағы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қосымшаның қолданылуы ерікті түрде тоқтатылған немесе ЖЖОКБҰ таратылған кезінде осы ЖЖОКБҰ-ның білім алушылары лицензияны және (немесе) лицензияға қосымшаның қолданылуы ерікті түрде тоқтатылған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pPr>
        <w:spacing w:after="0"/>
        <w:ind w:left="0"/>
        <w:jc w:val="both"/>
      </w:pPr>
      <w:r>
        <w:rPr>
          <w:rFonts w:ascii="Times New Roman"/>
          <w:b w:val="false"/>
          <w:i w:val="false"/>
          <w:color w:val="000000"/>
          <w:sz w:val="28"/>
        </w:rPr>
        <w:t xml:space="preserve">
      Білім алушыны ақылы негіздегі оқудан мемлекеттік білім беру тапсырысы бойынша оқуға ауыстыру "Білім туралы" Заңның </w:t>
      </w:r>
      <w:r>
        <w:rPr>
          <w:rFonts w:ascii="Times New Roman"/>
          <w:b w:val="false"/>
          <w:i w:val="false"/>
          <w:color w:val="000000"/>
          <w:sz w:val="28"/>
        </w:rPr>
        <w:t>5-3-бабының</w:t>
      </w:r>
      <w:r>
        <w:rPr>
          <w:rFonts w:ascii="Times New Roman"/>
          <w:b w:val="false"/>
          <w:i w:val="false"/>
          <w:color w:val="000000"/>
          <w:sz w:val="28"/>
        </w:rPr>
        <w:t xml:space="preserve"> 26) тармақшасына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басқа ЖЖОКБҰ-ға ауысады.</w:t>
      </w:r>
    </w:p>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w:t>
      </w:r>
    </w:p>
    <w:p>
      <w:pPr>
        <w:spacing w:after="0"/>
        <w:ind w:left="0"/>
        <w:jc w:val="both"/>
      </w:pPr>
      <w:r>
        <w:rPr>
          <w:rFonts w:ascii="Times New Roman"/>
          <w:b w:val="false"/>
          <w:i w:val="false"/>
          <w:color w:val="000000"/>
          <w:sz w:val="28"/>
        </w:rPr>
        <w:t xml:space="preserve">
      Білім алушыларды ауыстыру немесе қайта қабылдау кезінде олардың оқу нәтижелерін қайта есептеу үшін ЖЖОКБҰ-да Қазақстан Республикасы Ғылым және жоғары білім министрінің 2025 жылғы 1 сәуірдегі № 157 бұйрығымен (Нормативтік құқықтық актілерді мемлекеттік тіркеу тізілімінде № 35921 тіркелген) бекітілген Жоғары және (немесе) жоғары оқу орнынан кейінгі білім беру ұйымдарында алқалық басқару органдары жұмысының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алқалық орган құрылады.</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білім алушылардың осы ЖЖОКБҰ-ға ауысуы немесе қайта қабылдануы жүзеге асырылмайды.</w:t>
      </w:r>
    </w:p>
    <w:p>
      <w:pPr>
        <w:spacing w:after="0"/>
        <w:ind w:left="0"/>
        <w:jc w:val="both"/>
      </w:pPr>
      <w:r>
        <w:rPr>
          <w:rFonts w:ascii="Times New Roman"/>
          <w:b w:val="false"/>
          <w:i w:val="false"/>
          <w:color w:val="000000"/>
          <w:sz w:val="28"/>
        </w:rPr>
        <w:t>
      Жекелеген ЖЖОКБҰ-лар үшін бекітілген мемлекеттік білім тапсырысы бойынша, сондай-ақ бөлінген квота шегінде педагогикалық мамандықтарға түскен адамдар басқа ЖЖОКБҰ-ға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pPr>
        <w:spacing w:after="0"/>
        <w:ind w:left="0"/>
        <w:jc w:val="both"/>
      </w:pPr>
      <w:r>
        <w:rPr>
          <w:rFonts w:ascii="Times New Roman"/>
          <w:b w:val="false"/>
          <w:i w:val="false"/>
          <w:color w:val="000000"/>
          <w:sz w:val="2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Оқуға қабылдау үлгілік қағидаларында белгіленген өту балынан төмен емес балы бар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Білім алушыны жоғары білімнің білім беру бағдарламаларының басқа топтарынан педагогикалық бағыттағы білім беру бағдарламаларына ауыстыру Оқуға қабылдау үлгілік қағидаларға сәйкес балы белгіленген шекті балдан төмен емес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немесе қайта қабылдау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ЖЖОКБҰ білім алушыларды ауыстыру, оқудан шығару, қабылдау туралы шешім шығарылған сәттен бастап үш жұмыс күні ішінде ғылым және жоғары білім саласындағы уәкілетті органның ақпараттық жүйесіне тиісті өзгерістер енгізеді.</w:t>
      </w:r>
    </w:p>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ЖЖОКБҰ білім алушыларды міндетті түрде хабардар ете отырып, ЖЖОКБҰ-ның ресми сайтында тиісті ақпаратты орналастырады.</w:t>
      </w:r>
    </w:p>
    <w:p>
      <w:pPr>
        <w:spacing w:after="0"/>
        <w:ind w:left="0"/>
        <w:jc w:val="both"/>
      </w:pPr>
      <w:r>
        <w:rPr>
          <w:rFonts w:ascii="Times New Roman"/>
          <w:b w:val="false"/>
          <w:i w:val="false"/>
          <w:color w:val="000000"/>
          <w:sz w:val="28"/>
        </w:rPr>
        <w:t>
      Бұл ретте ақпарат ЖЖОКБҰ-ның ресми веб-ресурсының басты бетінде орналастырылады. Ақпарат сайт (header) (хэдер) тақырыбынан кейін, қаріп өлшемі кемінде 20 пиксель (px), қалың шрифпен, жаңалықтар блогында (негізгі бетте бар болса) орналастырылады. Мәлімет тізімнің бірінші позициясында жарияланады және жаңа жаңалықтар қосылған кезде төмен жылжымайды.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64"/>
    <w:p>
      <w:pPr>
        <w:spacing w:after="0"/>
        <w:ind w:left="0"/>
        <w:jc w:val="both"/>
      </w:pPr>
      <w:r>
        <w:rPr>
          <w:rFonts w:ascii="Times New Roman"/>
          <w:b w:val="false"/>
          <w:i w:val="false"/>
          <w:color w:val="000000"/>
          <w:sz w:val="28"/>
        </w:rPr>
        <w:t>
      32. Академиялық демалыстар білім алушыларға амбулаториялық-емханалық ұйым жанындағы дәрігерлік-консультативтік комиссияның қорытындысы негізінде ұзақтығы 6 айдан 12 айға дейінгі ауру бойынша, әскери қызметке шақырылған жағдайда әскери қызмет өткеру мерзімі бойынша, бала туу, асырап алу кезінде үш жасқа толғанға дейін беріледі.</w:t>
      </w:r>
    </w:p>
    <w:bookmarkEnd w:id="64"/>
    <w:p>
      <w:pPr>
        <w:spacing w:after="0"/>
        <w:ind w:left="0"/>
        <w:jc w:val="both"/>
      </w:pPr>
      <w:r>
        <w:rPr>
          <w:rFonts w:ascii="Times New Roman"/>
          <w:b w:val="false"/>
          <w:i w:val="false"/>
          <w:color w:val="000000"/>
          <w:sz w:val="28"/>
        </w:rPr>
        <w:t>
      ЖЖОКБҰ білім алушыларға академиялық демалыс беру тәртібін айқындайды және оның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65"/>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Білім беру ұйымдарында оқу-әдістемелік және ғылыми-әдістемелік жұмысты ұйымдастыру және жүзеге асыру қағидаларына сәйкес ұйымдастырылады.</w:t>
      </w:r>
    </w:p>
    <w:bookmarkEnd w:id="65"/>
    <w:bookmarkStart w:name="z708" w:id="66"/>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67"/>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67"/>
    <w:bookmarkStart w:name="z696" w:id="68"/>
    <w:p>
      <w:pPr>
        <w:spacing w:after="0"/>
        <w:ind w:left="0"/>
        <w:jc w:val="both"/>
      </w:pPr>
      <w:r>
        <w:rPr>
          <w:rFonts w:ascii="Times New Roman"/>
          <w:b w:val="false"/>
          <w:i w:val="false"/>
          <w:color w:val="000000"/>
          <w:sz w:val="28"/>
        </w:rPr>
        <w:t>
      1) сапаны қамтамасыз ету саласындағы саясат;</w:t>
      </w:r>
    </w:p>
    <w:bookmarkEnd w:id="68"/>
    <w:bookmarkStart w:name="z697" w:id="69"/>
    <w:p>
      <w:pPr>
        <w:spacing w:after="0"/>
        <w:ind w:left="0"/>
        <w:jc w:val="both"/>
      </w:pPr>
      <w:r>
        <w:rPr>
          <w:rFonts w:ascii="Times New Roman"/>
          <w:b w:val="false"/>
          <w:i w:val="false"/>
          <w:color w:val="000000"/>
          <w:sz w:val="28"/>
        </w:rPr>
        <w:t>
      2) бағдарламаларды әзірлеу мен бекіту;</w:t>
      </w:r>
    </w:p>
    <w:bookmarkEnd w:id="69"/>
    <w:bookmarkStart w:name="z698" w:id="70"/>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70"/>
    <w:bookmarkStart w:name="z699" w:id="71"/>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bookmarkEnd w:id="71"/>
    <w:bookmarkStart w:name="z700" w:id="72"/>
    <w:p>
      <w:pPr>
        <w:spacing w:after="0"/>
        <w:ind w:left="0"/>
        <w:jc w:val="both"/>
      </w:pPr>
      <w:r>
        <w:rPr>
          <w:rFonts w:ascii="Times New Roman"/>
          <w:b w:val="false"/>
          <w:i w:val="false"/>
          <w:color w:val="000000"/>
          <w:sz w:val="28"/>
        </w:rPr>
        <w:t>
      5) оқытушылар құрамы;</w:t>
      </w:r>
    </w:p>
    <w:bookmarkEnd w:id="72"/>
    <w:bookmarkStart w:name="z701" w:id="73"/>
    <w:p>
      <w:pPr>
        <w:spacing w:after="0"/>
        <w:ind w:left="0"/>
        <w:jc w:val="both"/>
      </w:pPr>
      <w:r>
        <w:rPr>
          <w:rFonts w:ascii="Times New Roman"/>
          <w:b w:val="false"/>
          <w:i w:val="false"/>
          <w:color w:val="000000"/>
          <w:sz w:val="28"/>
        </w:rPr>
        <w:t>
      6) оқу ресурстары және білім алушыларды қолдау жүйесі;</w:t>
      </w:r>
    </w:p>
    <w:bookmarkEnd w:id="73"/>
    <w:bookmarkStart w:name="z702" w:id="74"/>
    <w:p>
      <w:pPr>
        <w:spacing w:after="0"/>
        <w:ind w:left="0"/>
        <w:jc w:val="both"/>
      </w:pPr>
      <w:r>
        <w:rPr>
          <w:rFonts w:ascii="Times New Roman"/>
          <w:b w:val="false"/>
          <w:i w:val="false"/>
          <w:color w:val="000000"/>
          <w:sz w:val="28"/>
        </w:rPr>
        <w:t>
      7) ақпаратты басқару;</w:t>
      </w:r>
    </w:p>
    <w:bookmarkEnd w:id="74"/>
    <w:bookmarkStart w:name="z703" w:id="75"/>
    <w:p>
      <w:pPr>
        <w:spacing w:after="0"/>
        <w:ind w:left="0"/>
        <w:jc w:val="both"/>
      </w:pPr>
      <w:r>
        <w:rPr>
          <w:rFonts w:ascii="Times New Roman"/>
          <w:b w:val="false"/>
          <w:i w:val="false"/>
          <w:color w:val="000000"/>
          <w:sz w:val="28"/>
        </w:rPr>
        <w:t>
      8) жұртшылықты хабардар ету;</w:t>
      </w:r>
    </w:p>
    <w:bookmarkEnd w:id="75"/>
    <w:bookmarkStart w:name="z704" w:id="76"/>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76"/>
    <w:bookmarkStart w:name="z705" w:id="77"/>
    <w:p>
      <w:pPr>
        <w:spacing w:after="0"/>
        <w:ind w:left="0"/>
        <w:jc w:val="both"/>
      </w:pPr>
      <w:r>
        <w:rPr>
          <w:rFonts w:ascii="Times New Roman"/>
          <w:b w:val="false"/>
          <w:i w:val="false"/>
          <w:color w:val="000000"/>
          <w:sz w:val="28"/>
        </w:rPr>
        <w:t>
      10) сыртқы мерзімді сапаны қамтамасыз ету.</w:t>
      </w:r>
    </w:p>
    <w:bookmarkEnd w:id="77"/>
    <w:bookmarkStart w:name="z706" w:id="78"/>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(комитет, комиссия),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bookmarkEnd w:id="78"/>
    <w:bookmarkStart w:name="z707" w:id="79"/>
    <w:p>
      <w:pPr>
        <w:spacing w:after="0"/>
        <w:ind w:left="0"/>
        <w:jc w:val="both"/>
      </w:pPr>
      <w:r>
        <w:rPr>
          <w:rFonts w:ascii="Times New Roman"/>
          <w:b w:val="false"/>
          <w:i w:val="false"/>
          <w:color w:val="000000"/>
          <w:sz w:val="28"/>
        </w:rPr>
        <w:t>
      Академиялық сапа жөніндегі кеңестің (комитеттің, комиссияның) құрамына оқытушылар, білім алушылар, ЖЖОКБҰ әкімшілік-басқару персоналының өкілдері кіреді.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80"/>
    <w:p>
      <w:pPr>
        <w:spacing w:after="0"/>
        <w:ind w:left="0"/>
        <w:jc w:val="both"/>
      </w:pPr>
      <w:r>
        <w:rPr>
          <w:rFonts w:ascii="Times New Roman"/>
          <w:b w:val="false"/>
          <w:i w:val="false"/>
          <w:color w:val="000000"/>
          <w:sz w:val="28"/>
        </w:rPr>
        <w:t>
      35. Академиялық адалдық оқыту процесінің негізі болып табылады және оны іске асыруды ЖЖОКБҰ қамтамасыз етеді.</w:t>
      </w:r>
    </w:p>
    <w:bookmarkEnd w:id="80"/>
    <w:bookmarkStart w:name="z686" w:id="81"/>
    <w:p>
      <w:pPr>
        <w:spacing w:after="0"/>
        <w:ind w:left="0"/>
        <w:jc w:val="both"/>
      </w:pPr>
      <w:r>
        <w:rPr>
          <w:rFonts w:ascii="Times New Roman"/>
          <w:b w:val="false"/>
          <w:i w:val="false"/>
          <w:color w:val="000000"/>
          <w:sz w:val="28"/>
        </w:rPr>
        <w:t>
      Академиялық адалдықтың негізгі қағидаттары:</w:t>
      </w:r>
    </w:p>
    <w:bookmarkEnd w:id="81"/>
    <w:bookmarkStart w:name="z687" w:id="82"/>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bookmarkEnd w:id="82"/>
    <w:bookmarkStart w:name="z688" w:id="83"/>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bookmarkEnd w:id="83"/>
    <w:bookmarkStart w:name="z689" w:id="84"/>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bookmarkEnd w:id="84"/>
    <w:bookmarkStart w:name="z690" w:id="85"/>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bookmarkEnd w:id="85"/>
    <w:bookmarkStart w:name="z691" w:id="86"/>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bookmarkEnd w:id="86"/>
    <w:bookmarkStart w:name="z692" w:id="87"/>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bookmarkEnd w:id="87"/>
    <w:bookmarkStart w:name="z693" w:id="88"/>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bookmarkEnd w:id="88"/>
    <w:bookmarkStart w:name="z694" w:id="89"/>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bookmarkEnd w:id="89"/>
    <w:bookmarkStart w:name="z695" w:id="90"/>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bookmarkEnd w:id="90"/>
    <w:bookmarkStart w:name="z603" w:id="91"/>
    <w:p>
      <w:pPr>
        <w:spacing w:after="0"/>
        <w:ind w:left="0"/>
        <w:jc w:val="both"/>
      </w:pPr>
      <w:r>
        <w:rPr>
          <w:rFonts w:ascii="Times New Roman"/>
          <w:b w:val="false"/>
          <w:i w:val="false"/>
          <w:color w:val="000000"/>
          <w:sz w:val="28"/>
        </w:rPr>
        <w:t>
      36. ЖЖОКБҰ мыналарды қамтитын ерекше білім беру қажеттіліктері бар адамдарды оқыту үшін арнайы жағдайлар жасайды және олардың сақталуын қамтамасыз етеді: онсыз ерекше білім беру қажеттіліктері бар адамдардың білім беру бағдарламаларын меңгеруі мүмкін емес оқытудың арнайы әдістері, техникалық, оқу құралдары, тіршілік ортасы, психологиялық-педагогикалық сүйемелдеу, медициналық, әлеуметтік және өзге де қызметтері.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92"/>
    <w:p>
      <w:pPr>
        <w:spacing w:after="0"/>
        <w:ind w:left="0"/>
        <w:jc w:val="both"/>
      </w:pPr>
      <w:r>
        <w:rPr>
          <w:rFonts w:ascii="Times New Roman"/>
          <w:b w:val="false"/>
          <w:i w:val="false"/>
          <w:color w:val="000000"/>
          <w:sz w:val="28"/>
        </w:rPr>
        <w:t>
      37. Кәсіптік практика кадрларды даярлаудың білім беру бағдарламасының міндетті компоненті болып табылады.</w:t>
      </w:r>
    </w:p>
    <w:bookmarkEnd w:id="92"/>
    <w:bookmarkStart w:name="z678" w:id="93"/>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bookmarkEnd w:id="93"/>
    <w:bookmarkStart w:name="z679" w:id="94"/>
    <w:p>
      <w:pPr>
        <w:spacing w:after="0"/>
        <w:ind w:left="0"/>
        <w:jc w:val="both"/>
      </w:pPr>
      <w:r>
        <w:rPr>
          <w:rFonts w:ascii="Times New Roman"/>
          <w:b w:val="false"/>
          <w:i w:val="false"/>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bookmarkEnd w:id="94"/>
    <w:bookmarkStart w:name="z680" w:id="95"/>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ғылым және жоғары білім саласындағы уәкілетті орган бекіткен әдістемелік ұсынымдарға сәйкес әзірлейді және бекітеді.</w:t>
      </w:r>
    </w:p>
    <w:bookmarkEnd w:id="95"/>
    <w:bookmarkStart w:name="z681" w:id="96"/>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bookmarkEnd w:id="96"/>
    <w:bookmarkStart w:name="z682" w:id="97"/>
    <w:p>
      <w:pPr>
        <w:spacing w:after="0"/>
        <w:ind w:left="0"/>
        <w:jc w:val="both"/>
      </w:pPr>
      <w:r>
        <w:rPr>
          <w:rFonts w:ascii="Times New Roman"/>
          <w:b w:val="false"/>
          <w:i w:val="false"/>
          <w:color w:val="000000"/>
          <w:sz w:val="28"/>
        </w:rPr>
        <w:t>
      Кәсіптік практиканы өткізуге арналған шарттың нысанын ЖЖОКБҰ айқындайды.</w:t>
      </w:r>
    </w:p>
    <w:bookmarkEnd w:id="97"/>
    <w:bookmarkStart w:name="z683" w:id="98"/>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бағдарламасымен айқындалады.</w:t>
      </w:r>
    </w:p>
    <w:bookmarkEnd w:id="98"/>
    <w:bookmarkStart w:name="z684" w:id="99"/>
    <w:p>
      <w:pPr>
        <w:spacing w:after="0"/>
        <w:ind w:left="0"/>
        <w:jc w:val="both"/>
      </w:pPr>
      <w:r>
        <w:rPr>
          <w:rFonts w:ascii="Times New Roman"/>
          <w:b w:val="false"/>
          <w:i w:val="false"/>
          <w:color w:val="000000"/>
          <w:sz w:val="28"/>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bookmarkEnd w:id="99"/>
    <w:bookmarkStart w:name="z685" w:id="100"/>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5" w:id="101"/>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102"/>
    <w:p>
      <w:pPr>
        <w:spacing w:after="0"/>
        <w:ind w:left="0"/>
        <w:jc w:val="both"/>
      </w:pPr>
      <w:r>
        <w:rPr>
          <w:rFonts w:ascii="Times New Roman"/>
          <w:b w:val="false"/>
          <w:i w:val="false"/>
          <w:color w:val="000000"/>
          <w:sz w:val="28"/>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102"/>
    <w:bookmarkStart w:name="z677" w:id="103"/>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End w:id="103"/>
    <w:bookmarkStart w:name="z607" w:id="104"/>
    <w:p>
      <w:pPr>
        <w:spacing w:after="0"/>
        <w:ind w:left="0"/>
        <w:jc w:val="both"/>
      </w:pPr>
      <w:r>
        <w:rPr>
          <w:rFonts w:ascii="Times New Roman"/>
          <w:b w:val="false"/>
          <w:i w:val="false"/>
          <w:color w:val="000000"/>
          <w:sz w:val="28"/>
        </w:rPr>
        <w:t>
      40. Білім алушылардың үлгеріміне ағымдағы бақылауды, аралық және қорытынды аттестаттауды өткізу тәртібін ЖЖОКБҰ объективтілік пен академиялық ашықтықты қамтамасыз етуді ескере отырып,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bookmarkEnd w:id="104"/>
    <w:p>
      <w:pPr>
        <w:spacing w:after="0"/>
        <w:ind w:left="0"/>
        <w:jc w:val="both"/>
      </w:pPr>
      <w:r>
        <w:rPr>
          <w:rFonts w:ascii="Times New Roman"/>
          <w:b w:val="false"/>
          <w:i w:val="false"/>
          <w:color w:val="000000"/>
          <w:sz w:val="28"/>
        </w:rPr>
        <w:t>
      ЖЖОКБҰ білім алушылардың оқу үлгерімдерін, зерттеу дағдыларын және әлеуметтік құзыреттерін бағалауды қамтитын кешенді бағалауды жүзеге асырады, оның негізінде интеграцияланған әлеуметтік GPA (Grade point average (Грэйд поинт аверидж)) (бұдан әрі – әлеуметтік GPA) есептеледі. Әлеуметтік GPA есебін ЖЖОКБҰ дербес айқындайды.</w:t>
      </w:r>
    </w:p>
    <w:p>
      <w:pPr>
        <w:spacing w:after="0"/>
        <w:ind w:left="0"/>
        <w:jc w:val="both"/>
      </w:pPr>
      <w:r>
        <w:rPr>
          <w:rFonts w:ascii="Times New Roman"/>
          <w:b w:val="false"/>
          <w:i w:val="false"/>
          <w:color w:val="000000"/>
          <w:sz w:val="28"/>
        </w:rPr>
        <w:t>
      ЖЖОКБҰ білім алушылардың үлгеріміне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енгізеді.</w:t>
      </w:r>
    </w:p>
    <w:p>
      <w:pPr>
        <w:spacing w:after="0"/>
        <w:ind w:left="0"/>
        <w:jc w:val="both"/>
      </w:pPr>
      <w:r>
        <w:rPr>
          <w:rFonts w:ascii="Times New Roman"/>
          <w:b w:val="false"/>
          <w:i w:val="false"/>
          <w:color w:val="000000"/>
          <w:sz w:val="28"/>
        </w:rPr>
        <w:t>
      Тілдер бойынша (қазақ, шет тілі,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мен сипаттамасы (А1, А2, В1, В2, С1, С2) шет тілді меңгерудің жалпыеуропалық құзыретіне (бұдан әрі – ЖЕҚ) сәйкес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105"/>
    <w:p>
      <w:pPr>
        <w:spacing w:after="0"/>
        <w:ind w:left="0"/>
        <w:jc w:val="both"/>
      </w:pPr>
      <w:r>
        <w:rPr>
          <w:rFonts w:ascii="Times New Roman"/>
          <w:b w:val="false"/>
          <w:i w:val="false"/>
          <w:color w:val="000000"/>
          <w:sz w:val="28"/>
        </w:rPr>
        <w:t>
      41. Білім алушы ЖЖОКБҰ-дан келесі жағдайларда оқудан шығарылады:</w:t>
      </w:r>
    </w:p>
    <w:bookmarkEnd w:id="105"/>
    <w:bookmarkStart w:name="z669" w:id="106"/>
    <w:p>
      <w:pPr>
        <w:spacing w:after="0"/>
        <w:ind w:left="0"/>
        <w:jc w:val="both"/>
      </w:pPr>
      <w:r>
        <w:rPr>
          <w:rFonts w:ascii="Times New Roman"/>
          <w:b w:val="false"/>
          <w:i w:val="false"/>
          <w:color w:val="000000"/>
          <w:sz w:val="28"/>
        </w:rPr>
        <w:t>
      1) академиялық үлгермеушілігі;</w:t>
      </w:r>
    </w:p>
    <w:bookmarkEnd w:id="106"/>
    <w:bookmarkStart w:name="z670" w:id="107"/>
    <w:p>
      <w:pPr>
        <w:spacing w:after="0"/>
        <w:ind w:left="0"/>
        <w:jc w:val="both"/>
      </w:pPr>
      <w:r>
        <w:rPr>
          <w:rFonts w:ascii="Times New Roman"/>
          <w:b w:val="false"/>
          <w:i w:val="false"/>
          <w:color w:val="000000"/>
          <w:sz w:val="28"/>
        </w:rPr>
        <w:t>
      2) академиялық адалдық қағидаттарын бұзғаны үшін;</w:t>
      </w:r>
    </w:p>
    <w:bookmarkEnd w:id="107"/>
    <w:bookmarkStart w:name="z671" w:id="108"/>
    <w:p>
      <w:pPr>
        <w:spacing w:after="0"/>
        <w:ind w:left="0"/>
        <w:jc w:val="both"/>
      </w:pPr>
      <w:r>
        <w:rPr>
          <w:rFonts w:ascii="Times New Roman"/>
          <w:b w:val="false"/>
          <w:i w:val="false"/>
          <w:color w:val="000000"/>
          <w:sz w:val="28"/>
        </w:rPr>
        <w:t>
      3) Ішкі тәртіп қағидалары мен ЖЖОКБҰ жарғысын бұзғаны үшін;</w:t>
      </w:r>
    </w:p>
    <w:bookmarkEnd w:id="108"/>
    <w:bookmarkStart w:name="z672" w:id="109"/>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bookmarkEnd w:id="109"/>
    <w:bookmarkStart w:name="z673" w:id="110"/>
    <w:p>
      <w:pPr>
        <w:spacing w:after="0"/>
        <w:ind w:left="0"/>
        <w:jc w:val="both"/>
      </w:pPr>
      <w:r>
        <w:rPr>
          <w:rFonts w:ascii="Times New Roman"/>
          <w:b w:val="false"/>
          <w:i w:val="false"/>
          <w:color w:val="000000"/>
          <w:sz w:val="28"/>
        </w:rPr>
        <w:t>
      5) өз еркімен.</w:t>
      </w:r>
    </w:p>
    <w:bookmarkEnd w:id="110"/>
    <w:bookmarkStart w:name="z609" w:id="111"/>
    <w:p>
      <w:pPr>
        <w:spacing w:after="0"/>
        <w:ind w:left="0"/>
        <w:jc w:val="both"/>
      </w:pPr>
      <w:r>
        <w:rPr>
          <w:rFonts w:ascii="Times New Roman"/>
          <w:b w:val="false"/>
          <w:i w:val="false"/>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111"/>
    <w:bookmarkStart w:name="z666" w:id="112"/>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bookmarkEnd w:id="112"/>
    <w:bookmarkStart w:name="z667" w:id="113"/>
    <w:p>
      <w:pPr>
        <w:spacing w:after="0"/>
        <w:ind w:left="0"/>
        <w:jc w:val="both"/>
      </w:pPr>
      <w:r>
        <w:rPr>
          <w:rFonts w:ascii="Times New Roman"/>
          <w:b w:val="false"/>
          <w:i w:val="false"/>
          <w:color w:val="000000"/>
          <w:sz w:val="28"/>
        </w:rPr>
        <w:t>
      ЖЖОКБҰ-дан шығарылған білім алушыға ЖЖОКБҰ-ның бірінші басшысы қол қойған және мөрмен бекітілген транскрипт жазылады.</w:t>
      </w:r>
    </w:p>
    <w:bookmarkEnd w:id="113"/>
    <w:bookmarkStart w:name="z668" w:id="114"/>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End w:id="114"/>
    <w:bookmarkStart w:name="z610" w:id="115"/>
    <w:p>
      <w:pPr>
        <w:spacing w:after="0"/>
        <w:ind w:left="0"/>
        <w:jc w:val="both"/>
      </w:pPr>
      <w:r>
        <w:rPr>
          <w:rFonts w:ascii="Times New Roman"/>
          <w:b w:val="false"/>
          <w:i w:val="false"/>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115"/>
    <w:bookmarkStart w:name="z665" w:id="116"/>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End w:id="116"/>
    <w:bookmarkStart w:name="z611" w:id="117"/>
    <w:p>
      <w:pPr>
        <w:spacing w:after="0"/>
        <w:ind w:left="0"/>
        <w:jc w:val="both"/>
      </w:pPr>
      <w:r>
        <w:rPr>
          <w:rFonts w:ascii="Times New Roman"/>
          <w:b w:val="false"/>
          <w:i w:val="false"/>
          <w:color w:val="000000"/>
          <w:sz w:val="28"/>
        </w:rPr>
        <w:t>
      44. Аттестаттау комиссияның құзыретіне төмендегілер кіреді:</w:t>
      </w:r>
    </w:p>
    <w:bookmarkEnd w:id="117"/>
    <w:bookmarkStart w:name="z663" w:id="118"/>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bookmarkEnd w:id="118"/>
    <w:bookmarkStart w:name="z664" w:id="119"/>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bookmarkEnd w:id="119"/>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612" w:id="120"/>
    <w:p>
      <w:pPr>
        <w:spacing w:after="0"/>
        <w:ind w:left="0"/>
        <w:jc w:val="both"/>
      </w:pPr>
      <w:r>
        <w:rPr>
          <w:rFonts w:ascii="Times New Roman"/>
          <w:b w:val="false"/>
          <w:i w:val="false"/>
          <w:color w:val="000000"/>
          <w:sz w:val="28"/>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120"/>
    <w:bookmarkStart w:name="z613" w:id="121"/>
    <w:p>
      <w:pPr>
        <w:spacing w:after="0"/>
        <w:ind w:left="0"/>
        <w:jc w:val="both"/>
      </w:pPr>
      <w:r>
        <w:rPr>
          <w:rFonts w:ascii="Times New Roman"/>
          <w:b w:val="false"/>
          <w:i w:val="false"/>
          <w:color w:val="000000"/>
          <w:sz w:val="2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121"/>
    <w:bookmarkStart w:name="z614" w:id="122"/>
    <w:p>
      <w:pPr>
        <w:spacing w:after="0"/>
        <w:ind w:left="0"/>
        <w:jc w:val="both"/>
      </w:pPr>
      <w:r>
        <w:rPr>
          <w:rFonts w:ascii="Times New Roman"/>
          <w:b w:val="false"/>
          <w:i w:val="false"/>
          <w:color w:val="000000"/>
          <w:sz w:val="2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122"/>
    <w:bookmarkStart w:name="z662" w:id="123"/>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Қазақстан Республикасының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ретінде ЖЖОКБҰ-дан шығарылады.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124"/>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124"/>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616" w:id="125"/>
    <w:p>
      <w:pPr>
        <w:spacing w:after="0"/>
        <w:ind w:left="0"/>
        <w:jc w:val="both"/>
      </w:pPr>
      <w:r>
        <w:rPr>
          <w:rFonts w:ascii="Times New Roman"/>
          <w:b w:val="false"/>
          <w:i w:val="false"/>
          <w:color w:val="000000"/>
          <w:sz w:val="28"/>
        </w:rPr>
        <w:t xml:space="preserve">
      49. ЖЖОКБҰ білім туралы өзіндік үлгідегі құжаттардың нысанын және оларды толтыруға қойылатын талаптарды "Білім туралы" Заңның 39-бабының </w:t>
      </w:r>
      <w:r>
        <w:rPr>
          <w:rFonts w:ascii="Times New Roman"/>
          <w:b w:val="false"/>
          <w:i w:val="false"/>
          <w:color w:val="000000"/>
          <w:sz w:val="28"/>
        </w:rPr>
        <w:t>5-1-тармағына</w:t>
      </w:r>
      <w:r>
        <w:rPr>
          <w:rFonts w:ascii="Times New Roman"/>
          <w:b w:val="false"/>
          <w:i w:val="false"/>
          <w:color w:val="000000"/>
          <w:sz w:val="28"/>
        </w:rPr>
        <w:t xml:space="preserve"> сәйкес айқындайды.</w:t>
      </w:r>
    </w:p>
    <w:bookmarkEnd w:id="125"/>
    <w:bookmarkStart w:name="z659" w:id="126"/>
    <w:p>
      <w:pPr>
        <w:spacing w:after="0"/>
        <w:ind w:left="0"/>
        <w:jc w:val="both"/>
      </w:pPr>
      <w:r>
        <w:rPr>
          <w:rFonts w:ascii="Times New Roman"/>
          <w:b w:val="false"/>
          <w:i w:val="false"/>
          <w:color w:val="000000"/>
          <w:sz w:val="28"/>
        </w:rPr>
        <w:t>
      Өзіндік үлгідегі білім туралы құжаттардың нөмірлері мен QR кодтары ғылым және жоғары білім саласындағы уәкілетті орган ұсынатын арнайы сервисте жасалады.</w:t>
      </w:r>
    </w:p>
    <w:bookmarkEnd w:id="126"/>
    <w:bookmarkStart w:name="z660" w:id="127"/>
    <w:p>
      <w:pPr>
        <w:spacing w:after="0"/>
        <w:ind w:left="0"/>
        <w:jc w:val="both"/>
      </w:pPr>
      <w:r>
        <w:rPr>
          <w:rFonts w:ascii="Times New Roman"/>
          <w:b w:val="false"/>
          <w:i w:val="false"/>
          <w:color w:val="000000"/>
          <w:sz w:val="28"/>
        </w:rPr>
        <w:t>
      Генерацияланған нөмірлері және QR кодтары жоқ өзіндік үлгідегі білім туралы құжаттар жарамсыз деп есептеледі.</w:t>
      </w:r>
    </w:p>
    <w:bookmarkEnd w:id="127"/>
    <w:bookmarkStart w:name="z661" w:id="128"/>
    <w:p>
      <w:pPr>
        <w:spacing w:after="0"/>
        <w:ind w:left="0"/>
        <w:jc w:val="both"/>
      </w:pPr>
      <w:r>
        <w:rPr>
          <w:rFonts w:ascii="Times New Roman"/>
          <w:b w:val="false"/>
          <w:i w:val="false"/>
          <w:color w:val="000000"/>
          <w:sz w:val="28"/>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7" w:id="129"/>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(қорытынды аттестациядан басқа) басқа түрлері бойынша А, А – "өте жақсы", В-, В, В+ - "жақсы" деген қорытынды бағалары бар, сондай-ақ қорытынды аттестацияны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129"/>
    <w:bookmarkStart w:name="z658" w:id="130"/>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131"/>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Дәрежелерді беру қағидаларына сәйкес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132"/>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ӘАОО-ны қоспағанда, олардың тегі, аты, әкесінің аты (бар болған жағдайда), білім беру бағдарламасы және берілген дипломның нөмірі көрсетіле отырып, ғылым және жоғары білім саласындағы уәкілетті органның ақпараттық жүйесіне орналастырылады.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0" w:id="133"/>
    <w:p>
      <w:pPr>
        <w:spacing w:after="0"/>
        <w:ind w:left="0"/>
        <w:jc w:val="both"/>
      </w:pPr>
      <w:r>
        <w:rPr>
          <w:rFonts w:ascii="Times New Roman"/>
          <w:b w:val="false"/>
          <w:i w:val="false"/>
          <w:color w:val="000000"/>
          <w:sz w:val="2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133"/>
    <w:bookmarkStart w:name="z654" w:id="134"/>
    <w:p>
      <w:pPr>
        <w:spacing w:after="0"/>
        <w:ind w:left="0"/>
        <w:jc w:val="both"/>
      </w:pPr>
      <w:r>
        <w:rPr>
          <w:rFonts w:ascii="Times New Roman"/>
          <w:b w:val="false"/>
          <w:i w:val="false"/>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bookmarkEnd w:id="134"/>
    <w:bookmarkStart w:name="z621" w:id="135"/>
    <w:p>
      <w:pPr>
        <w:spacing w:after="0"/>
        <w:ind w:left="0"/>
        <w:jc w:val="both"/>
      </w:pPr>
      <w:r>
        <w:rPr>
          <w:rFonts w:ascii="Times New Roman"/>
          <w:b w:val="false"/>
          <w:i w:val="false"/>
          <w:color w:val="000000"/>
          <w:sz w:val="28"/>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135"/>
    <w:bookmarkStart w:name="z651" w:id="136"/>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End w:id="136"/>
    <w:bookmarkStart w:name="z622" w:id="137"/>
    <w:p>
      <w:pPr>
        <w:spacing w:after="0"/>
        <w:ind w:left="0"/>
        <w:jc w:val="both"/>
      </w:pPr>
      <w:r>
        <w:rPr>
          <w:rFonts w:ascii="Times New Roman"/>
          <w:b w:val="false"/>
          <w:i w:val="false"/>
          <w:color w:val="000000"/>
          <w:sz w:val="28"/>
        </w:rPr>
        <w:t>
      55. ЖЖОКБҰ-дағы тәрбие қызметі білім алушылардың, профессорлар-оқытушылар құрамының және ұйымның өзге де қызметкерлерінің адами қадір-қасиетін өзара құрметтеу, жалпыұлттық бірегейлікті қалыптастыру, білім алушылардың мәдени және этникалық алуан түрлілігін құрметтеу, сыбайлас жемқорлық көріністеріне мүлдем төзбеушілік, салауатты өмір салты мәдениетін дамыту қағидаттары негізінде жүзеге асырылады.</w:t>
      </w:r>
    </w:p>
    <w:bookmarkEnd w:id="137"/>
    <w:p>
      <w:pPr>
        <w:spacing w:after="0"/>
        <w:ind w:left="0"/>
        <w:jc w:val="both"/>
      </w:pPr>
      <w:r>
        <w:rPr>
          <w:rFonts w:ascii="Times New Roman"/>
          <w:b w:val="false"/>
          <w:i w:val="false"/>
          <w:color w:val="000000"/>
          <w:sz w:val="28"/>
        </w:rPr>
        <w:t>
      ЖЖОКБҰ тәрбие қызметін білім алушылардың бойында адамгершілік, патриоттық және азаматтық құндылықтарды қалыптастыруға, сыни ойлау, көшбасшылық және әлеуметтік жауапкершілік дағдыларын дамытуға, білім алушыларды әлеуметтік, шығармашылық, ғылыми және мәдени қызметке тарту үшін жағдайлар жасауға, білім алушылардың денсаулығын нығайтуға және салауатты өмір салтын насихаттауға жәрдемдесуге, құқықтық сауаттылық деңгейін арттыруға және құқық бұзушылықтардың алдын алуға бағыттайды.</w:t>
      </w:r>
    </w:p>
    <w:p>
      <w:pPr>
        <w:spacing w:after="0"/>
        <w:ind w:left="0"/>
        <w:jc w:val="both"/>
      </w:pPr>
      <w:r>
        <w:rPr>
          <w:rFonts w:ascii="Times New Roman"/>
          <w:b w:val="false"/>
          <w:i w:val="false"/>
          <w:color w:val="000000"/>
          <w:sz w:val="28"/>
        </w:rPr>
        <w:t>
      ЖЖОКБҰ білім алушылар ерікті негізде құратын студенттік өзін-өзі басқару органдарының жұмыс істеуін қамтамасыз етеді. Студенттік өзін-өзі басқару органдарының өкілдері ЖЖОКБҰ алқалы басқару органдарының отырыстарына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3" w:id="138"/>
    <w:p>
      <w:pPr>
        <w:spacing w:after="0"/>
        <w:ind w:left="0"/>
        <w:jc w:val="both"/>
      </w:pPr>
      <w:r>
        <w:rPr>
          <w:rFonts w:ascii="Times New Roman"/>
          <w:b w:val="false"/>
          <w:i w:val="false"/>
          <w:color w:val="000000"/>
          <w:sz w:val="28"/>
        </w:rPr>
        <w:t>
      56. ЖЖОКБҰ-дағы ғылыми-зерттеу жұмыс қызмет түрлеріне сәйкес:</w:t>
      </w:r>
    </w:p>
    <w:bookmarkEnd w:id="138"/>
    <w:bookmarkStart w:name="z645" w:id="139"/>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bookmarkEnd w:id="139"/>
    <w:bookmarkStart w:name="z646" w:id="140"/>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bookmarkEnd w:id="140"/>
    <w:bookmarkStart w:name="z647" w:id="141"/>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bookmarkEnd w:id="141"/>
    <w:bookmarkStart w:name="z648" w:id="142"/>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bookmarkEnd w:id="142"/>
    <w:bookmarkStart w:name="z649" w:id="143"/>
    <w:p>
      <w:pPr>
        <w:spacing w:after="0"/>
        <w:ind w:left="0"/>
        <w:jc w:val="both"/>
      </w:pPr>
      <w:r>
        <w:rPr>
          <w:rFonts w:ascii="Times New Roman"/>
          <w:b w:val="false"/>
          <w:i w:val="false"/>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bookmarkEnd w:id="143"/>
    <w:bookmarkStart w:name="z650" w:id="144"/>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End w:id="144"/>
    <w:bookmarkStart w:name="z624" w:id="145"/>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145"/>
    <w:bookmarkStart w:name="z641" w:id="146"/>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ғылым және жоғары білім саласындағы халықаралық үкіметтік емес ұйымдарға (қауымдастықтарға) мүше болады.</w:t>
      </w:r>
    </w:p>
    <w:bookmarkEnd w:id="146"/>
    <w:bookmarkStart w:name="z642" w:id="147"/>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ғылым және жоғары білім саласындағы уәкілетті органмен келіседі.</w:t>
      </w:r>
    </w:p>
    <w:bookmarkEnd w:id="147"/>
    <w:bookmarkStart w:name="z643" w:id="148"/>
    <w:p>
      <w:pPr>
        <w:spacing w:after="0"/>
        <w:ind w:left="0"/>
        <w:jc w:val="both"/>
      </w:pPr>
      <w:r>
        <w:rPr>
          <w:rFonts w:ascii="Times New Roman"/>
          <w:b w:val="false"/>
          <w:i w:val="false"/>
          <w:color w:val="000000"/>
          <w:sz w:val="28"/>
        </w:rPr>
        <w:t>
      Ғылым және жоғары білім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w:t>
      </w:r>
    </w:p>
    <w:bookmarkEnd w:id="148"/>
    <w:bookmarkStart w:name="z644" w:id="149"/>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ғылым және жоғары білім саласындағы халықаралық үкіметтік емес ұйымдарға (қауымдастықтарға) мүше болады.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150"/>
    <w:p>
      <w:pPr>
        <w:spacing w:after="0"/>
        <w:ind w:left="0"/>
        <w:jc w:val="both"/>
      </w:pPr>
      <w:r>
        <w:rPr>
          <w:rFonts w:ascii="Times New Roman"/>
          <w:b w:val="false"/>
          <w:i w:val="false"/>
          <w:color w:val="000000"/>
          <w:sz w:val="28"/>
        </w:rPr>
        <w:t>
      58. ӘАОО халықаралық шарттар мен келісімшарттарға сәйкес шетелдік азаматтар қатарынан мамандар даярлауды жүзеге асырады.</w:t>
      </w:r>
    </w:p>
    <w:bookmarkEnd w:id="150"/>
    <w:bookmarkStart w:name="z626" w:id="151"/>
    <w:p>
      <w:pPr>
        <w:spacing w:after="0"/>
        <w:ind w:left="0"/>
        <w:jc w:val="both"/>
      </w:pPr>
      <w:r>
        <w:rPr>
          <w:rFonts w:ascii="Times New Roman"/>
          <w:b w:val="false"/>
          <w:i w:val="false"/>
          <w:color w:val="000000"/>
          <w:sz w:val="28"/>
        </w:rPr>
        <w:t>
      59. ЖЖОКБҰ-ның ақпараттық ресурстармен қамтамасыз етілуі білім беру қызметін жүзеге асырудың міндетті шарты болып табылады.</w:t>
      </w:r>
    </w:p>
    <w:bookmarkEnd w:id="151"/>
    <w:bookmarkStart w:name="z627" w:id="152"/>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оқу-әдістемелік, ғылыми әдебиеттерді, сондай-ақ білім беру бағдарламаларына сәйкес электрондық басылымдарды қамтиды.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153"/>
    <w:p>
      <w:pPr>
        <w:spacing w:after="0"/>
        <w:ind w:left="0"/>
        <w:jc w:val="both"/>
      </w:pPr>
      <w:r>
        <w:rPr>
          <w:rFonts w:ascii="Times New Roman"/>
          <w:b w:val="false"/>
          <w:i w:val="false"/>
          <w:color w:val="000000"/>
          <w:sz w:val="28"/>
        </w:rPr>
        <w:t>
      61. ЖЖОКБҰ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153"/>
    <w:bookmarkStart w:name="z655" w:id="154"/>
    <w:p>
      <w:pPr>
        <w:spacing w:after="0"/>
        <w:ind w:left="0"/>
        <w:jc w:val="both"/>
      </w:pPr>
      <w:r>
        <w:rPr>
          <w:rFonts w:ascii="Times New Roman"/>
          <w:b w:val="false"/>
          <w:i w:val="false"/>
          <w:color w:val="000000"/>
          <w:sz w:val="28"/>
        </w:rPr>
        <w:t>
      ӘАОО-ны қоспағанда, ЖЖОКБҰ ақпараттық жүйелерін ғылым және жоғары білім саласындағы уәкілетті органның ақпараттық жүйесімен интеграциялауды қамтамасыз етеді.</w:t>
      </w:r>
    </w:p>
    <w:bookmarkEnd w:id="154"/>
    <w:bookmarkStart w:name="z656" w:id="155"/>
    <w:p>
      <w:pPr>
        <w:spacing w:after="0"/>
        <w:ind w:left="0"/>
        <w:jc w:val="both"/>
      </w:pPr>
      <w:r>
        <w:rPr>
          <w:rFonts w:ascii="Times New Roman"/>
          <w:b w:val="false"/>
          <w:i w:val="false"/>
          <w:color w:val="000000"/>
          <w:sz w:val="28"/>
        </w:rPr>
        <w:t>
      Бұл ретте, ЖЖОКБҰ-ның басшысы ғылым және жоғары білім саласындағы уәкілетті орган бекіткен әкімшілік деректер нысандарының толықтығын, нақтылығын және уақтылы толтырылуын қамтамасыз етеді.</w:t>
      </w:r>
    </w:p>
    <w:bookmarkEnd w:id="155"/>
    <w:bookmarkStart w:name="z657" w:id="156"/>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9" w:id="157"/>
    <w:p>
      <w:pPr>
        <w:spacing w:after="0"/>
        <w:ind w:left="0"/>
        <w:jc w:val="both"/>
      </w:pPr>
      <w:r>
        <w:rPr>
          <w:rFonts w:ascii="Times New Roman"/>
          <w:b w:val="false"/>
          <w:i w:val="false"/>
          <w:color w:val="000000"/>
          <w:sz w:val="28"/>
        </w:rPr>
        <w:t>
      62. Мемлекеттік органдардың немесе квазимемлекеттік ұйымдардың қатысуымен ЖЖОКБҰ үшін шаруашылық жүргізу немесе жедел басқару немесе сенімгерлік басқару құқығында тиесілі меншікті материалдық активтермен ЖЖОКБҰ кемінде 5% қамтамасыз етілуі білім беру қызметін жүзеге асырудың міндетті шарты болып табылады.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0" w:id="158"/>
    <w:p>
      <w:pPr>
        <w:spacing w:after="0"/>
        <w:ind w:left="0"/>
        <w:jc w:val="both"/>
      </w:pPr>
      <w:r>
        <w:rPr>
          <w:rFonts w:ascii="Times New Roman"/>
          <w:b w:val="false"/>
          <w:i w:val="false"/>
          <w:color w:val="000000"/>
          <w:sz w:val="28"/>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bookmarkEnd w:id="158"/>
    <w:bookmarkStart w:name="z631" w:id="159"/>
    <w:p>
      <w:pPr>
        <w:spacing w:after="0"/>
        <w:ind w:left="0"/>
        <w:jc w:val="both"/>
      </w:pPr>
      <w:r>
        <w:rPr>
          <w:rFonts w:ascii="Times New Roman"/>
          <w:b w:val="false"/>
          <w:i w:val="false"/>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bookmarkEnd w:id="159"/>
    <w:bookmarkStart w:name="z758" w:id="160"/>
    <w:p>
      <w:pPr>
        <w:spacing w:after="0"/>
        <w:ind w:left="0"/>
        <w:jc w:val="both"/>
      </w:pPr>
      <w:r>
        <w:rPr>
          <w:rFonts w:ascii="Times New Roman"/>
          <w:b w:val="false"/>
          <w:i w:val="false"/>
          <w:color w:val="000000"/>
          <w:sz w:val="28"/>
        </w:rPr>
        <w:t xml:space="preserve">
      65. ЖЖОКБҰ-да жұмыс істейтін жетекші ғалымдарға шығармашылық демалыс беру "Ғылым және технологиялық саясат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5-тармағына сәйкес жүзеге асырылады.</w:t>
      </w:r>
    </w:p>
    <w:bookmarkEnd w:id="160"/>
    <w:p>
      <w:pPr>
        <w:spacing w:after="0"/>
        <w:ind w:left="0"/>
        <w:jc w:val="both"/>
      </w:pPr>
      <w:r>
        <w:rPr>
          <w:rFonts w:ascii="Times New Roman"/>
          <w:b w:val="false"/>
          <w:i w:val="false"/>
          <w:color w:val="000000"/>
          <w:sz w:val="28"/>
        </w:rPr>
        <w:t>
      Шығармашылық демалыс беру, сондай-ақ жұмыспен өтеу немесе шығыстарды өтеу тәртібі мен шарттары ЖЖОКБҰ-ның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Ғылым және жоғары білім министрінің 03.03.2026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