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674f" w14:textId="8566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кешкі нысандарда және экстернат нысанында білім алуға жол берілмейтін кәсіптер мен мамандықтардың тізбесін және Жоғары білімнің білім беру бағдарламаларын іске асыратын білім беру ұйымдарында экстернат нысанында оқытуға рұқсат беру қағидаларын бекіту туралы" Қазақстан Республикасы Білім және ғылым министрінің 2010 жылғы 8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қыркүйектегі № 506 бұйрығы. Қазақстан Республикасының Әділет министрлігінде 2018 жылғы 29 қазанда № 17625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"Сырттай, кешкі нысандарда және экстернат нысанында білім алуға жол берілмейтін кәсіптер мен мамандықтардың тізбесін және Жоғары білімнің білім беру бағдарламаларын іске асыратын білім беру ұйымдарында экстернат нысанында оқытуға рұқсат беру қағидаларын бекіту туралы" Қазақстан Республикасы Білім және ғылым министрінің 2010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6111 болып тіркелген, Қазақстан Республикасы орталық атқарушы және өзге де орталық мемлекеттік органдарының 2010 жылғы 12 шілдедегі № 11 актілер жинағында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"Сырттай және кешкі оқыту нысандарында білім алуға жол берілмейтін техникалық және кәсіптік, орта білімнен кейінгі білімнің мамандықтары мен біліктіліктерінің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Сырттай және кешкі оқыту нысандарында білім алуға жол берілмейтін техникалық және кәсіптік, орта білімнен кейінгі білімнің мамандықтары мен біліктіліктерінің тізбесі.";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bookmarkStart w:name="z11"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редакциядан жазылсын;</w:t>
      </w:r>
    </w:p>
    <w:bookmarkEnd w:id="5"/>
    <w:bookmarkStart w:name="z12"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6"/>
    <w:bookmarkStart w:name="z13" w:id="7"/>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Жоғары және жоғары оқу орнынан кейінгі білім департаменттері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9"/>
    <w:bookmarkStart w:name="z16"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10"/>
    <w:bookmarkStart w:name="z17" w:id="11"/>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506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2010 жылғы 8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21" w:id="14"/>
    <w:p>
      <w:pPr>
        <w:spacing w:after="0"/>
        <w:ind w:left="0"/>
        <w:jc w:val="left"/>
      </w:pPr>
      <w:r>
        <w:rPr>
          <w:rFonts w:ascii="Times New Roman"/>
          <w:b/>
          <w:i w:val="false"/>
          <w:color w:val="000000"/>
        </w:rPr>
        <w:t xml:space="preserve"> Сырттай және кешкі оқыту нысандарында білім алуға жол берілмейтін техникалық және кәсіптік, орта білімнен кейінгі білімнің мамандықтары мен біліктіліктерінің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6038"/>
      </w:tblGrid>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бағыты, мамандық және біліктілік атауы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және кешкі оқыту нысандарында алуға жол берілмейтін техникалық және кәсіптік, орта білімнен кейінгі білім беру мамандықтар</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0100000 – Білім беру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жұмыстарын ұйымдастыру (деңгей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0300000 – Медицина, фармацевтика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0400000 – Өнер және мәдениет</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(бейін бойынша)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ісі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0500000 – Қызмет көрсету, экономика және басқару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іс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0700000 – Геология, тау-кен өндірісі және пайдалы қазбаларды өндіру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геологиялық түсіру, іздеу және барлау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іздеу мен барлаудың геофизикалық тәсілдері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 машиналарының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070505 2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жөндейтін тау-кен жұмысшысы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070513 1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машинаның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070514 1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070515 1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қималы шахта оқпандарын бұрғылау жөніндегі құрылғы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машинаның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Тиеп-жеткізуші машина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070523 3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070524 2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бұрғылаушы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070525 1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 тиегіш машина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070529 2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жетегі бар тиегіш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қазбаларды ашық түрде қазу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 қондырғылары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қалыптастырғыш машинаның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Электрослесарь-байланыстырушы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070618 1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көпір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070623 1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070621 1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070625 1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емес тау массаларын қопару қондырғысының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070627 1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070628 1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электромеханикалық жабдықтарына техникалық қызмет көрсету және жөндеу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монтажшысы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істейтін көтергіш-көлік құралдарын монтаждаушы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монтаждаушы-реттеуші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жөндейтін және қызмет көрсететін электр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көрсететін электр жөндеушісі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тиегіштердің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қондырғылар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қазба жабдықтарын монтаждаушы электр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 қондырғылар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қалыптастыратын машина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Қазып суыратын тау-кен машинасының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070805 2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аппаратшысы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Құрал-жабдықтарға қызмет көрсету және оларды жөндеу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жөндеу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Минералогиялық талдау зертханашысы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071001 2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Уату-ұнтау жабдығын және сұрыптау мен байытуға арналған жабдықты монтаждаушы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Ұсату-ұнтақтау жабдығының және сұрыптау механизмінің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электровозы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дизельді пойызы машинисінің көмекшісі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жөндеу және қызмет көрсету жөніндегі электр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және қызмет көрсету жөніндегі электр монтері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жасаушы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суын сору қондырғыларының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 кешенінің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 бұрғылаушы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қазып суыратын машина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машина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қимамен шахта оқпандарын бұрғылауға арналған құрылғылардың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монтаждаушы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қатыруға арналған тоңазытқыш қондырғылардың машинисі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жұмыстардағы үңгілеуші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0800000 – Мұнай-газ және химия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0819000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0900000 – Энергетика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090101 2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(барлық атаулар)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электр жабдықтарын жөндеуші электр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тораптар мен электр жабдықтарының электр монтаждаушысы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 аралаушы машинист</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жабдықтарды аралаушы машинист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1000000 – Металлургия және машина жасау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жөндеу және қызмет көрсету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1009000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және агрегаттық станоктар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1100000 – Көлік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мен жабдықтар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техника өндірісіне арналған жабдық</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 кәсіпорындарының жабдықтары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1119000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1200000 – Өндіру, монтаждау, пайдалану және жөндеу (салалар бойынша). Көлікті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жөндеу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жөндеу шебері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теміржол стансасының кезекшісі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120304 1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және қой-тон бұйымдарын өндіру технологиясы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бұйымдарының технологиясы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жармалық және құрама жем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1218000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1219000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теріні химиялық өңдеу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1300000 – Байланыс, телекоммуникация және ақпараттық технологиялар. Электрондық техника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 машиналарын баптаушы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 және жүйелер бойынша электромонтер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электр монтері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жабдықтарының электромехнигі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1400000 – Құрылыс және коммуналдық шаруашылық</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140101 2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140105 2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салушы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Қаптаушы-мәрмәрші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Қаптаушы-тасшы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140111 2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Қаптаушы-өрнектеуші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Қаптаушы-жылтыратушы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140113 2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және дана материалдардан жасалған жапқыштармен төбе жабушы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жапқыштармен төбе жабушы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 бетон құрылымдарды монтаждау жөніндегі монтаждаушы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құрғақ әдісі жөніндегі маманы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Қаңқа-қаптауыш құрылымдарды монтаждаушы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шебері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140125 2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құрылыс жұмыстарының шебері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140126 2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жұмыстарының шебері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Сылау-сырлау жұмыстары бойынша реттеуші-оператор</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140129 2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Құрылыс-сәндік жұмыстар бойынша маман</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1404000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 жүйелерінің тазартқыш ғимараттары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1500000 – Ауыл шаруашылығы, ветеринария және экология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1516000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151701 2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Ілгектеуші</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151702 2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151705 2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151707 2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151708 2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