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feb4" w14:textId="2faf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жоғары оқу орнынан кейінгі білімі бар кадрларды нысаналы даярлау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25 қыркүйектегі № ҚР ДСМ-19 бұйрығы. Қазақстан Республикасының Әділет министрлігінде 2018 жылғы 12 қазанда № 17542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Республикасының Заңы 5-бабының </w:t>
      </w:r>
      <w:r>
        <w:rPr>
          <w:rFonts w:ascii="Times New Roman"/>
          <w:b w:val="false"/>
          <w:i w:val="false"/>
          <w:color w:val="000000"/>
          <w:sz w:val="28"/>
        </w:rPr>
        <w:t>46-6)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07.12.2022 </w:t>
      </w:r>
      <w:r>
        <w:rPr>
          <w:rFonts w:ascii="Times New Roman"/>
          <w:b w:val="false"/>
          <w:i w:val="false"/>
          <w:color w:val="000000"/>
          <w:sz w:val="28"/>
        </w:rPr>
        <w:t>№ ҚР ДСМ-155</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Денсаулық сақтау саласындағы жоғары оқу орнынан кейінгі білімі бар кадрларды нысаналы даярлау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 Қазақстан Республикасының заңнамасымен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4"/>
    <w:bookmarkStart w:name="z7" w:id="5"/>
    <w:p>
      <w:pPr>
        <w:spacing w:after="0"/>
        <w:ind w:left="0"/>
        <w:jc w:val="both"/>
      </w:pPr>
      <w:r>
        <w:rPr>
          <w:rFonts w:ascii="Times New Roman"/>
          <w:b w:val="false"/>
          <w:i w:val="false"/>
          <w:color w:val="000000"/>
          <w:sz w:val="28"/>
        </w:rPr>
        <w:t>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07.12.2022 </w:t>
      </w:r>
      <w:r>
        <w:rPr>
          <w:rFonts w:ascii="Times New Roman"/>
          <w:b w:val="false"/>
          <w:i w:val="false"/>
          <w:color w:val="000000"/>
          <w:sz w:val="28"/>
        </w:rPr>
        <w:t>№ ҚР ДСМ-155</w:t>
      </w:r>
      <w:r>
        <w:rPr>
          <w:rFonts w:ascii="Times New Roman"/>
          <w:b w:val="false"/>
          <w:i w:val="false"/>
          <w:color w:val="ff0000"/>
          <w:sz w:val="28"/>
        </w:rPr>
        <w:t xml:space="preserve"> (алғашқы ресми жарияланған күнінен қолданысқа енгізіледі) бұйрығымен.</w:t>
      </w:r>
      <w:r>
        <w:br/>
      </w:r>
      <w:r>
        <w:rPr>
          <w:rFonts w:ascii="Times New Roman"/>
          <w:b w:val="false"/>
          <w:i w:val="false"/>
          <w:color w:val="000000"/>
          <w:sz w:val="28"/>
        </w:rPr>
        <w:t>
</w:t>
      </w:r>
    </w:p>
    <w:bookmarkStart w:name="z9" w:id="6"/>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 Е. Сағадиев</w:t>
      </w:r>
    </w:p>
    <w:p>
      <w:pPr>
        <w:spacing w:after="0"/>
        <w:ind w:left="0"/>
        <w:jc w:val="both"/>
      </w:pPr>
      <w:r>
        <w:rPr>
          <w:rFonts w:ascii="Times New Roman"/>
          <w:b w:val="false"/>
          <w:i w:val="false"/>
          <w:color w:val="000000"/>
          <w:sz w:val="28"/>
        </w:rPr>
        <w:t xml:space="preserve">
      2018 жылғы _______________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2018 жылғы 25 қыркүйектегі</w:t>
            </w:r>
            <w:r>
              <w:br/>
            </w:r>
            <w:r>
              <w:rPr>
                <w:rFonts w:ascii="Times New Roman"/>
                <w:b w:val="false"/>
                <w:i w:val="false"/>
                <w:color w:val="000000"/>
                <w:sz w:val="20"/>
              </w:rPr>
              <w:t>№ ҚР ДСМ-19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Денсаулық сақтау саласында жоғары оқу орнынан кейінгі білімі бар кадрларды нысаналы даярлау қағидалары</w:t>
      </w:r>
    </w:p>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07.12.2022 </w:t>
      </w:r>
      <w:r>
        <w:rPr>
          <w:rFonts w:ascii="Times New Roman"/>
          <w:b w:val="false"/>
          <w:i w:val="false"/>
          <w:color w:val="ff0000"/>
          <w:sz w:val="28"/>
        </w:rPr>
        <w:t>№ ҚР ДСМ-155</w:t>
      </w:r>
      <w:r>
        <w:rPr>
          <w:rFonts w:ascii="Times New Roman"/>
          <w:b w:val="false"/>
          <w:i w:val="false"/>
          <w:color w:val="ff0000"/>
          <w:sz w:val="28"/>
        </w:rPr>
        <w:t xml:space="preserve"> (алғашқы ресми жарияланған күнінен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 w:id="7"/>
    <w:p>
      <w:pPr>
        <w:spacing w:after="0"/>
        <w:ind w:left="0"/>
        <w:jc w:val="both"/>
      </w:pPr>
      <w:r>
        <w:rPr>
          <w:rFonts w:ascii="Times New Roman"/>
          <w:b w:val="false"/>
          <w:i w:val="false"/>
          <w:color w:val="000000"/>
          <w:sz w:val="28"/>
        </w:rPr>
        <w:t xml:space="preserve">
      1. Осы денсаулық сақтау саласындағы жоғары оқу орнынан кейінгі білімі бар кадрларды нысаналы даярлау қағидалары (бұдан әрі – Қағидалар) "Білім туралы" Қазақстан Республикасының Заңы 5-бабының </w:t>
      </w:r>
      <w:r>
        <w:rPr>
          <w:rFonts w:ascii="Times New Roman"/>
          <w:b w:val="false"/>
          <w:i w:val="false"/>
          <w:color w:val="000000"/>
          <w:sz w:val="28"/>
        </w:rPr>
        <w:t>46-6) тармақшасына</w:t>
      </w:r>
      <w:r>
        <w:rPr>
          <w:rFonts w:ascii="Times New Roman"/>
          <w:b w:val="false"/>
          <w:i w:val="false"/>
          <w:color w:val="000000"/>
          <w:sz w:val="28"/>
        </w:rPr>
        <w:t xml:space="preserve"> сәйкес әзірленді және меншік нысанына және ведомстволық бағыныстылығына қарамастан, білім беру қызметінің осы түріне мемлекеттік лицензиясы бар жоғары және (немесе) жоғары оқу орнынан кейінгі білім беру ұйымдарында, Қазақстан Республикасының ұлттық және (немесе) ғылыми орталықтарында, ғылыми -зерттеу институттарында денсаулық сақтау саласында жоғары оқу орнынан кейінгі білімі бар кадрларды нысаналы даярлау тәртібін айқындайды және танылған аккредиттеу органдарының тізіліміне енгізілген аккредиттеу органдарында институционалдық және (немесе) мамандандырылған аккредиттеуден өткен, сондай-ақ клиникалық базалары бар жоғары және (немесе) жоғары оқу орнынан кейінгі білім беру ұйымдары үшін аккредиттеу органдары болып табылады.</w:t>
      </w:r>
    </w:p>
    <w:bookmarkEnd w:id="7"/>
    <w:bookmarkStart w:name="z19" w:id="8"/>
    <w:p>
      <w:pPr>
        <w:spacing w:after="0"/>
        <w:ind w:left="0"/>
        <w:jc w:val="both"/>
      </w:pPr>
      <w:r>
        <w:rPr>
          <w:rFonts w:ascii="Times New Roman"/>
          <w:b w:val="false"/>
          <w:i w:val="false"/>
          <w:color w:val="000000"/>
          <w:sz w:val="28"/>
        </w:rPr>
        <w:t>
      2. Қағидаларда мынадай анықтамалар қолданылады:</w:t>
      </w:r>
    </w:p>
    <w:bookmarkEnd w:id="8"/>
    <w:bookmarkStart w:name="z20" w:id="9"/>
    <w:p>
      <w:pPr>
        <w:spacing w:after="0"/>
        <w:ind w:left="0"/>
        <w:jc w:val="both"/>
      </w:pPr>
      <w:r>
        <w:rPr>
          <w:rFonts w:ascii="Times New Roman"/>
          <w:b w:val="false"/>
          <w:i w:val="false"/>
          <w:color w:val="000000"/>
          <w:sz w:val="28"/>
        </w:rPr>
        <w:t>
      1) денсаулық сақтау саласындағы ғылыми ұйым – денсаулық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bookmarkEnd w:id="9"/>
    <w:bookmarkStart w:name="z21" w:id="10"/>
    <w:p>
      <w:pPr>
        <w:spacing w:after="0"/>
        <w:ind w:left="0"/>
        <w:jc w:val="both"/>
      </w:pPr>
      <w:r>
        <w:rPr>
          <w:rFonts w:ascii="Times New Roman"/>
          <w:b w:val="false"/>
          <w:i w:val="false"/>
          <w:color w:val="000000"/>
          <w:sz w:val="28"/>
        </w:rPr>
        <w:t>
      2) ұлттық үйлестіруші – уәкілетті орган айқындайтын денсаулық сақтау саласындағы кадр ресурстары жөніндегі үйлестіруші;</w:t>
      </w:r>
    </w:p>
    <w:bookmarkEnd w:id="10"/>
    <w:bookmarkStart w:name="z22" w:id="11"/>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 сапасы саласындағы басшылықты және салааралық үйлестіруді жүзеге асыратын орталық атқарушы орган;</w:t>
      </w:r>
    </w:p>
    <w:bookmarkEnd w:id="11"/>
    <w:bookmarkStart w:name="z23" w:id="12"/>
    <w:p>
      <w:pPr>
        <w:spacing w:after="0"/>
        <w:ind w:left="0"/>
        <w:jc w:val="both"/>
      </w:pPr>
      <w:r>
        <w:rPr>
          <w:rFonts w:ascii="Times New Roman"/>
          <w:b w:val="false"/>
          <w:i w:val="false"/>
          <w:color w:val="000000"/>
          <w:sz w:val="28"/>
        </w:rPr>
        <w:t>
      4) жоғары және (немесе) жоғары оқу орнынан кейінгі білім беру ұйымы (бұдан әрі – білім беру ұйымы) – жоғары және (немесе) жоғары оқу орнынан кейінгі білімнің білім беру бағдарламаларын іске асыратын және ғылыми – зерттеу қызметін жүзеге асыратын жоғары оқу орны;</w:t>
      </w:r>
    </w:p>
    <w:bookmarkEnd w:id="12"/>
    <w:bookmarkStart w:name="z24" w:id="13"/>
    <w:p>
      <w:pPr>
        <w:spacing w:after="0"/>
        <w:ind w:left="0"/>
        <w:jc w:val="both"/>
      </w:pPr>
      <w:r>
        <w:rPr>
          <w:rFonts w:ascii="Times New Roman"/>
          <w:b w:val="false"/>
          <w:i w:val="false"/>
          <w:color w:val="000000"/>
          <w:sz w:val="28"/>
        </w:rPr>
        <w:t>
      5) медициналық ұйым – негізгі қызметі медициналық көмек көрсету болып табылатын денсаулық сақтау ұйымы;</w:t>
      </w:r>
    </w:p>
    <w:bookmarkEnd w:id="13"/>
    <w:bookmarkStart w:name="z25" w:id="14"/>
    <w:p>
      <w:pPr>
        <w:spacing w:after="0"/>
        <w:ind w:left="0"/>
        <w:jc w:val="both"/>
      </w:pPr>
      <w:r>
        <w:rPr>
          <w:rFonts w:ascii="Times New Roman"/>
          <w:b w:val="false"/>
          <w:i w:val="false"/>
          <w:color w:val="000000"/>
          <w:sz w:val="28"/>
        </w:rPr>
        <w:t>
      6) нысаналы даярлық бағдарламалары бойынша білім алушылар (бұдан әрі – білім алушылар) – мүдделі тараптардың келісімі негізінде жоғары білікті медициналық, ғылыми және ғылыми-педагогиялық кадрларды даярлау жөніндегі білім беру ұйымының немесе денсаулық сақтау саласындағы ғылыми ұымдардың тапсырысы бойынша мемлекеттік білім беру тапсырысы білім алатын резиденттер, магистранттар және PhD докторанттары.</w:t>
      </w:r>
    </w:p>
    <w:bookmarkEnd w:id="14"/>
    <w:bookmarkStart w:name="z26" w:id="15"/>
    <w:p>
      <w:pPr>
        <w:spacing w:after="0"/>
        <w:ind w:left="0"/>
        <w:jc w:val="left"/>
      </w:pPr>
      <w:r>
        <w:rPr>
          <w:rFonts w:ascii="Times New Roman"/>
          <w:b/>
          <w:i w:val="false"/>
          <w:color w:val="000000"/>
        </w:rPr>
        <w:t xml:space="preserve"> 2-тарау. Денсаулық сақтау саласындағы жоғары оқу орнынан кейінгі білімі бар кадрларды нысаналы даярлау тәртібі</w:t>
      </w:r>
    </w:p>
    <w:bookmarkEnd w:id="15"/>
    <w:bookmarkStart w:name="z27" w:id="16"/>
    <w:p>
      <w:pPr>
        <w:spacing w:after="0"/>
        <w:ind w:left="0"/>
        <w:jc w:val="both"/>
      </w:pPr>
      <w:r>
        <w:rPr>
          <w:rFonts w:ascii="Times New Roman"/>
          <w:b w:val="false"/>
          <w:i w:val="false"/>
          <w:color w:val="000000"/>
          <w:sz w:val="28"/>
        </w:rPr>
        <w:t>
      3. Денсаулық сақтау саласында жоғары оқу орнынан кейінгі білімі бар кадрларды нысаналы даярлау мәлімделген мамандықтар бойынша білім беру ұйымдарында немесе денсаулық сақтау саласындағы ғылыми ұйымдарда уәкілетті орган және (немесе) облыстардың, республикалық маңызы бар қалалардың және астананың (бұдан әрі –жергілікті атқарушы органдар) жергілікті атқарушы органдары орналастыратын мемлекеттік білім беру тапсырысы (бұдан әрі – мемлекеттік тапсырыс) есебінен немесе денсаулық сақтау ұйымының, медициналық білім беру ұйымының және (немесе) денсаулық сақтау саласындағы ғылыми ұйымның тапсырысы бойынша орналастырылады.</w:t>
      </w:r>
    </w:p>
    <w:bookmarkEnd w:id="16"/>
    <w:p>
      <w:pPr>
        <w:spacing w:after="0"/>
        <w:ind w:left="0"/>
        <w:jc w:val="both"/>
      </w:pPr>
      <w:r>
        <w:rPr>
          <w:rFonts w:ascii="Times New Roman"/>
          <w:b w:val="false"/>
          <w:i w:val="false"/>
          <w:color w:val="000000"/>
          <w:sz w:val="28"/>
        </w:rPr>
        <w:t xml:space="preserve">
      Уәкілетті органның және жергілікті атқарушы органдардың резидентурада медицина кадрларын даярлауға арналған мемлекеттік тапсырысты орналастыруы "Резидентурада мемлекеттік тапсырысты орналастыру, оқуға қабылдау және медицина кадрларын даярлау қағидаларын бекіту туралы" Қазақстан Республикасы Денсаулық сақтау министрінің 2020 жылғы 15 желтоқсандағы № ҚР ДСМ-270/2020 бұйрығына (Нормативтік құқықтық актілерді мемлекеттік тіркеу тізілімінде № 21802 болып тіркелген) (бұдан әрі – ҚР ДСМ-№ 270/2020 бұйрығы) </w:t>
      </w:r>
      <w:r>
        <w:rPr>
          <w:rFonts w:ascii="Times New Roman"/>
          <w:b w:val="false"/>
          <w:i w:val="false"/>
          <w:color w:val="000000"/>
          <w:sz w:val="28"/>
        </w:rPr>
        <w:t>1-қосымшаға</w:t>
      </w:r>
      <w:r>
        <w:rPr>
          <w:rFonts w:ascii="Times New Roman"/>
          <w:b w:val="false"/>
          <w:i w:val="false"/>
          <w:color w:val="000000"/>
          <w:sz w:val="28"/>
        </w:rPr>
        <w:t xml:space="preserve"> сәйкес жүзеге асырылады.</w:t>
      </w:r>
    </w:p>
    <w:bookmarkStart w:name="z28" w:id="17"/>
    <w:p>
      <w:pPr>
        <w:spacing w:after="0"/>
        <w:ind w:left="0"/>
        <w:jc w:val="both"/>
      </w:pPr>
      <w:r>
        <w:rPr>
          <w:rFonts w:ascii="Times New Roman"/>
          <w:b w:val="false"/>
          <w:i w:val="false"/>
          <w:color w:val="000000"/>
          <w:sz w:val="28"/>
        </w:rPr>
        <w:t xml:space="preserve">
      4. Денсаулық сақтау саласында жоғары оқу орнынан кейінгі білімі бар кадрларды Ұлттық үйлестіруші және (немесе) облыстардың, республикалық маңызы бар қалалардың және астананың денсаулық сақтауды мемлекеттік басқарудың жергілікті органына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нысан бойынша жыл сайын 15 наурызға дейін береді.</w:t>
      </w:r>
    </w:p>
    <w:bookmarkEnd w:id="17"/>
    <w:bookmarkStart w:name="z29" w:id="18"/>
    <w:p>
      <w:pPr>
        <w:spacing w:after="0"/>
        <w:ind w:left="0"/>
        <w:jc w:val="both"/>
      </w:pPr>
      <w:r>
        <w:rPr>
          <w:rFonts w:ascii="Times New Roman"/>
          <w:b w:val="false"/>
          <w:i w:val="false"/>
          <w:color w:val="000000"/>
          <w:sz w:val="28"/>
        </w:rPr>
        <w:t>
      5. Денсаулық сақтау саласында жоғары оқу орнынан кейінгі білімі бар мамандарды мақсатты даярлауға тапсырыс беруші:</w:t>
      </w:r>
    </w:p>
    <w:bookmarkEnd w:id="18"/>
    <w:bookmarkStart w:name="z30" w:id="19"/>
    <w:p>
      <w:pPr>
        <w:spacing w:after="0"/>
        <w:ind w:left="0"/>
        <w:jc w:val="both"/>
      </w:pPr>
      <w:r>
        <w:rPr>
          <w:rFonts w:ascii="Times New Roman"/>
          <w:b w:val="false"/>
          <w:i w:val="false"/>
          <w:color w:val="000000"/>
          <w:sz w:val="28"/>
        </w:rPr>
        <w:t>
      1) уәкілетті орган орналастыратын мемлекеттік тапсырыс есебінен дауыс беретін акцияларының (жарғылық капиталға қатысу үлестерінің) жүз пайызы мемлекетке тиесілі медициналық білім беру ұйымдары, денсаулық сақтау саласындағы ғылыми ұйымдармен әрекет етеді;</w:t>
      </w:r>
    </w:p>
    <w:bookmarkEnd w:id="19"/>
    <w:bookmarkStart w:name="z31" w:id="20"/>
    <w:p>
      <w:pPr>
        <w:spacing w:after="0"/>
        <w:ind w:left="0"/>
        <w:jc w:val="both"/>
      </w:pPr>
      <w:r>
        <w:rPr>
          <w:rFonts w:ascii="Times New Roman"/>
          <w:b w:val="false"/>
          <w:i w:val="false"/>
          <w:color w:val="000000"/>
          <w:sz w:val="28"/>
        </w:rPr>
        <w:t>
      2) жергілікті атқарушы орган орналастыратын мемлекеттік тапсырыс есебінен медициналық ұйымдар әрекет етеді.</w:t>
      </w:r>
    </w:p>
    <w:bookmarkEnd w:id="20"/>
    <w:bookmarkStart w:name="z32" w:id="21"/>
    <w:p>
      <w:pPr>
        <w:spacing w:after="0"/>
        <w:ind w:left="0"/>
        <w:jc w:val="both"/>
      </w:pPr>
      <w:r>
        <w:rPr>
          <w:rFonts w:ascii="Times New Roman"/>
          <w:b w:val="false"/>
          <w:i w:val="false"/>
          <w:color w:val="000000"/>
          <w:sz w:val="28"/>
        </w:rPr>
        <w:t xml:space="preserve">
      6. Денсаулық сақтау саласындағы жоғары оқу орнынан кейінгі білімі бар кадрларды нысаналы даярлауға тапсырыс берушілерден алынған өтінімдер негізінде уәкілетті органның мемлекеттік тапсырмасы шеңберінде Ұлттық үйлестіруші жыл сайын 10 сәуірге дейін мақсатты даярлау шеңберінде Қазақстан Республикасындағы клиникалық мамандықтар бөлінісінде медициналық кадрларды, ғылыми және ғылыми – педагогикалық кадрларды уәкілетті органға жалпы қажеттілікті қалыптастырады және жібереді. </w:t>
      </w:r>
    </w:p>
    <w:bookmarkEnd w:id="21"/>
    <w:p>
      <w:pPr>
        <w:spacing w:after="0"/>
        <w:ind w:left="0"/>
        <w:jc w:val="both"/>
      </w:pPr>
      <w:r>
        <w:rPr>
          <w:rFonts w:ascii="Times New Roman"/>
          <w:b w:val="false"/>
          <w:i w:val="false"/>
          <w:color w:val="000000"/>
          <w:sz w:val="28"/>
        </w:rPr>
        <w:t xml:space="preserve">
      Денсаулық сақтау саласында жоғары оқу орнынан кейінгі білімі бар кадрларды нысаналы даярлауға мемлекеттік тапсырысты орналастыруды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18) тармақшасына</w:t>
      </w:r>
      <w:r>
        <w:rPr>
          <w:rFonts w:ascii="Times New Roman"/>
          <w:b w:val="false"/>
          <w:i w:val="false"/>
          <w:color w:val="000000"/>
          <w:sz w:val="28"/>
        </w:rPr>
        <w:t xml:space="preserve"> сәйкес (бұдан әрі – Кодекс) мемлекеттік тапсырысты орналастыру жөніндегі комиссияның шешімі бойынша уәкілетті орган жүзеге асырады.</w:t>
      </w:r>
    </w:p>
    <w:p>
      <w:pPr>
        <w:spacing w:after="0"/>
        <w:ind w:left="0"/>
        <w:jc w:val="both"/>
      </w:pPr>
      <w:r>
        <w:rPr>
          <w:rFonts w:ascii="Times New Roman"/>
          <w:b w:val="false"/>
          <w:i w:val="false"/>
          <w:color w:val="000000"/>
          <w:sz w:val="28"/>
        </w:rPr>
        <w:t>
      Уәкілетті органның мемлекеттік тапсырысты орналастыру жөніндегі комиссиясы уәкілетті органның, басқа да мүдделі ұйымдардың, азаматтық қоғам институты, Қазақстан Республикасының "Атамекен" Ұлттық кәсіпкерлік палатасы, салалық қауымдастық, денсаулық сақтау саласындағы жеке кәсіпкерлік субъектілері бірлестіктері қызметкерлерінің қатарынан қалыптастырылады.</w:t>
      </w:r>
    </w:p>
    <w:p>
      <w:pPr>
        <w:spacing w:after="0"/>
        <w:ind w:left="0"/>
        <w:jc w:val="both"/>
      </w:pPr>
      <w:r>
        <w:rPr>
          <w:rFonts w:ascii="Times New Roman"/>
          <w:b w:val="false"/>
          <w:i w:val="false"/>
          <w:color w:val="000000"/>
          <w:sz w:val="28"/>
        </w:rPr>
        <w:t>
      Жергілікті атқарушы органдардың мемлекеттік тапсырысты орналастыру жөніндегі комиссиясы облыстардың, республикалық маңызы бар қалалардың және астананың денсаулық сақтауды мемлекеттік басқарудың жергілікті органдары, денсаулық сақтау ұйымдарының, азаматтық қоғам институты, "Атамекен" кәсіпкерлер палаталарын аймақтандыру, салалық қауымдастық, денсаулық сақтау саласындағы жеке кәсіпкерлік субъектілері бірлестіктері қызметкерлері қатарынан қалыптастырылады.</w:t>
      </w:r>
    </w:p>
    <w:p>
      <w:pPr>
        <w:spacing w:after="0"/>
        <w:ind w:left="0"/>
        <w:jc w:val="both"/>
      </w:pPr>
      <w:r>
        <w:rPr>
          <w:rFonts w:ascii="Times New Roman"/>
          <w:b w:val="false"/>
          <w:i w:val="false"/>
          <w:color w:val="000000"/>
          <w:sz w:val="28"/>
        </w:rPr>
        <w:t>
      Мемлекеттік тапсырысты орналастыру жөніндегі комиссиялардың сандық құрамы оның Төрағасын қоса алғанда тақ сан болып табылады.</w:t>
      </w:r>
    </w:p>
    <w:p>
      <w:pPr>
        <w:spacing w:after="0"/>
        <w:ind w:left="0"/>
        <w:jc w:val="both"/>
      </w:pPr>
      <w:r>
        <w:rPr>
          <w:rFonts w:ascii="Times New Roman"/>
          <w:b w:val="false"/>
          <w:i w:val="false"/>
          <w:color w:val="000000"/>
          <w:sz w:val="28"/>
        </w:rPr>
        <w:t xml:space="preserve">
      Денсаулық сақтау саласында жоғары оқу орнынан кейінгі білімі бар кадрларды нысаналы даярлауға мемлекеттік тапсырысты орналастыруды жергілікті атқарушы органы Кодекстің 12-бабы 2-тармағының </w:t>
      </w:r>
      <w:r>
        <w:rPr>
          <w:rFonts w:ascii="Times New Roman"/>
          <w:b w:val="false"/>
          <w:i w:val="false"/>
          <w:color w:val="000000"/>
          <w:sz w:val="28"/>
        </w:rPr>
        <w:t>19) тармақшасына</w:t>
      </w:r>
      <w:r>
        <w:rPr>
          <w:rFonts w:ascii="Times New Roman"/>
          <w:b w:val="false"/>
          <w:i w:val="false"/>
          <w:color w:val="000000"/>
          <w:sz w:val="28"/>
        </w:rPr>
        <w:t xml:space="preserve">, Заңының 6-бабы 2-тармағының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мемлекеттік тапсырысты орналастыру жөніндегі комиссияның шешімі бойынша жүзеге асырады.</w:t>
      </w:r>
    </w:p>
    <w:bookmarkStart w:name="z33" w:id="22"/>
    <w:p>
      <w:pPr>
        <w:spacing w:after="0"/>
        <w:ind w:left="0"/>
        <w:jc w:val="both"/>
      </w:pPr>
      <w:r>
        <w:rPr>
          <w:rFonts w:ascii="Times New Roman"/>
          <w:b w:val="false"/>
          <w:i w:val="false"/>
          <w:color w:val="000000"/>
          <w:sz w:val="28"/>
        </w:rPr>
        <w:t xml:space="preserve">
      7. Денсаулық сақтау саласындағы жоғары оқу орнынан кейінгі білімі бар кадрларды нысаналы даярлау бойынша білім беру ұйымдарына қабылдау "Жоғары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бұйрығымен (Нормативтік құқықтық актілерді мемлекеттік тіркеу тізілімінде № 17650 болып тіркелген) және ҚР ДСМ № 270/2020 бұйрығына </w:t>
      </w:r>
      <w:r>
        <w:rPr>
          <w:rFonts w:ascii="Times New Roman"/>
          <w:b w:val="false"/>
          <w:i w:val="false"/>
          <w:color w:val="000000"/>
          <w:sz w:val="28"/>
        </w:rPr>
        <w:t>2–қосымшамен</w:t>
      </w:r>
      <w:r>
        <w:rPr>
          <w:rFonts w:ascii="Times New Roman"/>
          <w:b w:val="false"/>
          <w:i w:val="false"/>
          <w:color w:val="000000"/>
          <w:sz w:val="28"/>
        </w:rPr>
        <w:t xml:space="preserve"> бекітілген резидентурада медицина кадрларын оқуға қабылдау қағидаларына сәйкес жүзеге асырылады.</w:t>
      </w:r>
    </w:p>
    <w:bookmarkEnd w:id="22"/>
    <w:p>
      <w:pPr>
        <w:spacing w:after="0"/>
        <w:ind w:left="0"/>
        <w:jc w:val="both"/>
      </w:pPr>
      <w:r>
        <w:rPr>
          <w:rFonts w:ascii="Times New Roman"/>
          <w:b w:val="false"/>
          <w:i w:val="false"/>
          <w:color w:val="000000"/>
          <w:sz w:val="28"/>
        </w:rPr>
        <w:t>
      Қабылдау комиссиясының шешімі бойынша мемлекеттік білім беру тапсырысы бойынша денсаулық сақтау саласында жоғары оқу орнынан кейінгі білімі бар кадрларды нысаналы даярлауға қабылдау аталған даярлауға үміткер түсушілер арасында конкурстық негізде жүзеге асырылады.</w:t>
      </w:r>
    </w:p>
    <w:bookmarkStart w:name="z34" w:id="23"/>
    <w:p>
      <w:pPr>
        <w:spacing w:after="0"/>
        <w:ind w:left="0"/>
        <w:jc w:val="both"/>
      </w:pPr>
      <w:r>
        <w:rPr>
          <w:rFonts w:ascii="Times New Roman"/>
          <w:b w:val="false"/>
          <w:i w:val="false"/>
          <w:color w:val="000000"/>
          <w:sz w:val="28"/>
        </w:rPr>
        <w:t>
      8. Мемлекеттік білім беру тапсырысы бойынша денсаулық сақтау саласында жоғары оқу орнынан кейінгі білімі бар кадрларды нысаналы даярлауға қабылданған түскендермен 28 тамызға дейін білім беру қызметтерін көрсету туралы шарт (бұдан әрі – Шарт) жасалады.</w:t>
      </w:r>
    </w:p>
    <w:bookmarkEnd w:id="23"/>
    <w:bookmarkStart w:name="z35" w:id="24"/>
    <w:p>
      <w:pPr>
        <w:spacing w:after="0"/>
        <w:ind w:left="0"/>
        <w:jc w:val="both"/>
      </w:pPr>
      <w:r>
        <w:rPr>
          <w:rFonts w:ascii="Times New Roman"/>
          <w:b w:val="false"/>
          <w:i w:val="false"/>
          <w:color w:val="000000"/>
          <w:sz w:val="28"/>
        </w:rPr>
        <w:t>
      9. Жұмысқа орналастыру туралы шарт тапсырыс беруші білім беру ұйымы немесе денсаулық сақтау саласындағы ғылыми ұйым мен білім алушы арасында жасалады.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кадрларды нысаналы</w:t>
            </w:r>
            <w:r>
              <w:br/>
            </w:r>
            <w:r>
              <w:rPr>
                <w:rFonts w:ascii="Times New Roman"/>
                <w:b w:val="false"/>
                <w:i w:val="false"/>
                <w:color w:val="000000"/>
                <w:sz w:val="20"/>
              </w:rPr>
              <w:t>даярлау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 w:id="25"/>
    <w:p>
      <w:pPr>
        <w:spacing w:after="0"/>
        <w:ind w:left="0"/>
        <w:jc w:val="left"/>
      </w:pPr>
      <w:r>
        <w:rPr>
          <w:rFonts w:ascii="Times New Roman"/>
          <w:b/>
          <w:i w:val="false"/>
          <w:color w:val="000000"/>
        </w:rPr>
        <w:t xml:space="preserve"> Денсаулық сақтау саласында жоғары оқу орнынан кейінгі білімі бар кадрларды нысаналы даярлауға өтінім _______________________________________  (тапсырыс беруші ұйымының атауы)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немесе білім беру бағдарламасының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Қажеттілік,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Жетекшісі ____________________________________________________ </w:t>
      </w:r>
    </w:p>
    <w:p>
      <w:pPr>
        <w:spacing w:after="0"/>
        <w:ind w:left="0"/>
        <w:jc w:val="both"/>
      </w:pPr>
      <w:r>
        <w:rPr>
          <w:rFonts w:ascii="Times New Roman"/>
          <w:b w:val="false"/>
          <w:i w:val="false"/>
          <w:color w:val="000000"/>
          <w:sz w:val="28"/>
        </w:rPr>
        <w:t>
      Аты-жөні тегі (болған жағдайда), (ұйымның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