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8034" w14:textId="64b8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орта,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бекіту туралы" Қазақстан Республикасы Білім және ғылым министрінің 2017 жылғы 27 қарашадағы № 596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21 қыркүйектегі № 477 бұйрығы. Қазақстан Республикасының Әділет министрлігінде 2018 жылғы 4 қазанда № 17486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"Мектепке дейінгі тәрбие мен оқытудың, орта,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бекіту туралы" Қазақстан Республикасы Білім және ғылым министрінің 2017 жылғы 27 қарашадағы № 596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2017 жылы 27 желтоқсанда № 16138 тіркелді, "Қазақстан Республикасының нормативтік құқықтық актілердің электрондық түрдегі эталондық бақылау банкі" ақпараттық жүйесінде 2018 жылғы 18 қаңтарда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қағидаларын бекіту туралы";</w:t>
      </w:r>
    </w:p>
    <w:bookmarkEnd w:id="3"/>
    <w:bookmarkStart w:name="z5" w:id="4"/>
    <w:p>
      <w:pPr>
        <w:spacing w:after="0"/>
        <w:ind w:left="0"/>
        <w:jc w:val="both"/>
      </w:pPr>
      <w:r>
        <w:rPr>
          <w:rFonts w:ascii="Times New Roman"/>
          <w:b w:val="false"/>
          <w:i w:val="false"/>
          <w:color w:val="000000"/>
          <w:sz w:val="28"/>
        </w:rPr>
        <w:t xml:space="preserve">
      аталған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Қоса берілген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қағидалары бекітілсін.".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оқытудың, орта, техникалық және кәсіптік, орта білімнен кейінгі, жоғары және жоғары оқу орнынан кейінгі білім берудің жан басына шаққандағы нормативтік қаржыландыру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6"/>
    <w:bookmarkStart w:name="z8" w:id="7"/>
    <w:p>
      <w:pPr>
        <w:spacing w:after="0"/>
        <w:ind w:left="0"/>
        <w:jc w:val="both"/>
      </w:pPr>
      <w:r>
        <w:rPr>
          <w:rFonts w:ascii="Times New Roman"/>
          <w:b w:val="false"/>
          <w:i w:val="false"/>
          <w:color w:val="000000"/>
          <w:sz w:val="28"/>
        </w:rPr>
        <w:t>
      2. Қазақстан Республикасы Білім және ғылым министрлігі Бюджеттік жоспарлау департаменті (С. А. Жақыпова)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9"/>
    <w:bookmarkStart w:name="z11" w:id="10"/>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10"/>
    <w:bookmarkStart w:name="z12" w:id="11"/>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 А. Асыловаға жүктелсін.</w:t>
      </w:r>
    </w:p>
    <w:bookmarkEnd w:id="12"/>
    <w:bookmarkStart w:name="z14" w:id="13"/>
    <w:p>
      <w:pPr>
        <w:spacing w:after="0"/>
        <w:ind w:left="0"/>
        <w:jc w:val="both"/>
      </w:pPr>
      <w:r>
        <w:rPr>
          <w:rFonts w:ascii="Times New Roman"/>
          <w:b w:val="false"/>
          <w:i w:val="false"/>
          <w:color w:val="000000"/>
          <w:sz w:val="28"/>
        </w:rPr>
        <w:t>
      4. Осы бұйрық алғаш рет ресми жарияланған күнінен бастап он күнтізбелік күн өткеннен кейін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21 қыркүйектегі</w:t>
            </w:r>
            <w:r>
              <w:br/>
            </w:r>
            <w:r>
              <w:rPr>
                <w:rFonts w:ascii="Times New Roman"/>
                <w:b w:val="false"/>
                <w:i w:val="false"/>
                <w:color w:val="000000"/>
                <w:sz w:val="20"/>
              </w:rPr>
              <w:t>№ 477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596 бұйрығымен бекітілді</w:t>
            </w:r>
          </w:p>
        </w:tc>
      </w:tr>
    </w:tbl>
    <w:bookmarkStart w:name="z17" w:id="14"/>
    <w:p>
      <w:pPr>
        <w:spacing w:after="0"/>
        <w:ind w:left="0"/>
        <w:jc w:val="left"/>
      </w:pPr>
      <w:r>
        <w:rPr>
          <w:rFonts w:ascii="Times New Roman"/>
          <w:b/>
          <w:i w:val="false"/>
          <w:color w:val="000000"/>
        </w:rPr>
        <w:t xml:space="preserve">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қағидалары</w:t>
      </w:r>
    </w:p>
    <w:bookmarkEnd w:id="14"/>
    <w:bookmarkStart w:name="z18" w:id="15"/>
    <w:p>
      <w:pPr>
        <w:spacing w:after="0"/>
        <w:ind w:left="0"/>
        <w:jc w:val="left"/>
      </w:pPr>
      <w:r>
        <w:rPr>
          <w:rFonts w:ascii="Times New Roman"/>
          <w:b/>
          <w:i w:val="false"/>
          <w:color w:val="000000"/>
        </w:rPr>
        <w:t xml:space="preserve"> 1-тарау. Жалпы ережелер</w:t>
      </w:r>
    </w:p>
    <w:bookmarkEnd w:id="15"/>
    <w:bookmarkStart w:name="z19" w:id="16"/>
    <w:p>
      <w:pPr>
        <w:spacing w:after="0"/>
        <w:ind w:left="0"/>
        <w:jc w:val="both"/>
      </w:pPr>
      <w:r>
        <w:rPr>
          <w:rFonts w:ascii="Times New Roman"/>
          <w:b w:val="false"/>
          <w:i w:val="false"/>
          <w:color w:val="000000"/>
          <w:sz w:val="28"/>
        </w:rPr>
        <w:t xml:space="preserve">
      1. Осы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қағидалары (бұдан әрі – Қағидалар) "Білім туралы" 2007 жылғы 27 шілдедегі Қазақстан Республикасы Заңының (бұдан әрі – Заң) 5-бабының </w:t>
      </w:r>
      <w:r>
        <w:rPr>
          <w:rFonts w:ascii="Times New Roman"/>
          <w:b w:val="false"/>
          <w:i w:val="false"/>
          <w:color w:val="000000"/>
          <w:sz w:val="28"/>
        </w:rPr>
        <w:t>46-2) тармақшасына</w:t>
      </w:r>
      <w:r>
        <w:rPr>
          <w:rFonts w:ascii="Times New Roman"/>
          <w:b w:val="false"/>
          <w:i w:val="false"/>
          <w:color w:val="000000"/>
          <w:sz w:val="28"/>
        </w:rPr>
        <w:t xml:space="preserve"> сәйкес әзірленді және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(бұдан әрі – білім берудің барлық деңгейлерінің) жан басына шаққандағы қаржыландыру тәртібін айқындайды.</w:t>
      </w:r>
    </w:p>
    <w:bookmarkEnd w:id="16"/>
    <w:bookmarkStart w:name="z20" w:id="17"/>
    <w:p>
      <w:pPr>
        <w:spacing w:after="0"/>
        <w:ind w:left="0"/>
        <w:jc w:val="both"/>
      </w:pPr>
      <w:r>
        <w:rPr>
          <w:rFonts w:ascii="Times New Roman"/>
          <w:b w:val="false"/>
          <w:i w:val="false"/>
          <w:color w:val="000000"/>
          <w:sz w:val="28"/>
        </w:rPr>
        <w:t>
      2. Осы Қағидаларда мынадай ұғымдар пайдаланылады:</w:t>
      </w:r>
    </w:p>
    <w:bookmarkEnd w:id="17"/>
    <w:bookmarkStart w:name="z21" w:id="18"/>
    <w:p>
      <w:pPr>
        <w:spacing w:after="0"/>
        <w:ind w:left="0"/>
        <w:jc w:val="both"/>
      </w:pPr>
      <w:r>
        <w:rPr>
          <w:rFonts w:ascii="Times New Roman"/>
          <w:b w:val="false"/>
          <w:i w:val="false"/>
          <w:color w:val="000000"/>
          <w:sz w:val="28"/>
        </w:rPr>
        <w:t>
      1) білім беру ортасы – оқу-тәрбие процесінің іске асырылуын қамтамасыз ету үшін қажетті әлеуметтік, материалдық және тұрмыстық жағдайлардың жиынтығы;</w:t>
      </w:r>
    </w:p>
    <w:bookmarkEnd w:id="18"/>
    <w:bookmarkStart w:name="z22" w:id="19"/>
    <w:p>
      <w:pPr>
        <w:spacing w:after="0"/>
        <w:ind w:left="0"/>
        <w:jc w:val="both"/>
      </w:pPr>
      <w:r>
        <w:rPr>
          <w:rFonts w:ascii="Times New Roman"/>
          <w:b w:val="false"/>
          <w:i w:val="false"/>
          <w:color w:val="000000"/>
          <w:sz w:val="28"/>
        </w:rPr>
        <w:t>
      2) білім беру процесі – білім берудің барлық деңгейлерінің білім беретін оқу бағдарламаларын іске асыру шеңберіндегі оқу-тәрбие процесі;</w:t>
      </w:r>
    </w:p>
    <w:bookmarkEnd w:id="19"/>
    <w:bookmarkStart w:name="z23" w:id="20"/>
    <w:p>
      <w:pPr>
        <w:spacing w:after="0"/>
        <w:ind w:left="0"/>
        <w:jc w:val="both"/>
      </w:pPr>
      <w:r>
        <w:rPr>
          <w:rFonts w:ascii="Times New Roman"/>
          <w:b w:val="false"/>
          <w:i w:val="false"/>
          <w:color w:val="000000"/>
          <w:sz w:val="28"/>
        </w:rPr>
        <w:t>
      3)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20"/>
    <w:bookmarkStart w:name="z24" w:id="21"/>
    <w:p>
      <w:pPr>
        <w:spacing w:after="0"/>
        <w:ind w:left="0"/>
        <w:jc w:val="both"/>
      </w:pPr>
      <w:r>
        <w:rPr>
          <w:rFonts w:ascii="Times New Roman"/>
          <w:b w:val="false"/>
          <w:i w:val="false"/>
          <w:color w:val="000000"/>
          <w:sz w:val="28"/>
        </w:rPr>
        <w:t>
      4) жан басына шаққандағы нормативтік қаржыландыру көлемі – жан басына шаққандағы қаржыландыру нормативінің негізінде анықталатын білім беру процесіне және білім беру ортасына арналған шығыстарды қаржыландыру;</w:t>
      </w:r>
    </w:p>
    <w:bookmarkEnd w:id="21"/>
    <w:bookmarkStart w:name="z25" w:id="22"/>
    <w:p>
      <w:pPr>
        <w:spacing w:after="0"/>
        <w:ind w:left="0"/>
        <w:jc w:val="both"/>
      </w:pPr>
      <w:r>
        <w:rPr>
          <w:rFonts w:ascii="Times New Roman"/>
          <w:b w:val="false"/>
          <w:i w:val="false"/>
          <w:color w:val="000000"/>
          <w:sz w:val="28"/>
        </w:rPr>
        <w:t>
      5)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bookmarkEnd w:id="22"/>
    <w:bookmarkStart w:name="z26" w:id="23"/>
    <w:p>
      <w:pPr>
        <w:spacing w:after="0"/>
        <w:ind w:left="0"/>
        <w:jc w:val="left"/>
      </w:pPr>
      <w:r>
        <w:rPr>
          <w:rFonts w:ascii="Times New Roman"/>
          <w:b/>
          <w:i w:val="false"/>
          <w:color w:val="000000"/>
        </w:rPr>
        <w:t xml:space="preserve"> 2-тарау. Білім берудің барлық деңгейлерінің жан басына шаққандағы нормативтік қаржыландыру тәртібі</w:t>
      </w:r>
    </w:p>
    <w:bookmarkEnd w:id="23"/>
    <w:bookmarkStart w:name="z27" w:id="24"/>
    <w:p>
      <w:pPr>
        <w:spacing w:after="0"/>
        <w:ind w:left="0"/>
        <w:jc w:val="both"/>
      </w:pPr>
      <w:r>
        <w:rPr>
          <w:rFonts w:ascii="Times New Roman"/>
          <w:b w:val="false"/>
          <w:i w:val="false"/>
          <w:color w:val="000000"/>
          <w:sz w:val="28"/>
        </w:rPr>
        <w:t>
      3. Білім берудің барлық деңгейлерін жан басына шаққандағы нормативтік қаржыландыру Қазақстан Республикасының Бюджет кодексіне сәйкес республика және (немесе) жергілікті бюджеттердің есебінен іске асырылады.</w:t>
      </w:r>
    </w:p>
    <w:bookmarkEnd w:id="24"/>
    <w:bookmarkStart w:name="z28" w:id="25"/>
    <w:p>
      <w:pPr>
        <w:spacing w:after="0"/>
        <w:ind w:left="0"/>
        <w:jc w:val="both"/>
      </w:pPr>
      <w:r>
        <w:rPr>
          <w:rFonts w:ascii="Times New Roman"/>
          <w:b w:val="false"/>
          <w:i w:val="false"/>
          <w:color w:val="000000"/>
          <w:sz w:val="28"/>
        </w:rPr>
        <w:t>
      4. Мектепке дейінгі тәрбие мен оқытуды жан басына шаққандағы нормативтік қаржыландыруды жергілікті атқарушы орган мектепке дейінгі тәрбие мен оқыту қызметіне мемлекеттік білім беру тапсырысын орналастыруға жасалған шарттардың шегінде, ай сайынғы негізде, ағымдағы айда сол қызметтерді алған тәрбиеленушілердің нақты контингентіне есептелген көлемде жүзеге асырады.</w:t>
      </w:r>
    </w:p>
    <w:bookmarkEnd w:id="25"/>
    <w:bookmarkStart w:name="z29" w:id="26"/>
    <w:p>
      <w:pPr>
        <w:spacing w:after="0"/>
        <w:ind w:left="0"/>
        <w:jc w:val="both"/>
      </w:pPr>
      <w:r>
        <w:rPr>
          <w:rFonts w:ascii="Times New Roman"/>
          <w:b w:val="false"/>
          <w:i w:val="false"/>
          <w:color w:val="000000"/>
          <w:sz w:val="28"/>
        </w:rPr>
        <w:t>
      5. Орта білім беруді жан басына шаққандағы нормативтік қаржыландыруды жергілікті атқарушы орган мына тәртіпте жүзеге асырады:</w:t>
      </w:r>
    </w:p>
    <w:bookmarkEnd w:id="26"/>
    <w:bookmarkStart w:name="z30" w:id="27"/>
    <w:p>
      <w:pPr>
        <w:spacing w:after="0"/>
        <w:ind w:left="0"/>
        <w:jc w:val="both"/>
      </w:pPr>
      <w:r>
        <w:rPr>
          <w:rFonts w:ascii="Times New Roman"/>
          <w:b w:val="false"/>
          <w:i w:val="false"/>
          <w:color w:val="000000"/>
          <w:sz w:val="28"/>
        </w:rPr>
        <w:t>
      1) мемлекеттік мекеме ұйымдық-құқықтық нысанындағы орта білім беру ұйымдары – ай сайын жеке қаржыландыру жоспарларына сәйкес;</w:t>
      </w:r>
    </w:p>
    <w:bookmarkEnd w:id="27"/>
    <w:bookmarkStart w:name="z31" w:id="28"/>
    <w:p>
      <w:pPr>
        <w:spacing w:after="0"/>
        <w:ind w:left="0"/>
        <w:jc w:val="both"/>
      </w:pPr>
      <w:r>
        <w:rPr>
          <w:rFonts w:ascii="Times New Roman"/>
          <w:b w:val="false"/>
          <w:i w:val="false"/>
          <w:color w:val="000000"/>
          <w:sz w:val="28"/>
        </w:rPr>
        <w:t>
      2) шаруашылық жүргізу құқығындағы мемлекеттік кәсіпорын ұйымдық-құқықтық нысанында құрылған орта білім беру ұйымдары – ай сайын орта білім беруге және мына көлемдерде мемлекеттік білім беру тапсырысын орналастыруға жасалған шарттардың шегінде:</w:t>
      </w:r>
    </w:p>
    <w:bookmarkEnd w:id="28"/>
    <w:p>
      <w:pPr>
        <w:spacing w:after="0"/>
        <w:ind w:left="0"/>
        <w:jc w:val="both"/>
      </w:pPr>
      <w:r>
        <w:rPr>
          <w:rFonts w:ascii="Times New Roman"/>
          <w:b w:val="false"/>
          <w:i w:val="false"/>
          <w:color w:val="000000"/>
          <w:sz w:val="28"/>
        </w:rPr>
        <w:t>
      қаңтардан бастап тамызға дейін – жоспарлы жылдық контингентке пропорционалды;</w:t>
      </w:r>
    </w:p>
    <w:p>
      <w:pPr>
        <w:spacing w:after="0"/>
        <w:ind w:left="0"/>
        <w:jc w:val="both"/>
      </w:pPr>
      <w:r>
        <w:rPr>
          <w:rFonts w:ascii="Times New Roman"/>
          <w:b w:val="false"/>
          <w:i w:val="false"/>
          <w:color w:val="000000"/>
          <w:sz w:val="28"/>
        </w:rPr>
        <w:t>
      қыркүйектен бастап желтоқсанға дейін – нақты орташа жылдық контингентке пропорционалды.</w:t>
      </w:r>
    </w:p>
    <w:bookmarkStart w:name="z32" w:id="29"/>
    <w:p>
      <w:pPr>
        <w:spacing w:after="0"/>
        <w:ind w:left="0"/>
        <w:jc w:val="both"/>
      </w:pPr>
      <w:r>
        <w:rPr>
          <w:rFonts w:ascii="Times New Roman"/>
          <w:b w:val="false"/>
          <w:i w:val="false"/>
          <w:color w:val="000000"/>
          <w:sz w:val="28"/>
        </w:rPr>
        <w:t>
      6. Жан басына шаққандағы норматив өзгеріп, орта білім берудің жан басына шаққандағы нормативтік қаржыландыру көлемінде жергілікті бюджет қаражаты жеткіліксіз болған жағдайда жергілікті бюджет шығыстарын ұлғайтуға әкеп соғатын шығынның өтемі республика бюджетінен бөлінетін насаналы ағымдағы трансферттермен толтырылады.</w:t>
      </w:r>
    </w:p>
    <w:bookmarkEnd w:id="29"/>
    <w:bookmarkStart w:name="z33" w:id="30"/>
    <w:p>
      <w:pPr>
        <w:spacing w:after="0"/>
        <w:ind w:left="0"/>
        <w:jc w:val="both"/>
      </w:pPr>
      <w:r>
        <w:rPr>
          <w:rFonts w:ascii="Times New Roman"/>
          <w:b w:val="false"/>
          <w:i w:val="false"/>
          <w:color w:val="000000"/>
          <w:sz w:val="28"/>
        </w:rPr>
        <w:t>
      7. Техникалық және кәсіптік, орта білімнен кейінгі білім берудің жан басына шаққандағы нормативтік қаржыландыруды жергілікті атқарушы органдар мына тәртіпте жүзеге асырады:</w:t>
      </w:r>
    </w:p>
    <w:bookmarkEnd w:id="30"/>
    <w:bookmarkStart w:name="z34" w:id="31"/>
    <w:p>
      <w:pPr>
        <w:spacing w:after="0"/>
        <w:ind w:left="0"/>
        <w:jc w:val="both"/>
      </w:pPr>
      <w:r>
        <w:rPr>
          <w:rFonts w:ascii="Times New Roman"/>
          <w:b w:val="false"/>
          <w:i w:val="false"/>
          <w:color w:val="000000"/>
          <w:sz w:val="28"/>
        </w:rPr>
        <w:t>
      1) мемлекеттік мекеме ұйымдық-құқықтық нысанындағы техникалық және кәсіптік, орта білімнен кейінгі білім беру ұйымдары – ай сайын жеке қаржыландыру жоспарларына сәйкес;</w:t>
      </w:r>
    </w:p>
    <w:bookmarkEnd w:id="31"/>
    <w:bookmarkStart w:name="z35" w:id="32"/>
    <w:p>
      <w:pPr>
        <w:spacing w:after="0"/>
        <w:ind w:left="0"/>
        <w:jc w:val="both"/>
      </w:pPr>
      <w:r>
        <w:rPr>
          <w:rFonts w:ascii="Times New Roman"/>
          <w:b w:val="false"/>
          <w:i w:val="false"/>
          <w:color w:val="000000"/>
          <w:sz w:val="28"/>
        </w:rPr>
        <w:t>
      2) басқа ұйымдық-құқықтық нысанындағы техникалық және кәсіптік, орта білімнен кейінгі білім беру ұйымдары – ай сайын ағымдағы айда осы қызметтерді алған білім алушылардың нақты контингенті үшін есептелген көлемде техникалық және кәсіптік, орта білімнен кейінгі білім беруге мемлекеттік білім беру тапсырысын орналастыруға жасалған шарттардың шегінде.</w:t>
      </w:r>
    </w:p>
    <w:bookmarkEnd w:id="32"/>
    <w:bookmarkStart w:name="z36" w:id="33"/>
    <w:p>
      <w:pPr>
        <w:spacing w:after="0"/>
        <w:ind w:left="0"/>
        <w:jc w:val="both"/>
      </w:pPr>
      <w:r>
        <w:rPr>
          <w:rFonts w:ascii="Times New Roman"/>
          <w:b w:val="false"/>
          <w:i w:val="false"/>
          <w:color w:val="000000"/>
          <w:sz w:val="28"/>
        </w:rPr>
        <w:t xml:space="preserve">
      8. Мектепке дейінгі тәрбие мен оқытудың, техникалық және кәсіптік, орта білімнен кейінгі білім берудің жан басына шаққандағы нормативтік қаржыландыру көлемі Заңның </w:t>
      </w:r>
      <w:r>
        <w:rPr>
          <w:rFonts w:ascii="Times New Roman"/>
          <w:b w:val="false"/>
          <w:i w:val="false"/>
          <w:color w:val="000000"/>
          <w:sz w:val="28"/>
        </w:rPr>
        <w:t>5 бабының</w:t>
      </w:r>
      <w:r>
        <w:rPr>
          <w:rFonts w:ascii="Times New Roman"/>
          <w:b w:val="false"/>
          <w:i w:val="false"/>
          <w:color w:val="000000"/>
          <w:sz w:val="28"/>
        </w:rPr>
        <w:t xml:space="preserve"> 46-1) тармақшасына сәйкес бекітілетін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әдістемесіне сәйкес есептелген мектепке дейінгі тәрбие мен оқытудың, техникалық және кәсіптік, орта білімнен кейінгі білім берудің жан басына шаққандағы нормативтік қаржыландыру көлемінен төмен емес мөлшерде белгіленеді.</w:t>
      </w:r>
    </w:p>
    <w:bookmarkEnd w:id="33"/>
    <w:bookmarkStart w:name="z37" w:id="34"/>
    <w:p>
      <w:pPr>
        <w:spacing w:after="0"/>
        <w:ind w:left="0"/>
        <w:jc w:val="both"/>
      </w:pPr>
      <w:r>
        <w:rPr>
          <w:rFonts w:ascii="Times New Roman"/>
          <w:b w:val="false"/>
          <w:i w:val="false"/>
          <w:color w:val="000000"/>
          <w:sz w:val="28"/>
        </w:rPr>
        <w:t>
      9. Жоғары және (немесе) жоғары оқу орнынан кейінгі білім беру ұйымы жан басына шаққандағы нормативтік қаржыландыру шеңберінде жоғары және (немесе) жоғары оқу орнынан кейінгі білімі бар кадрларды даярлауға мемлекеттік тапсырысты орналастыру жолымен:</w:t>
      </w:r>
    </w:p>
    <w:bookmarkEnd w:id="34"/>
    <w:bookmarkStart w:name="z38" w:id="35"/>
    <w:p>
      <w:pPr>
        <w:spacing w:after="0"/>
        <w:ind w:left="0"/>
        <w:jc w:val="both"/>
      </w:pPr>
      <w:r>
        <w:rPr>
          <w:rFonts w:ascii="Times New Roman"/>
          <w:b w:val="false"/>
          <w:i w:val="false"/>
          <w:color w:val="000000"/>
          <w:sz w:val="28"/>
        </w:rPr>
        <w:t>
      1) білім беру бағдарламалары бөлінісінде іске асырылатын білім беру бағдарламалары бойынша білім алушылардың контингенті және (немесе) алдағы оқу жылына жоспарлы кредиттердің саны бойынша жан басына шаққандағы нормативтік қаржыландырудың жоспарлы көлемін анықтайды және оны академиялық кезең басталғаннан кейін 10 (он) күнтізбелік күннен кешіктірмей бюджеттік бағдарламаның әкімшісіне ұсынады;</w:t>
      </w:r>
    </w:p>
    <w:bookmarkEnd w:id="35"/>
    <w:bookmarkStart w:name="z39" w:id="36"/>
    <w:p>
      <w:pPr>
        <w:spacing w:after="0"/>
        <w:ind w:left="0"/>
        <w:jc w:val="both"/>
      </w:pPr>
      <w:r>
        <w:rPr>
          <w:rFonts w:ascii="Times New Roman"/>
          <w:b w:val="false"/>
          <w:i w:val="false"/>
          <w:color w:val="000000"/>
          <w:sz w:val="28"/>
        </w:rPr>
        <w:t>
      2) білім беру бағдарламалары бөлінісінде білім алушылар контингентін және (немесе) нақты берілген кредиттерді тоқсан сайын салыстырып тексеруді жүргізеді;</w:t>
      </w:r>
    </w:p>
    <w:bookmarkEnd w:id="36"/>
    <w:bookmarkStart w:name="z40" w:id="37"/>
    <w:p>
      <w:pPr>
        <w:spacing w:after="0"/>
        <w:ind w:left="0"/>
        <w:jc w:val="both"/>
      </w:pPr>
      <w:r>
        <w:rPr>
          <w:rFonts w:ascii="Times New Roman"/>
          <w:b w:val="false"/>
          <w:i w:val="false"/>
          <w:color w:val="000000"/>
          <w:sz w:val="28"/>
        </w:rPr>
        <w:t>
      3) тоқсан сайын тоқсан басталар алдындағы айдың 20 (жиырмасынан) кешіктірмей бюджеттік бағдарламалардың әкімшісіне білім алушылардың нақты контингенті және (немесе) нақты берілген кредиттердің саны туралы ақпаратты ұсынады.</w:t>
      </w:r>
    </w:p>
    <w:bookmarkEnd w:id="37"/>
    <w:bookmarkStart w:name="z41" w:id="38"/>
    <w:p>
      <w:pPr>
        <w:spacing w:after="0"/>
        <w:ind w:left="0"/>
        <w:jc w:val="both"/>
      </w:pPr>
      <w:r>
        <w:rPr>
          <w:rFonts w:ascii="Times New Roman"/>
          <w:b w:val="false"/>
          <w:i w:val="false"/>
          <w:color w:val="000000"/>
          <w:sz w:val="28"/>
        </w:rPr>
        <w:t>
      10. Бюджеттік бағдарламалар әкімшісі білім беру бағдарламалары бөлінісінде жоғары және жоғары оқу орнынан кейінгі білімі бар кадрларды даярлауға мемлекеттік білім беру тапсырысын орналастыру шеңберінде жан басына шаққандағы нормативтік қаржыландыру көлеміндегі білім алушылар контингентін және (немесе) нақты ұсынылған кредиттерді тоқсан сайын салыстырып тексеруді жүргізеді.</w:t>
      </w:r>
    </w:p>
    <w:bookmarkEnd w:id="38"/>
    <w:bookmarkStart w:name="z42" w:id="39"/>
    <w:p>
      <w:pPr>
        <w:spacing w:after="0"/>
        <w:ind w:left="0"/>
        <w:jc w:val="both"/>
      </w:pPr>
      <w:r>
        <w:rPr>
          <w:rFonts w:ascii="Times New Roman"/>
          <w:b w:val="false"/>
          <w:i w:val="false"/>
          <w:color w:val="000000"/>
          <w:sz w:val="28"/>
        </w:rPr>
        <w:t>
      11. Жоғары және (немесе) жоғары оқу орнынан кейінгі білім беру ұйымдарын жан басына шаққандағы нормативтік қаржыландыруды білім беру саласындағы уәкілетті орган мына тәртіппен жүзеге асырады:</w:t>
      </w:r>
    </w:p>
    <w:bookmarkEnd w:id="39"/>
    <w:bookmarkStart w:name="z43" w:id="40"/>
    <w:p>
      <w:pPr>
        <w:spacing w:after="0"/>
        <w:ind w:left="0"/>
        <w:jc w:val="both"/>
      </w:pPr>
      <w:r>
        <w:rPr>
          <w:rFonts w:ascii="Times New Roman"/>
          <w:b w:val="false"/>
          <w:i w:val="false"/>
          <w:color w:val="000000"/>
          <w:sz w:val="28"/>
        </w:rPr>
        <w:t>
      1) бірінші төлем осы ұйымның жан басына шаққандағы нормативтік қаржыландырудың жалпы жылдық көлемінен 30 %-ды құрайды;</w:t>
      </w:r>
    </w:p>
    <w:bookmarkEnd w:id="40"/>
    <w:bookmarkStart w:name="z44" w:id="41"/>
    <w:p>
      <w:pPr>
        <w:spacing w:after="0"/>
        <w:ind w:left="0"/>
        <w:jc w:val="both"/>
      </w:pPr>
      <w:r>
        <w:rPr>
          <w:rFonts w:ascii="Times New Roman"/>
          <w:b w:val="false"/>
          <w:i w:val="false"/>
          <w:color w:val="000000"/>
          <w:sz w:val="28"/>
        </w:rPr>
        <w:t>
      2) кейінгі төлемдер 1 шілдедегі, 1 қазандағы, 1 желтоқсандағы жағдай бойынша білім алушылардың нақты контингентіне көрсетілген қызметтердің нақты көлемі үшін және (немесе) нақты ұсынылған академиялық кредиттердің саны үшін жүзеге асырылады.</w:t>
      </w:r>
    </w:p>
    <w:bookmarkEnd w:id="41"/>
    <w:bookmarkStart w:name="z45" w:id="42"/>
    <w:p>
      <w:pPr>
        <w:spacing w:after="0"/>
        <w:ind w:left="0"/>
        <w:jc w:val="both"/>
      </w:pPr>
      <w:r>
        <w:rPr>
          <w:rFonts w:ascii="Times New Roman"/>
          <w:b w:val="false"/>
          <w:i w:val="false"/>
          <w:color w:val="000000"/>
          <w:sz w:val="28"/>
        </w:rPr>
        <w:t>
      12. Ағымдағы қаржы жылы республикалық және (немесе) жергілікті бюджеттерден жан басына шаққандағы нормативтік қаржыландыру көлемінің өзгертілуіне жан басына шаққандағы норматив өзгергенде және (немесе) білім алушылардың немесе тәрбиеленушінің нақты контингенті айқындалған жағдайда ғана жол беріледі.</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