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d2e7" w14:textId="bf8d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181 қаулысы. Қазақстан Республикасының Әділет министрлігінде 2018 жылғы 4 қазанда № 17474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181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онда Қазақстан Республикасы Ұлттық Банкінің (бұдан әрі – Ұлттық Банк)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(бұдан әрі – көрсетілетін төлем қызметтері нарығының банктік емес субъектілері) қатысты шектеулі ықпал ету шараларын қолдану тәртібі айқындалады.</w:t>
      </w:r>
    </w:p>
    <w:bookmarkEnd w:id="12"/>
    <w:p>
      <w:pPr>
        <w:spacing w:after="0"/>
        <w:ind w:left="0"/>
        <w:jc w:val="both"/>
      </w:pPr>
      <w:r>
        <w:rPr>
          <w:rFonts w:ascii="Times New Roman"/>
          <w:b w:val="false"/>
          <w:i w:val="false"/>
          <w:color w:val="000000"/>
          <w:sz w:val="28"/>
        </w:rPr>
        <w:t>
      Қағидалар Қазақстан Республикасының аумағында қолданыста болады және Қазақстан Республикасының резиденттеріне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(01.01.2020 бастап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Ұлттық Банк көрсетілетін төлем қызметтері нарығының банктік емес субъектісіне қатысты мынадай факторлардың бірін немесе бірнешеуін ескере отырып, шектеулі ықпал ету шарасын қолданады:</w:t>
      </w:r>
    </w:p>
    <w:bookmarkEnd w:id="13"/>
    <w:bookmarkStart w:name="z16" w:id="14"/>
    <w:p>
      <w:pPr>
        <w:spacing w:after="0"/>
        <w:ind w:left="0"/>
        <w:jc w:val="both"/>
      </w:pPr>
      <w:r>
        <w:rPr>
          <w:rFonts w:ascii="Times New Roman"/>
          <w:b w:val="false"/>
          <w:i w:val="false"/>
          <w:color w:val="000000"/>
          <w:sz w:val="28"/>
        </w:rPr>
        <w:t>
      1) тәуекел деңгейі.</w:t>
      </w:r>
    </w:p>
    <w:bookmarkEnd w:id="14"/>
    <w:p>
      <w:pPr>
        <w:spacing w:after="0"/>
        <w:ind w:left="0"/>
        <w:jc w:val="both"/>
      </w:pPr>
      <w:r>
        <w:rPr>
          <w:rFonts w:ascii="Times New Roman"/>
          <w:b w:val="false"/>
          <w:i w:val="false"/>
          <w:color w:val="000000"/>
          <w:sz w:val="28"/>
        </w:rPr>
        <w:t>
      Тәуекел деп көрсетілетін төлем қызметтері нарығының банктік емес субъектісінің өз қызметін жүзеге асырған кезде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сондай-ақ төлемдер және төлем жүйелері туралы заңнамасында белгіленген талаптарды орындамауы және (немесе) толық орындамауы, сондай-ақ көрсетілетін төлем қызметтері нарығының банктік емес субъектісінің төлем жүйесінің жұмыс істеуін қамтамасыз ету бойынша не төлем қызметтерін көрсету бойынша өзінің міндеттемелерін орындау қабілетінің нашарлауы нәтижесінде азаматтардың құқықтары мен еркіндіктерін бұзу, қоғамның мүдделеріне және мемлекетке залал келтіру түрінде жағымсыз салдардың туындау ықтималдығы түсініледі;</w:t>
      </w:r>
    </w:p>
    <w:bookmarkStart w:name="z17" w:id="15"/>
    <w:p>
      <w:pPr>
        <w:spacing w:after="0"/>
        <w:ind w:left="0"/>
        <w:jc w:val="both"/>
      </w:pPr>
      <w:r>
        <w:rPr>
          <w:rFonts w:ascii="Times New Roman"/>
          <w:b w:val="false"/>
          <w:i w:val="false"/>
          <w:color w:val="000000"/>
          <w:sz w:val="28"/>
        </w:rPr>
        <w:t>
      2) таңдап алынған шектеулі ықпал ету шарасын қолдану нәтижесінде жағдайды түзету қабілеті;</w:t>
      </w:r>
    </w:p>
    <w:bookmarkEnd w:id="15"/>
    <w:bookmarkStart w:name="z18" w:id="16"/>
    <w:p>
      <w:pPr>
        <w:spacing w:after="0"/>
        <w:ind w:left="0"/>
        <w:jc w:val="both"/>
      </w:pPr>
      <w:r>
        <w:rPr>
          <w:rFonts w:ascii="Times New Roman"/>
          <w:b w:val="false"/>
          <w:i w:val="false"/>
          <w:color w:val="000000"/>
          <w:sz w:val="28"/>
        </w:rPr>
        <w:t>
      3) бұзушылықтардың және көрсетілетін төлем қызметтері нарығының банктік емес субъектісі мен олардың клиенттері үшін ықтимал салдарының сипаты;</w:t>
      </w:r>
    </w:p>
    <w:bookmarkEnd w:id="16"/>
    <w:bookmarkStart w:name="z19" w:id="17"/>
    <w:p>
      <w:pPr>
        <w:spacing w:after="0"/>
        <w:ind w:left="0"/>
        <w:jc w:val="both"/>
      </w:pPr>
      <w:r>
        <w:rPr>
          <w:rFonts w:ascii="Times New Roman"/>
          <w:b w:val="false"/>
          <w:i w:val="false"/>
          <w:color w:val="000000"/>
          <w:sz w:val="28"/>
        </w:rPr>
        <w:t>
      4) бұзушылықтардың жүйелілігі мен ұзақтығы;</w:t>
      </w:r>
    </w:p>
    <w:bookmarkEnd w:id="17"/>
    <w:bookmarkStart w:name="z20" w:id="18"/>
    <w:p>
      <w:pPr>
        <w:spacing w:after="0"/>
        <w:ind w:left="0"/>
        <w:jc w:val="both"/>
      </w:pPr>
      <w:r>
        <w:rPr>
          <w:rFonts w:ascii="Times New Roman"/>
          <w:b w:val="false"/>
          <w:i w:val="false"/>
          <w:color w:val="000000"/>
          <w:sz w:val="28"/>
        </w:rPr>
        <w:t>
      5) жол берілген бұзушылықтарды және (немесе) оларды жасауға ықпал еткен себептерді, сондай-ақ жағдайларды жою бойынша көрсетілетін төлем қызметтері нарығының банктік емес субъектісі қабылдаған (жоспарлаған) шаралар;</w:t>
      </w:r>
    </w:p>
    <w:bookmarkEnd w:id="18"/>
    <w:bookmarkStart w:name="z21" w:id="19"/>
    <w:p>
      <w:pPr>
        <w:spacing w:after="0"/>
        <w:ind w:left="0"/>
        <w:jc w:val="both"/>
      </w:pPr>
      <w:r>
        <w:rPr>
          <w:rFonts w:ascii="Times New Roman"/>
          <w:b w:val="false"/>
          <w:i w:val="false"/>
          <w:color w:val="000000"/>
          <w:sz w:val="28"/>
        </w:rPr>
        <w:t>
      6) Ұлттық Банктің құзыретіне кіретін мәселелер бойынша Қазақстан Республикасы заңнамасының талаптарын бұзғаны үшін көрсетілетін төлем қызметтері нарығының банктік емес субъектісіне қатысты қолданылған шектеулі ықпал ету шараларының, санкциялардың болуы;</w:t>
      </w:r>
    </w:p>
    <w:bookmarkEnd w:id="19"/>
    <w:bookmarkStart w:name="z22" w:id="20"/>
    <w:p>
      <w:pPr>
        <w:spacing w:after="0"/>
        <w:ind w:left="0"/>
        <w:jc w:val="both"/>
      </w:pPr>
      <w:r>
        <w:rPr>
          <w:rFonts w:ascii="Times New Roman"/>
          <w:b w:val="false"/>
          <w:i w:val="false"/>
          <w:color w:val="000000"/>
          <w:sz w:val="28"/>
        </w:rPr>
        <w:t>
      7) көрсетілетін төлем қызметтері нарығының банктік емес субъектісінің басшы қызметкерлерінің жол берілген бұзушылықтар туралы хабардар болуы;</w:t>
      </w:r>
    </w:p>
    <w:bookmarkEnd w:id="20"/>
    <w:bookmarkStart w:name="z23" w:id="21"/>
    <w:p>
      <w:pPr>
        <w:spacing w:after="0"/>
        <w:ind w:left="0"/>
        <w:jc w:val="both"/>
      </w:pPr>
      <w:r>
        <w:rPr>
          <w:rFonts w:ascii="Times New Roman"/>
          <w:b w:val="false"/>
          <w:i w:val="false"/>
          <w:color w:val="000000"/>
          <w:sz w:val="28"/>
        </w:rPr>
        <w:t>
      8) қолданылатын тәуекелдерді басқару жүйесін және ақпараттық қауіпсіздік шараларын талдау;</w:t>
      </w:r>
    </w:p>
    <w:bookmarkEnd w:id="21"/>
    <w:bookmarkStart w:name="z24" w:id="22"/>
    <w:p>
      <w:pPr>
        <w:spacing w:after="0"/>
        <w:ind w:left="0"/>
        <w:jc w:val="both"/>
      </w:pPr>
      <w:r>
        <w:rPr>
          <w:rFonts w:ascii="Times New Roman"/>
          <w:b w:val="false"/>
          <w:i w:val="false"/>
          <w:color w:val="000000"/>
          <w:sz w:val="28"/>
        </w:rPr>
        <w:t>
      9) көрсетілетін төлем қызметтері нарығының банктік емес субъектісінің төлем жүйесінің жұмыс істеуін қамтамасыз ету бойынша не төлем қызметтерін көрсету бойынша жалпы қабілеті.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3. Банк, Қазақстан Республикасы бейрезидент банкінің филиалы немесе банк операцияларының жекелеген түрлерін жүзеге асыратын ұйым болып табылмайтын төлем жүйелерінің операторына, төлем жүйелерінің операциялық орталықтарына (бұдан әрі – оператор) қатысты шектеулі ықпал ету шарасын қолданғанда тәуекел деңгейін бағалау кезінде мынадай төлем жүйесінің түрі қосымша назарға алынады: жүйелік маңызды төлем жүйесі, маңызды төлем жүйесі не өзге төлем жүйесі.</w:t>
      </w:r>
    </w:p>
    <w:bookmarkEnd w:id="23"/>
    <w:p>
      <w:pPr>
        <w:spacing w:after="0"/>
        <w:ind w:left="0"/>
        <w:jc w:val="both"/>
      </w:pPr>
      <w:r>
        <w:rPr>
          <w:rFonts w:ascii="Times New Roman"/>
          <w:b w:val="false"/>
          <w:i w:val="false"/>
          <w:color w:val="000000"/>
          <w:sz w:val="28"/>
        </w:rPr>
        <w:t>
      Банк, Қазақстан Республикасы бейрезидент банкінің филиалы немесе банк операцияларының жекелеген түрлерін жүзеге асыратын ұйым болып табылмайтын көрсетілетін төлем қызметтерін берушіге (бұдан әрі – беруші) қатысты шектеулі ықпал ету шарасын қолданғанда тәуекел деңгейін бағалау кезінде оның көрсететін төлем қызметтерінің түрлері және оны маңызды берушілерге жатқызу қосымша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4. Оператор төлем жүйелерінің жұмыс істеуін қамтамасыз ету бойынша өзінің міндеттемелерін орындау қабілетін талдау тәуекелдерді басқару және ішкі бақылау жүйелерінің болуы жөніндегі талаптарды орындауды талдау болған кезде Ұлттық Банкке оператор немесе маңызды төлем жүйесінің операциялық орталығы ұсынатын төлемдер және (немесе) ақша аударымдары бойынша мәліметтер, Ұлттық Банкке берушілер ұсынатын көрсетілетін төлем қызметтері туралы мәліметтер, төлем жүйесінің жұмыс істеуін бағалау (өзін-өзі бағалау) материалдары, маңызды төлем жүйесінің операторы төлем жүйесінің жұмыс істеу тиімділігіне қатысушылардың көрсетілетін қызметтердің сапасымен қанағаттану тұрғысынан жүргізген талдау нәтижелері, құжаттамалық тексерулер нәтижелері және жеке және заңды тұлғалардың, мемлекеттік органдардың келіп түскен өтініштері негізінде айқындалады.</w:t>
      </w:r>
    </w:p>
    <w:bookmarkEnd w:id="24"/>
    <w:p>
      <w:pPr>
        <w:spacing w:after="0"/>
        <w:ind w:left="0"/>
        <w:jc w:val="both"/>
      </w:pPr>
      <w:r>
        <w:rPr>
          <w:rFonts w:ascii="Times New Roman"/>
          <w:b w:val="false"/>
          <w:i w:val="false"/>
          <w:color w:val="000000"/>
          <w:sz w:val="28"/>
        </w:rPr>
        <w:t>
      Беруші төлем қызметтерін көрсету бойынша өзінің міндеттемелерін орындау қабілетін талдау тәуекелдерді басқару және ішкі бақылау жүйелерінің болуы жөніндегі талаптарды орындауды, сондай-ақ беруші басшылығының оның төлем қызметтерін көрсету қабілеті нашарлаған жағдайда қаржылық қолдау алу мақсатында өзінің акционерлерімен (құрылтайшыларымен, қатысушыларымен) өзара әрекет ету қабілетін талдау болған кезде Ұлттық Банкке берушілер ұсынатын көрсетілетін төлем қызметтері туралы мәліметтер, маңызды беруші көрсетілетін қызметтердің сапасына жүргізген бағалау нәтижелері, тексерулер нәтижелері және жеке және заңды тұлғалардың, мемлекеттік органдардың келіп түскен өтініштері негізінде айқындалады.</w:t>
      </w:r>
    </w:p>
    <w:bookmarkStart w:name="z27" w:id="25"/>
    <w:p>
      <w:pPr>
        <w:spacing w:after="0"/>
        <w:ind w:left="0"/>
        <w:jc w:val="both"/>
      </w:pPr>
      <w:r>
        <w:rPr>
          <w:rFonts w:ascii="Times New Roman"/>
          <w:b w:val="false"/>
          <w:i w:val="false"/>
          <w:color w:val="000000"/>
          <w:sz w:val="28"/>
        </w:rPr>
        <w:t>
      5. Ұлттық Банк көрсетілетін төлем қызметтері нарығының банктік емес субъектілеріне қатысты мынадай шектеулі ықпал ету шараларын қолданады:</w:t>
      </w:r>
    </w:p>
    <w:bookmarkEnd w:id="25"/>
    <w:bookmarkStart w:name="z28" w:id="26"/>
    <w:p>
      <w:pPr>
        <w:spacing w:after="0"/>
        <w:ind w:left="0"/>
        <w:jc w:val="both"/>
      </w:pPr>
      <w:r>
        <w:rPr>
          <w:rFonts w:ascii="Times New Roman"/>
          <w:b w:val="false"/>
          <w:i w:val="false"/>
          <w:color w:val="000000"/>
          <w:sz w:val="28"/>
        </w:rPr>
        <w:t>
      1) орындалуы міндетті жазбаша нұсқама беру;</w:t>
      </w:r>
    </w:p>
    <w:bookmarkEnd w:id="26"/>
    <w:bookmarkStart w:name="z29" w:id="27"/>
    <w:p>
      <w:pPr>
        <w:spacing w:after="0"/>
        <w:ind w:left="0"/>
        <w:jc w:val="both"/>
      </w:pPr>
      <w:r>
        <w:rPr>
          <w:rFonts w:ascii="Times New Roman"/>
          <w:b w:val="false"/>
          <w:i w:val="false"/>
          <w:color w:val="000000"/>
          <w:sz w:val="28"/>
        </w:rPr>
        <w:t>
      2) жазбаша ескерту шығару;</w:t>
      </w:r>
    </w:p>
    <w:bookmarkEnd w:id="27"/>
    <w:bookmarkStart w:name="z30" w:id="28"/>
    <w:p>
      <w:pPr>
        <w:spacing w:after="0"/>
        <w:ind w:left="0"/>
        <w:jc w:val="both"/>
      </w:pPr>
      <w:r>
        <w:rPr>
          <w:rFonts w:ascii="Times New Roman"/>
          <w:b w:val="false"/>
          <w:i w:val="false"/>
          <w:color w:val="000000"/>
          <w:sz w:val="28"/>
        </w:rPr>
        <w:t>
      3) жазбаша келісім жасау.</w:t>
      </w:r>
    </w:p>
    <w:bookmarkEnd w:id="28"/>
    <w:bookmarkStart w:name="z31" w:id="29"/>
    <w:p>
      <w:pPr>
        <w:spacing w:after="0"/>
        <w:ind w:left="0"/>
        <w:jc w:val="both"/>
      </w:pPr>
      <w:r>
        <w:rPr>
          <w:rFonts w:ascii="Times New Roman"/>
          <w:b w:val="false"/>
          <w:i w:val="false"/>
          <w:color w:val="000000"/>
          <w:sz w:val="28"/>
        </w:rPr>
        <w:t>
      6. Ұлттық Банк қолданылған шектеулі ықпал ету шараларын есепке алуды жүргізеді және қолданылған шектеулі ықпал ету шаралары туралы ақпаратты өзінің ресми интернет-ресурсында орналастырады.</w:t>
      </w:r>
    </w:p>
    <w:bookmarkEnd w:id="29"/>
    <w:bookmarkStart w:name="z32" w:id="30"/>
    <w:p>
      <w:pPr>
        <w:spacing w:after="0"/>
        <w:ind w:left="0"/>
        <w:jc w:val="both"/>
      </w:pPr>
      <w:r>
        <w:rPr>
          <w:rFonts w:ascii="Times New Roman"/>
          <w:b w:val="false"/>
          <w:i w:val="false"/>
          <w:color w:val="000000"/>
          <w:sz w:val="28"/>
        </w:rPr>
        <w:t>
      7. Көрсетілетін төлем қызметтері нарығының банктік емес субъектісіне бір шектеулі ықпал ету шарасын қолдану оған басқа шектеулі ықпал ету шараларын қолдануды тоқтатпайды.</w:t>
      </w:r>
    </w:p>
    <w:bookmarkEnd w:id="30"/>
    <w:bookmarkStart w:name="z33" w:id="31"/>
    <w:p>
      <w:pPr>
        <w:spacing w:after="0"/>
        <w:ind w:left="0"/>
        <w:jc w:val="both"/>
      </w:pPr>
      <w:r>
        <w:rPr>
          <w:rFonts w:ascii="Times New Roman"/>
          <w:b w:val="false"/>
          <w:i w:val="false"/>
          <w:color w:val="000000"/>
          <w:sz w:val="28"/>
        </w:rPr>
        <w:t>
      8. Көрсетілетін төлем қызметтері нарығының банктік емес субъектісі жазбаша нұсқамада, жазбаша ескертуде, жазбаша келісімде көрсетілген мерзімдерде шектеулі ықпал ету шарасын орындағаны туралы Ұлттық Банкті хабардар етеді.</w:t>
      </w:r>
    </w:p>
    <w:bookmarkEnd w:id="31"/>
    <w:p>
      <w:pPr>
        <w:spacing w:after="0"/>
        <w:ind w:left="0"/>
        <w:jc w:val="both"/>
      </w:pPr>
      <w:r>
        <w:rPr>
          <w:rFonts w:ascii="Times New Roman"/>
          <w:b w:val="false"/>
          <w:i w:val="false"/>
          <w:color w:val="000000"/>
          <w:sz w:val="28"/>
        </w:rPr>
        <w:t>
      Хабарлама Ұлттық Банкке шектеулі ықпал ету шарасын қолданған кезде айқындалған бұзушылықтарды және (немесе) оларды жасауға ықпал еткен себептерді, сондай-ақ жағдайларды жою күнінен кейін бес жұмыс күні ішінде жіберіледі.</w:t>
      </w:r>
    </w:p>
    <w:p>
      <w:pPr>
        <w:spacing w:after="0"/>
        <w:ind w:left="0"/>
        <w:jc w:val="both"/>
      </w:pPr>
      <w:r>
        <w:rPr>
          <w:rFonts w:ascii="Times New Roman"/>
          <w:b w:val="false"/>
          <w:i w:val="false"/>
          <w:color w:val="000000"/>
          <w:sz w:val="28"/>
        </w:rPr>
        <w:t>
      Егер шектеулі ықпал ету шарасында белгіленген бұзушылықтарды және (немесе) оларды жасауға ықпал еткен себептерді, сондай-ақ жағдайларды жою мерзімі бір айдан асатын болса, көрсетілетін төлем қызметтері нарығының банктік емес субъектісі Ұлттық Банкке растайтын құжаттардың көшірмелерін қоса бере отырып, есепті айдан кейінгі айдың бесіне дейінгі мерзімде бұзушылықтарды жоюға бағытталған талаптар мен іс-шараларды кезең-кезеңмен орындау туралы ай сайын хабарлайды.</w:t>
      </w:r>
    </w:p>
    <w:bookmarkStart w:name="z34" w:id="32"/>
    <w:p>
      <w:pPr>
        <w:spacing w:after="0"/>
        <w:ind w:left="0"/>
        <w:jc w:val="both"/>
      </w:pPr>
      <w:r>
        <w:rPr>
          <w:rFonts w:ascii="Times New Roman"/>
          <w:b w:val="false"/>
          <w:i w:val="false"/>
          <w:color w:val="000000"/>
          <w:sz w:val="28"/>
        </w:rPr>
        <w:t>
      9. Көрсетілетін төлем қызметтері нарығының банктік емес субъектісінің Ұлттық Банктің шектеулі ықпал ету шарасын қолдану туралы тиісті құжатында көзделген талаптар мен іс-шараларды орындау мерзімінің басталуы оны нақты алу күні болып есептеледі.</w:t>
      </w:r>
    </w:p>
    <w:bookmarkEnd w:id="32"/>
    <w:bookmarkStart w:name="z35" w:id="33"/>
    <w:p>
      <w:pPr>
        <w:spacing w:after="0"/>
        <w:ind w:left="0"/>
        <w:jc w:val="left"/>
      </w:pPr>
      <w:r>
        <w:rPr>
          <w:rFonts w:ascii="Times New Roman"/>
          <w:b/>
          <w:i w:val="false"/>
          <w:color w:val="000000"/>
        </w:rPr>
        <w:t xml:space="preserve"> 2-тарау. Орындалуы міндетті жазбаша нұсқама беру</w:t>
      </w:r>
    </w:p>
    <w:bookmarkEnd w:id="33"/>
    <w:bookmarkStart w:name="z36" w:id="34"/>
    <w:p>
      <w:pPr>
        <w:spacing w:after="0"/>
        <w:ind w:left="0"/>
        <w:jc w:val="both"/>
      </w:pPr>
      <w:r>
        <w:rPr>
          <w:rFonts w:ascii="Times New Roman"/>
          <w:b w:val="false"/>
          <w:i w:val="false"/>
          <w:color w:val="000000"/>
          <w:sz w:val="28"/>
        </w:rPr>
        <w:t>
      10. Көрсетілетін төлем қызметтері нарығының банктік емес субъектісіне анықталған бұзушылықтарды және (немесе) оларды жасауға ықпал еткен себептерді, сондай-ақ жағдайларды жазбаша нұсқамада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қатысты нұсқау жазбаша нұсқама болып табылады.</w:t>
      </w:r>
    </w:p>
    <w:bookmarkEnd w:id="34"/>
    <w:bookmarkStart w:name="z37" w:id="35"/>
    <w:p>
      <w:pPr>
        <w:spacing w:after="0"/>
        <w:ind w:left="0"/>
        <w:jc w:val="both"/>
      </w:pPr>
      <w:r>
        <w:rPr>
          <w:rFonts w:ascii="Times New Roman"/>
          <w:b w:val="false"/>
          <w:i w:val="false"/>
          <w:color w:val="000000"/>
          <w:sz w:val="28"/>
        </w:rPr>
        <w:t>
      11. Ұлттық Банктің жазбаша нұсқамасына сотқа шағым жасау оның орындалуын тоқтата тұрмайды.</w:t>
      </w:r>
    </w:p>
    <w:bookmarkEnd w:id="35"/>
    <w:bookmarkStart w:name="z38" w:id="36"/>
    <w:p>
      <w:pPr>
        <w:spacing w:after="0"/>
        <w:ind w:left="0"/>
        <w:jc w:val="both"/>
      </w:pPr>
      <w:r>
        <w:rPr>
          <w:rFonts w:ascii="Times New Roman"/>
          <w:b w:val="false"/>
          <w:i w:val="false"/>
          <w:color w:val="000000"/>
          <w:sz w:val="28"/>
        </w:rPr>
        <w:t>
      12. Түзету шаралары жазбаша нұсқамада көрсетіледі және орындалу міндеттемелері мынадай:</w:t>
      </w:r>
    </w:p>
    <w:bookmarkEnd w:id="36"/>
    <w:bookmarkStart w:name="z39" w:id="37"/>
    <w:p>
      <w:pPr>
        <w:spacing w:after="0"/>
        <w:ind w:left="0"/>
        <w:jc w:val="both"/>
      </w:pPr>
      <w:r>
        <w:rPr>
          <w:rFonts w:ascii="Times New Roman"/>
          <w:b w:val="false"/>
          <w:i w:val="false"/>
          <w:color w:val="000000"/>
          <w:sz w:val="28"/>
        </w:rPr>
        <w:t>
      1) төлем қызметтері нарығының банктік емес субъектісі төлем қызметтерін көрсетуге бағытталған шарттық міндеттемелер жасасқан клиенттердің және (немесе) көрсетілетін қызметтерді берушілердің, үшінші тұлғалардың алдындағы міндеттемелерді орындау жөніндегі;</w:t>
      </w:r>
    </w:p>
    <w:bookmarkEnd w:id="37"/>
    <w:bookmarkStart w:name="z40" w:id="38"/>
    <w:p>
      <w:pPr>
        <w:spacing w:after="0"/>
        <w:ind w:left="0"/>
        <w:jc w:val="both"/>
      </w:pPr>
      <w:r>
        <w:rPr>
          <w:rFonts w:ascii="Times New Roman"/>
          <w:b w:val="false"/>
          <w:i w:val="false"/>
          <w:color w:val="000000"/>
          <w:sz w:val="28"/>
        </w:rPr>
        <w:t>
      2) анықталған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сондай-ақ төлемдер және төлем жүйелері туралы заңнамасында белгіленген талаптарды бұзушылықтарды, оларды жасауға ықпал еткен себептерді және (немесе) жағдайларды жою жөніндегі;</w:t>
      </w:r>
    </w:p>
    <w:bookmarkEnd w:id="38"/>
    <w:bookmarkStart w:name="z41" w:id="39"/>
    <w:p>
      <w:pPr>
        <w:spacing w:after="0"/>
        <w:ind w:left="0"/>
        <w:jc w:val="both"/>
      </w:pPr>
      <w:r>
        <w:rPr>
          <w:rFonts w:ascii="Times New Roman"/>
          <w:b w:val="false"/>
          <w:i w:val="false"/>
          <w:color w:val="000000"/>
          <w:sz w:val="28"/>
        </w:rPr>
        <w:t>
      3)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сондай-ақ төлемдер және төлем жүйелері туралы заңнамасында белгіленген төлем қызметтері нарығының банктік емес субъектісіне қойылатын талаптарды орындау жөніндегі шараларды білдіреді.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13. Көрсетілетін төлем қызметтері нарығының банктік емес субъектісі жазбаша нұсқамада белгіленген мерзімде Ұлттық Банкке бұзушылықтардың, оларды жасауға ықпал еткен себептердің және (немесе) жағдайлардың сипаттамасын, жоспарланған іс-шаралардың тізбесін, оларды жүзеге асыру мерзімдерін, сондай-ақ жауапты лауазымды адамдарды көрсете отырып, іс-шаралар жоспарын ұсынады.</w:t>
      </w:r>
    </w:p>
    <w:bookmarkEnd w:id="40"/>
    <w:bookmarkStart w:name="z43" w:id="41"/>
    <w:p>
      <w:pPr>
        <w:spacing w:after="0"/>
        <w:ind w:left="0"/>
        <w:jc w:val="both"/>
      </w:pPr>
      <w:r>
        <w:rPr>
          <w:rFonts w:ascii="Times New Roman"/>
          <w:b w:val="false"/>
          <w:i w:val="false"/>
          <w:color w:val="000000"/>
          <w:sz w:val="28"/>
        </w:rPr>
        <w:t>
      14. Ұлттық Банк іс-шаралар жоспарын ұсынған күннен бастап он жұмыс күні ішінде оны қарайды және келіспеген жағдайда ол бойынша өз қорытындысын жібереді, онда көрсетілетін төлем қызметтері нарығының банктік емес субъектісіне жоспарланған іс-шараларды не оларды орындау мерзімдерін түзету және Ұлттық Банк белгілеген мерзімде нақтыланған іс-шаралар жоспарын ұсыну қажеттігі туралы нұсқау қамтылады.</w:t>
      </w:r>
    </w:p>
    <w:bookmarkEnd w:id="41"/>
    <w:bookmarkStart w:name="z44" w:id="42"/>
    <w:p>
      <w:pPr>
        <w:spacing w:after="0"/>
        <w:ind w:left="0"/>
        <w:jc w:val="both"/>
      </w:pPr>
      <w:r>
        <w:rPr>
          <w:rFonts w:ascii="Times New Roman"/>
          <w:b w:val="false"/>
          <w:i w:val="false"/>
          <w:color w:val="000000"/>
          <w:sz w:val="28"/>
        </w:rPr>
        <w:t>
      15. Ұлттық Банк Қағидалардың 14-тармағында көрсетілген мерзім ішінде қорытынды жібермеген жағдайда іс-шаралар жоспары қабылданған болып есептеледі.</w:t>
      </w:r>
    </w:p>
    <w:bookmarkEnd w:id="42"/>
    <w:bookmarkStart w:name="z45" w:id="43"/>
    <w:p>
      <w:pPr>
        <w:spacing w:after="0"/>
        <w:ind w:left="0"/>
        <w:jc w:val="both"/>
      </w:pPr>
      <w:r>
        <w:rPr>
          <w:rFonts w:ascii="Times New Roman"/>
          <w:b w:val="false"/>
          <w:i w:val="false"/>
          <w:color w:val="000000"/>
          <w:sz w:val="28"/>
        </w:rPr>
        <w:t>
      16. Ұлттық Банк бұзушылықтарды және (немесе) оларды жасауға ықпал еткен себептерді, сондай-ақ жағдайларды жою көрсетілетін төлем қызметтері нарығының банктік емес субъектісінің тарапынан шаралар қабылдаумен объективті түрде мүмкін болатын көрсетілетін төлем қызметтері нарығының банктік емес субъектісінің қызметінен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сондай-ақ төлемдер және төлем жүйелері туралы заңнамасында белгіленген талаптарды бұзушылықтары анықталған жағдайларда іс-шаралар жоспарын ұсынуды талап 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17. Ұлттық Банк көрсетілетін төлем қызметтері нарығының банктік емес субъектісінің қабылданған іс-шаралар жоспарын орындауын бақылауды жүзеге асырады.</w:t>
      </w:r>
    </w:p>
    <w:bookmarkEnd w:id="44"/>
    <w:bookmarkStart w:name="z47" w:id="45"/>
    <w:p>
      <w:pPr>
        <w:spacing w:after="0"/>
        <w:ind w:left="0"/>
        <w:jc w:val="both"/>
      </w:pPr>
      <w:r>
        <w:rPr>
          <w:rFonts w:ascii="Times New Roman"/>
          <w:b w:val="false"/>
          <w:i w:val="false"/>
          <w:color w:val="000000"/>
          <w:sz w:val="28"/>
        </w:rPr>
        <w:t>
      18. Жазбаша нұсқама көрсетілетін төлем қызметтері нарығының банктік емес субъектісінің басшысына жіберіледі.</w:t>
      </w:r>
    </w:p>
    <w:bookmarkEnd w:id="45"/>
    <w:bookmarkStart w:name="z48" w:id="46"/>
    <w:p>
      <w:pPr>
        <w:spacing w:after="0"/>
        <w:ind w:left="0"/>
        <w:jc w:val="both"/>
      </w:pPr>
      <w:r>
        <w:rPr>
          <w:rFonts w:ascii="Times New Roman"/>
          <w:b w:val="false"/>
          <w:i w:val="false"/>
          <w:color w:val="000000"/>
          <w:sz w:val="28"/>
        </w:rPr>
        <w:t>
      19. Көрсетілетін төлем қызметтері нарығының банктік емес субъектісінің басшысы жазбаша нұсқаманы алған күннен бастап күнтізбелік бес күн ішінде көрсетілетін төлем қызметтері нарығының банктік емес субъектісінің атқарушы органының барлық мүшелерін жазбаша нұсқама шығарылғаны туралы хабардар етеді.</w:t>
      </w:r>
    </w:p>
    <w:bookmarkEnd w:id="46"/>
    <w:bookmarkStart w:name="z49" w:id="47"/>
    <w:p>
      <w:pPr>
        <w:spacing w:after="0"/>
        <w:ind w:left="0"/>
        <w:jc w:val="both"/>
      </w:pPr>
      <w:r>
        <w:rPr>
          <w:rFonts w:ascii="Times New Roman"/>
          <w:b w:val="false"/>
          <w:i w:val="false"/>
          <w:color w:val="000000"/>
          <w:sz w:val="28"/>
        </w:rPr>
        <w:t>
      20. Көрсетілетін төлем қызметтері нарығының банктік емес субъектісіне байланысты емес себептер бойынша бұзушылықтарды және (немесе) оларды жасауға ықпал еткен себептерді, сондай-ақ жағдайларды жазбаша нұсқамада және (немесе) іс-шаралар жоспарында белгіленген мерзімдерде жою мүмкіндігі болмаған жағдайда, көрсетілетін төлем қызметтері нарығының банктік емес субъектісі Ұлттық Банкке жазбаша нұсқамада және (немесе) іс-шаралар жоспарында белгіленген мерзімдер басталғанға дейін жиырма жұмыс күні бұрын себептерін және бұзушылықтарды және (немесе) оларды жасауға ықпал еткен себептерді, сондай-ақ жағдайларды жоюдың ұсынылып отырған мерзімдерін және (немесе) жоспарланған іс-шараларды орындаудың ұсынылып отырған мерзімдерін көрсетумен іс-шаралар жоспарына өзгерістерді сипаттай отырып хат жібереді.</w:t>
      </w:r>
    </w:p>
    <w:bookmarkEnd w:id="47"/>
    <w:p>
      <w:pPr>
        <w:spacing w:after="0"/>
        <w:ind w:left="0"/>
        <w:jc w:val="both"/>
      </w:pPr>
      <w:r>
        <w:rPr>
          <w:rFonts w:ascii="Times New Roman"/>
          <w:b w:val="false"/>
          <w:i w:val="false"/>
          <w:color w:val="000000"/>
          <w:sz w:val="28"/>
        </w:rPr>
        <w:t>
      Егер осы тармақтың бірінші бөлігінде белгіленген мерзім жазбаша нұсқаманы беру күнінен бастап жиырма жұмыс күнінен аз болса, көрсетілетін төлем қызметтері нарығының банктік емес субъектісі Ұлттық Банкке жазбаша нұсқамада және (немесе) іс-шаралар жоспарында белгіленген мерзімдер басталғанға дейін себептерін және бұзушылықтарды және (немесе) оларды жасауға ықпал еткен себептерді, сондай-ақ жағдайларды жоюдың ұсынылып отырған мерзімдерін және (немесе) іс-шаралар жоспарына өзгерістерді сипаттай отырып хат жібереді.</w:t>
      </w:r>
    </w:p>
    <w:p>
      <w:pPr>
        <w:spacing w:after="0"/>
        <w:ind w:left="0"/>
        <w:jc w:val="both"/>
      </w:pPr>
      <w:r>
        <w:rPr>
          <w:rFonts w:ascii="Times New Roman"/>
          <w:b w:val="false"/>
          <w:i w:val="false"/>
          <w:color w:val="000000"/>
          <w:sz w:val="28"/>
        </w:rPr>
        <w:t>
      Ұлттық Банк көрсетілетін төлем қызметтері нарығының банктік емес субъектісінің хатын қарау нәтижелері бойынша бес жұмыс күні ішінде көрсетілетін төлем қызметтері нарығының банктік емес субъектісінің хатында көрсетілген мерзімдермен келісетіні не келіспейтіні туралы шешім қабылдайды не өзге тиімді мерзімдерді айқындайды және жазбаша нұсқамаға өзгерістер жібереді және (немесе) іс-шаралар жоспарында белгіленген мерзімдермен келісетіні туралы немесе іс-шаралар жоспарында өзге тиімді мерзімдер белгіленгені туралы хабарлайды немесе жазбаша келісімде белгіленген мерзімдерді өзгертуге келіспейтіні туралы хабарлайды.</w:t>
      </w:r>
    </w:p>
    <w:bookmarkStart w:name="z50" w:id="48"/>
    <w:p>
      <w:pPr>
        <w:spacing w:after="0"/>
        <w:ind w:left="0"/>
        <w:jc w:val="left"/>
      </w:pPr>
      <w:r>
        <w:rPr>
          <w:rFonts w:ascii="Times New Roman"/>
          <w:b/>
          <w:i w:val="false"/>
          <w:color w:val="000000"/>
        </w:rPr>
        <w:t xml:space="preserve"> 3-тарау. Жазбаша ескерту шығару</w:t>
      </w:r>
    </w:p>
    <w:bookmarkEnd w:id="48"/>
    <w:bookmarkStart w:name="z51" w:id="49"/>
    <w:p>
      <w:pPr>
        <w:spacing w:after="0"/>
        <w:ind w:left="0"/>
        <w:jc w:val="both"/>
      </w:pPr>
      <w:r>
        <w:rPr>
          <w:rFonts w:ascii="Times New Roman"/>
          <w:b w:val="false"/>
          <w:i w:val="false"/>
          <w:color w:val="000000"/>
          <w:sz w:val="28"/>
        </w:rPr>
        <w:t>
      21. Ұлттық Банк осы ескерту шығарылғаннан кейін бір жыл ішінде Қазақстан Республикасы заңнамасы нормаларының ұқсас бұзушылығын анықтаған жағдайда, Ұлттық Банктің көрсетілетін төлем қызметтері нарығының банктік емес субъектісіне санкция қолдану мүмкіндігі туралы хабарламасы жазбаша ескерту болып табылады.</w:t>
      </w:r>
    </w:p>
    <w:bookmarkEnd w:id="49"/>
    <w:bookmarkStart w:name="z52" w:id="50"/>
    <w:p>
      <w:pPr>
        <w:spacing w:after="0"/>
        <w:ind w:left="0"/>
        <w:jc w:val="both"/>
      </w:pPr>
      <w:r>
        <w:rPr>
          <w:rFonts w:ascii="Times New Roman"/>
          <w:b w:val="false"/>
          <w:i w:val="false"/>
          <w:color w:val="000000"/>
          <w:sz w:val="28"/>
        </w:rPr>
        <w:t>
      22. Жазбаша ескерту көрсетілетін төлем қызметтері нарығының банктік емес субъектісінің басшысына жіберіледі.</w:t>
      </w:r>
    </w:p>
    <w:bookmarkEnd w:id="50"/>
    <w:bookmarkStart w:name="z53" w:id="51"/>
    <w:p>
      <w:pPr>
        <w:spacing w:after="0"/>
        <w:ind w:left="0"/>
        <w:jc w:val="both"/>
      </w:pPr>
      <w:r>
        <w:rPr>
          <w:rFonts w:ascii="Times New Roman"/>
          <w:b w:val="false"/>
          <w:i w:val="false"/>
          <w:color w:val="000000"/>
          <w:sz w:val="28"/>
        </w:rPr>
        <w:t>
      23. Көрсетілетін төлем қызметтері нарығының банктік емес субъектісінің басшысы жазбаша ескертуді алған күннен бастап күнтізбелік бес күн ішінде көрсетілетін төлем қызметтері нарығының банктік емес субъектісінің атқарушы органының барлық мүшелерін жазбаша ескерту шығарылғаны туралы хабардар етеді.</w:t>
      </w:r>
    </w:p>
    <w:bookmarkEnd w:id="51"/>
    <w:bookmarkStart w:name="z54" w:id="52"/>
    <w:p>
      <w:pPr>
        <w:spacing w:after="0"/>
        <w:ind w:left="0"/>
        <w:jc w:val="left"/>
      </w:pPr>
      <w:r>
        <w:rPr>
          <w:rFonts w:ascii="Times New Roman"/>
          <w:b/>
          <w:i w:val="false"/>
          <w:color w:val="000000"/>
        </w:rPr>
        <w:t xml:space="preserve"> 4-тарау. Жазбаша келісім жасау</w:t>
      </w:r>
    </w:p>
    <w:bookmarkEnd w:id="52"/>
    <w:bookmarkStart w:name="z55" w:id="53"/>
    <w:p>
      <w:pPr>
        <w:spacing w:after="0"/>
        <w:ind w:left="0"/>
        <w:jc w:val="both"/>
      </w:pPr>
      <w:r>
        <w:rPr>
          <w:rFonts w:ascii="Times New Roman"/>
          <w:b w:val="false"/>
          <w:i w:val="false"/>
          <w:color w:val="000000"/>
          <w:sz w:val="28"/>
        </w:rPr>
        <w:t>
      24. Ұлттық Банк көрсетілетін төлем қызметтері нарығының банктік емес субъектісімен анықталған бұзушылықтарды және (немесе) оларды жасауға ықпал еткен себептерді, сондай-ақ жағдайларды жою қажеттілігі туралы және оларды жою мерзімдерін және (немесе) көрсетілетін төлем қызметтері нарығының банктік емес субъектісі анықталған бұзушылықтарды және (немесе) оларды жасауға ықпал еткен себептерді, сондай-ақ жағдайларды жоюға дейін өзіне қабылдайтын шектеулер тізбесін көрсете отырып, осы бұзушылықтарды және (немесе) оларды жасауға ықпал еткен себептерді, сондай-ақ жағдайларды жою жөніндегі шаралар тізбесін бекіту туралы жазбаша келісім жасайды.</w:t>
      </w:r>
    </w:p>
    <w:bookmarkEnd w:id="53"/>
    <w:p>
      <w:pPr>
        <w:spacing w:after="0"/>
        <w:ind w:left="0"/>
        <w:jc w:val="both"/>
      </w:pPr>
      <w:r>
        <w:rPr>
          <w:rFonts w:ascii="Times New Roman"/>
          <w:b w:val="false"/>
          <w:i w:val="false"/>
          <w:color w:val="000000"/>
          <w:sz w:val="28"/>
        </w:rPr>
        <w:t>
      Жазбаша келісім көрсетілетін төлем қызметтері нарығының банктік емес субъектісінің басшысымен немесе оның орнындағы адамдармен жасалады.</w:t>
      </w:r>
    </w:p>
    <w:p>
      <w:pPr>
        <w:spacing w:after="0"/>
        <w:ind w:left="0"/>
        <w:jc w:val="both"/>
      </w:pPr>
      <w:r>
        <w:rPr>
          <w:rFonts w:ascii="Times New Roman"/>
          <w:b w:val="false"/>
          <w:i w:val="false"/>
          <w:color w:val="000000"/>
          <w:sz w:val="28"/>
        </w:rPr>
        <w:t>
      Жазбаша келісім көрсетілетін төлем қызметтері нарығының банктік емес субъектісі тарапынан міндетті түрде қол қойылуға жатады.</w:t>
      </w:r>
    </w:p>
    <w:bookmarkStart w:name="z56" w:id="54"/>
    <w:p>
      <w:pPr>
        <w:spacing w:after="0"/>
        <w:ind w:left="0"/>
        <w:jc w:val="both"/>
      </w:pPr>
      <w:r>
        <w:rPr>
          <w:rFonts w:ascii="Times New Roman"/>
          <w:b w:val="false"/>
          <w:i w:val="false"/>
          <w:color w:val="000000"/>
          <w:sz w:val="28"/>
        </w:rPr>
        <w:t>
      25. Жазбаша келісім көрсетілетін төлем қызметтері нарығының банктік емес субъектісінің қызметінде көрсетілетін төлем қызметтері нарығының банктік емес субъектісінің төлем қызметтерін көрсету, төлем жүйесінің жұмыс істеуін қамтамасыз ету бойынша өзінің міндеттемелерін орындау қабілетінің одан әрі нашарлауына әкеп соқтыруы мүмкін салдар күтілетін жағдайларда жасалады.</w:t>
      </w:r>
    </w:p>
    <w:bookmarkEnd w:id="54"/>
    <w:bookmarkStart w:name="z57" w:id="55"/>
    <w:p>
      <w:pPr>
        <w:spacing w:after="0"/>
        <w:ind w:left="0"/>
        <w:jc w:val="both"/>
      </w:pPr>
      <w:r>
        <w:rPr>
          <w:rFonts w:ascii="Times New Roman"/>
          <w:b w:val="false"/>
          <w:i w:val="false"/>
          <w:color w:val="000000"/>
          <w:sz w:val="28"/>
        </w:rPr>
        <w:t>
      26. Жазбаша келісімде анықталған бұзушылықтарды және (немесе) оларды жасауға ықпал еткен себептерді, сондай-ақ жағдайларды жою жөніндегі шаралар тізбесі және оларды орындау мерзімі және (немесе) көрсетілетін төлем қызметтері нарығының банктік емес субъектісі өзіне қабылдайтын міндеттемелер тізбесі көрсетіледі. Көрсетілетін төлем қызметтері нарығының банктік емес субъектісі жазбаша келісімге қол қойып, өзіне оның талаптарын орындау жөнінде міндеттемелер алады.</w:t>
      </w:r>
    </w:p>
    <w:bookmarkEnd w:id="55"/>
    <w:bookmarkStart w:name="z58" w:id="56"/>
    <w:p>
      <w:pPr>
        <w:spacing w:after="0"/>
        <w:ind w:left="0"/>
        <w:jc w:val="both"/>
      </w:pPr>
      <w:r>
        <w:rPr>
          <w:rFonts w:ascii="Times New Roman"/>
          <w:b w:val="false"/>
          <w:i w:val="false"/>
          <w:color w:val="000000"/>
          <w:sz w:val="28"/>
        </w:rPr>
        <w:t>
      27. Көрсетілетін төлем қызметтері нарығының банктік емес субъектісіне байланысты емес себептер бойынша бұзушылықтарды және (немесе) оларды жасауға ықпал еткен себептерді, сондай-ақ жағдайларды жазбаша келісімде белгіленген мерзімдерде жою мүмкіндігі болмаған жағдайда, көрсетілетін төлем қызметтері нарығының банктік емес субъектісі Ұлттық Банкке жазбаша келісімде белгіленген мерзімдер басталғанға дейін жиырма жұмыс күні бұрын себептерін және бұзушылықтарды және (немесе) оларды жасауға ықпал еткен себептерді, сондай-ақ жағдайларды жоюдың ұсынылып отырған мерзімдерін сипаттай отырып хат жібереді.</w:t>
      </w:r>
    </w:p>
    <w:bookmarkEnd w:id="56"/>
    <w:p>
      <w:pPr>
        <w:spacing w:after="0"/>
        <w:ind w:left="0"/>
        <w:jc w:val="both"/>
      </w:pPr>
      <w:r>
        <w:rPr>
          <w:rFonts w:ascii="Times New Roman"/>
          <w:b w:val="false"/>
          <w:i w:val="false"/>
          <w:color w:val="000000"/>
          <w:sz w:val="28"/>
        </w:rPr>
        <w:t>
      Егер осы тармақтың бірінші бөлігінде белгіленген мерзім жазбаша келісімді жасау күнінен бастап жиырма жұмыс күнінен аз болса, көрсетілетін төлем қызметтері нарығының банктік емес субъектісі Ұлттық Банкке жазбаша келісімде белгіленген мерзімдер басталғанға дейін себептерін және бұзушылықтарды және (немесе) оларды жасауға ықпал еткен себептерді, сондай-ақ жағдайларды жоюдың ұсынылып отырған мерзімдерін сипаттай отырып хат жібереді.</w:t>
      </w:r>
    </w:p>
    <w:p>
      <w:pPr>
        <w:spacing w:after="0"/>
        <w:ind w:left="0"/>
        <w:jc w:val="both"/>
      </w:pPr>
      <w:r>
        <w:rPr>
          <w:rFonts w:ascii="Times New Roman"/>
          <w:b w:val="false"/>
          <w:i w:val="false"/>
          <w:color w:val="000000"/>
          <w:sz w:val="28"/>
        </w:rPr>
        <w:t>
      Ұлттық Банк көрсетілетін төлем қызметтері нарығының банктік емес субъектісінің хатын қарау нәтижелері бойынша бес жұмыс күні ішінде көрсетілетін төлем қызметтері нарығының банктік емес субъектісінің хатында көрсетілген мерзімдермен келісетіні не келіспейтіні туралы шешім қабылдайды не өзге тиімді мерзімдерді айқындайды және бұзушылықтарды және (немесе) оларды жасауға ықпал еткен себептерді, сондай-ақ жағдайларды жоюдың жаңа мерзімдерін көрсете отырып, көрсетілетін төлем қызметтері нарығының банктік емес субъектісімен қосымша жазбаша келісім жасайды немесе жазбаша келісімде белгіленген мерзімдерді өзгертуге келіспейтіні туралы хабарлайды.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