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3484" w14:textId="de63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Сақтанушының инвестицияларға немесе сақтандырушының пайдасына қатысу қағидалары мен ерекшеліктерін, сондай-ақ Сақтанушының инвестицияларға немесе сақтандырушының пайдасына қатысу талаптары көзделетін сақтандыру шартының мазмұнына қойылатын талаптарды, Сақтандыру ұйымының инвестициялау мақсаттары үшін сақтанушылардан алынған сақтандыру сыйлықақыларының бір бөлігі және оларды инвестициялаудан алынған кірістер (шеккен залалдар) есебінен қалыптастырылған активтерді сақтандыру ұйымы болып табылмайтын инвестициялық портфельді басқарушыға инвестициялық басқаруға беру шарттары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190 қаулысы. Қазақстан Республикасының Әділет министрлігінде 2018 жылғы 21 қыркүйекте № 17399 болып тіркелді. Күші жойылды - Қазақстан Республикасының Қаржы нарығын реттеу және дамыту агенттігі Басқармасының 2020 жылғы 25 мамырдағы № 59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25.05.2020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2004 жылғы 7 шілдедегі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Сақтанушының инвестицияларға немесе сақтандырушының пайдасына қатысу қағидалары мен ерекшеліктері;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Сақтанушының инвестицияларға немесе сақтандырушының пайдасына қатысу талаптары көзделетін сақтандыру шартының мазмұнына қойылатын талаптар;</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Сақтандыру ұйымының инвестициялау мақсаттары үшін сақтанушылардан алынған сақтандыру сыйлықақыларының бір бөлігі және оларды инвестициялаудан алынған кірістер (шеккен залалдар) есебінен қалыптастырылған активтерді сақтандыру ұйымы болып табылмайтын инвестициялық портфельді басқарушыға инвестициялық басқаруға беру шарттары мен қағидалары бекітілсін.</w:t>
      </w:r>
    </w:p>
    <w:bookmarkEnd w:id="4"/>
    <w:bookmarkStart w:name="z6" w:id="5"/>
    <w:p>
      <w:pPr>
        <w:spacing w:after="0"/>
        <w:ind w:left="0"/>
        <w:jc w:val="both"/>
      </w:pPr>
      <w:r>
        <w:rPr>
          <w:rFonts w:ascii="Times New Roman"/>
          <w:b w:val="false"/>
          <w:i w:val="false"/>
          <w:color w:val="000000"/>
          <w:sz w:val="28"/>
        </w:rPr>
        <w:t xml:space="preserve">
      2. "Сақтанушының сақтандыру ұйымының инвестицияларына немесе кірістеріне қатысу ережесін бекіту туралы" Қазақстан Республикасының Қаржы нарығын және қаржы ұйымдарын реттеу мен қадағалау агенттігі Басқармасының 2010 жылғы 3 қыркүйектегі № 134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6540 болып тіркелген, 2010 жылғы 30 қарашада "Егемен Қазақстан" газетінде № 506-512 (26355) жарияланған) күші жойылды деп танылсын.</w:t>
      </w:r>
    </w:p>
    <w:bookmarkEnd w:id="5"/>
    <w:bookmarkStart w:name="z7" w:id="6"/>
    <w:p>
      <w:pPr>
        <w:spacing w:after="0"/>
        <w:ind w:left="0"/>
        <w:jc w:val="both"/>
      </w:pPr>
      <w:r>
        <w:rPr>
          <w:rFonts w:ascii="Times New Roman"/>
          <w:b w:val="false"/>
          <w:i w:val="false"/>
          <w:color w:val="000000"/>
          <w:sz w:val="28"/>
        </w:rPr>
        <w:t>
      3. Банктік емес қаржы ұйымдарын реттеу департаменті (Көшербаева А.М.)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8"/>
    <w:bookmarkStart w:name="z10" w:id="9"/>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9"/>
    <w:bookmarkStart w:name="z11" w:id="10"/>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11"/>
    <w:bookmarkStart w:name="z13" w:id="12"/>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Ж.Б. Құрмановқа жүктелсін.</w:t>
      </w:r>
    </w:p>
    <w:bookmarkEnd w:id="12"/>
    <w:bookmarkStart w:name="z14" w:id="13"/>
    <w:p>
      <w:pPr>
        <w:spacing w:after="0"/>
        <w:ind w:left="0"/>
        <w:jc w:val="both"/>
      </w:pPr>
      <w:r>
        <w:rPr>
          <w:rFonts w:ascii="Times New Roman"/>
          <w:b w:val="false"/>
          <w:i w:val="false"/>
          <w:color w:val="000000"/>
          <w:sz w:val="28"/>
        </w:rPr>
        <w:t>
      6. Осы қаулы 2018 жылғы 1 қазаннан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190 қаулысына</w:t>
            </w:r>
            <w:r>
              <w:br/>
            </w:r>
            <w:r>
              <w:rPr>
                <w:rFonts w:ascii="Times New Roman"/>
                <w:b w:val="false"/>
                <w:i w:val="false"/>
                <w:color w:val="000000"/>
                <w:sz w:val="20"/>
              </w:rPr>
              <w:t>1-қосымша</w:t>
            </w:r>
          </w:p>
        </w:tc>
      </w:tr>
    </w:tbl>
    <w:bookmarkStart w:name="z16" w:id="14"/>
    <w:p>
      <w:pPr>
        <w:spacing w:after="0"/>
        <w:ind w:left="0"/>
        <w:jc w:val="left"/>
      </w:pPr>
      <w:r>
        <w:rPr>
          <w:rFonts w:ascii="Times New Roman"/>
          <w:b/>
          <w:i w:val="false"/>
          <w:color w:val="000000"/>
        </w:rPr>
        <w:t xml:space="preserve"> Сақтанушының инвестицияларға немесе сақтандырушының пайдасына қатысу қағидалары мен ерекшеліктері</w:t>
      </w:r>
    </w:p>
    <w:bookmarkEnd w:id="14"/>
    <w:bookmarkStart w:name="z17" w:id="15"/>
    <w:p>
      <w:pPr>
        <w:spacing w:after="0"/>
        <w:ind w:left="0"/>
        <w:jc w:val="left"/>
      </w:pPr>
      <w:r>
        <w:rPr>
          <w:rFonts w:ascii="Times New Roman"/>
          <w:b/>
          <w:i w:val="false"/>
          <w:color w:val="000000"/>
        </w:rPr>
        <w:t xml:space="preserve"> 1-тарау. Жалпы ережелер</w:t>
      </w:r>
    </w:p>
    <w:bookmarkEnd w:id="15"/>
    <w:bookmarkStart w:name="z18" w:id="16"/>
    <w:p>
      <w:pPr>
        <w:spacing w:after="0"/>
        <w:ind w:left="0"/>
        <w:jc w:val="both"/>
      </w:pPr>
      <w:r>
        <w:rPr>
          <w:rFonts w:ascii="Times New Roman"/>
          <w:b w:val="false"/>
          <w:i w:val="false"/>
          <w:color w:val="000000"/>
          <w:sz w:val="28"/>
        </w:rPr>
        <w:t xml:space="preserve">
      1. Осы Сақтанушының инвестицияларға немесе сақтандырушының пайдасына қатысу қағидалары мен ерекшеліктері (бұдан әрі – Қағидалар) Қазақстан Республикасының 1999 жылғы 1 шілдедегі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Сақтандыру қызметі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Бағалы қағаздар нарығы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2004 жылғы 7 шілдедегі (бұдан әрі – Инвестициялық және венчурлік қорлар туралы заң) Қазақстан Республикасының заңдарына сәйкес әзірленді және сақтанушының инвестицияларға немесе сақтандырушының пайдасына қатысу тәртібі мен ерекшеліктерін айқындайды.</w:t>
      </w:r>
    </w:p>
    <w:bookmarkEnd w:id="16"/>
    <w:bookmarkStart w:name="z19" w:id="17"/>
    <w:p>
      <w:pPr>
        <w:spacing w:after="0"/>
        <w:ind w:left="0"/>
        <w:jc w:val="both"/>
      </w:pPr>
      <w:r>
        <w:rPr>
          <w:rFonts w:ascii="Times New Roman"/>
          <w:b w:val="false"/>
          <w:i w:val="false"/>
          <w:color w:val="000000"/>
          <w:sz w:val="28"/>
        </w:rPr>
        <w:t>
      Қағидалар:</w:t>
      </w:r>
    </w:p>
    <w:bookmarkEnd w:id="17"/>
    <w:p>
      <w:pPr>
        <w:spacing w:after="0"/>
        <w:ind w:left="0"/>
        <w:jc w:val="both"/>
      </w:pPr>
      <w:r>
        <w:rPr>
          <w:rFonts w:ascii="Times New Roman"/>
          <w:b w:val="false"/>
          <w:i w:val="false"/>
          <w:color w:val="000000"/>
          <w:sz w:val="28"/>
        </w:rPr>
        <w:t>
      "өмірді сақтандыру" саласы бойынша лицензиясы бар, сақтанушының инвестицияларға немесе сақтандырушының пайдасына қатысу талаптары көзделетін сақтандыру шарттарын жасасуды жүзеге асыратын сақтандыру ұйымдарына;</w:t>
      </w:r>
    </w:p>
    <w:p>
      <w:pPr>
        <w:spacing w:after="0"/>
        <w:ind w:left="0"/>
        <w:jc w:val="both"/>
      </w:pPr>
      <w:r>
        <w:rPr>
          <w:rFonts w:ascii="Times New Roman"/>
          <w:b w:val="false"/>
          <w:i w:val="false"/>
          <w:color w:val="000000"/>
          <w:sz w:val="28"/>
        </w:rPr>
        <w:t>
      "өмірді сақтандыру" саласы бойынша лицензиясы бар және бағалы қағаздар нарығында инвестициялық портфельді басқару жөніндегі қызметті жүзеге асыруға лицензия бар, сақтанушының инвестицияларға немесе сақтандырушының пайдасына қатысу талаптары көзделетін сақтандыру шарттарын жасасуды жүзеге асыратын сақтандыру ұйымдарына;</w:t>
      </w:r>
    </w:p>
    <w:p>
      <w:pPr>
        <w:spacing w:after="0"/>
        <w:ind w:left="0"/>
        <w:jc w:val="both"/>
      </w:pPr>
      <w:r>
        <w:rPr>
          <w:rFonts w:ascii="Times New Roman"/>
          <w:b w:val="false"/>
          <w:i w:val="false"/>
          <w:color w:val="000000"/>
          <w:sz w:val="28"/>
        </w:rPr>
        <w:t>
      бағалы қағаздар нарығында инвестициялық портфельді басқару жөніндегі қызметті жүзеге асыруға лицензиясы бар бағалы қағаздар нарығының кәсіби қатысушыларына қолданылады.</w:t>
      </w:r>
    </w:p>
    <w:bookmarkStart w:name="z20" w:id="18"/>
    <w:p>
      <w:pPr>
        <w:spacing w:after="0"/>
        <w:ind w:left="0"/>
        <w:jc w:val="both"/>
      </w:pPr>
      <w:r>
        <w:rPr>
          <w:rFonts w:ascii="Times New Roman"/>
          <w:b w:val="false"/>
          <w:i w:val="false"/>
          <w:color w:val="000000"/>
          <w:sz w:val="28"/>
        </w:rPr>
        <w:t>
      2. Осы Қағидалардың мақсаттары үшін мынадай негізгі ұғымдар пайдаланылады:</w:t>
      </w:r>
    </w:p>
    <w:bookmarkEnd w:id="18"/>
    <w:bookmarkStart w:name="z21" w:id="19"/>
    <w:p>
      <w:pPr>
        <w:spacing w:after="0"/>
        <w:ind w:left="0"/>
        <w:jc w:val="both"/>
      </w:pPr>
      <w:r>
        <w:rPr>
          <w:rFonts w:ascii="Times New Roman"/>
          <w:b w:val="false"/>
          <w:i w:val="false"/>
          <w:color w:val="000000"/>
          <w:sz w:val="28"/>
        </w:rPr>
        <w:t>
      1) ағымдық құн факторы – сақтанушының аннуитет есептелген күндегі жасынан жыл ішіндегі сақтандыру төлемдерін алу жасына дейінгі өмір сүруі және сақтандыру төлемдерінің мөлшерін есептеу үшін пайдаланылатын кірістіліктің тиімді пайыздық ставкасы сомасының кері шамасына тең болатын, тиісті дәрежедегі дисконттық фактор көрсеткіштері туындыларының сомасы, және 1;</w:t>
      </w:r>
    </w:p>
    <w:bookmarkEnd w:id="19"/>
    <w:bookmarkStart w:name="z22" w:id="20"/>
    <w:p>
      <w:pPr>
        <w:spacing w:after="0"/>
        <w:ind w:left="0"/>
        <w:jc w:val="both"/>
      </w:pPr>
      <w:r>
        <w:rPr>
          <w:rFonts w:ascii="Times New Roman"/>
          <w:b w:val="false"/>
          <w:i w:val="false"/>
          <w:color w:val="000000"/>
          <w:sz w:val="28"/>
        </w:rPr>
        <w:t>
      2) инвестицияларға қатысу шарты – сақтандыру ұйымы мен сақтанушының арасында жасалатын және сақтанушының сақтандыру сыйлықақысы тәуекел және жинақтаушы бөліктерден тұратын инвестицияларға қатысу талаптарын көздейтін сақтандыру шарты;</w:t>
      </w:r>
    </w:p>
    <w:bookmarkEnd w:id="20"/>
    <w:bookmarkStart w:name="z23" w:id="21"/>
    <w:p>
      <w:pPr>
        <w:spacing w:after="0"/>
        <w:ind w:left="0"/>
        <w:jc w:val="both"/>
      </w:pPr>
      <w:r>
        <w:rPr>
          <w:rFonts w:ascii="Times New Roman"/>
          <w:b w:val="false"/>
          <w:i w:val="false"/>
          <w:color w:val="000000"/>
          <w:sz w:val="28"/>
        </w:rPr>
        <w:t>
      3) инвестициялық декларация – инвестициялау объектілерінің тізбесін, қордың (сыртқы қордың) активтеріне қатысты инвестициялық қызметтің мақсаттарын, стратегиясын, талаптары мен шектеулерін, қордың (сыртқы қордың) активтерін хеджирлеу мен әртараптандыру талаптарын анықтайтын құжат;</w:t>
      </w:r>
    </w:p>
    <w:bookmarkEnd w:id="21"/>
    <w:bookmarkStart w:name="z24" w:id="22"/>
    <w:p>
      <w:pPr>
        <w:spacing w:after="0"/>
        <w:ind w:left="0"/>
        <w:jc w:val="both"/>
      </w:pPr>
      <w:r>
        <w:rPr>
          <w:rFonts w:ascii="Times New Roman"/>
          <w:b w:val="false"/>
          <w:i w:val="false"/>
          <w:color w:val="000000"/>
          <w:sz w:val="28"/>
        </w:rPr>
        <w:t>
      4) инвестициялық портфельді басқарушы – инвестициялық портфельді басқару үшін бағалы қағаздар нарығында инвестициялық портфельді басқару жөніндегі қызметті жүзеге асыруға лицензиясы бар және сақтандыру ұйымы болып табылмайтын бағалы қағаздар нарығының кәсіби қатысушысы;</w:t>
      </w:r>
    </w:p>
    <w:bookmarkEnd w:id="22"/>
    <w:bookmarkStart w:name="z25" w:id="23"/>
    <w:p>
      <w:pPr>
        <w:spacing w:after="0"/>
        <w:ind w:left="0"/>
        <w:jc w:val="both"/>
      </w:pPr>
      <w:r>
        <w:rPr>
          <w:rFonts w:ascii="Times New Roman"/>
          <w:b w:val="false"/>
          <w:i w:val="false"/>
          <w:color w:val="000000"/>
          <w:sz w:val="28"/>
        </w:rPr>
        <w:t xml:space="preserve">
      5) инвестициялық портфельді басқарушы құрған инвестициялық қор (бұдан әрі – сыртқы қор) – Инвестициялық және венчурлік қорлар туралы </w:t>
      </w:r>
      <w:r>
        <w:rPr>
          <w:rFonts w:ascii="Times New Roman"/>
          <w:b w:val="false"/>
          <w:i w:val="false"/>
          <w:color w:val="000000"/>
          <w:sz w:val="28"/>
        </w:rPr>
        <w:t>заңға</w:t>
      </w:r>
      <w:r>
        <w:rPr>
          <w:rFonts w:ascii="Times New Roman"/>
          <w:b w:val="false"/>
          <w:i w:val="false"/>
          <w:color w:val="000000"/>
          <w:sz w:val="28"/>
        </w:rPr>
        <w:t xml:space="preserve"> сәйкес сақтандыру ұйымы болып табылмайтын инвестициялық портфельді басқарушы құрған, жабық инвестициялық пай қоры болып табылмайтын жабық инвестициялық пай қоры;</w:t>
      </w:r>
    </w:p>
    <w:bookmarkEnd w:id="23"/>
    <w:bookmarkStart w:name="z26" w:id="24"/>
    <w:p>
      <w:pPr>
        <w:spacing w:after="0"/>
        <w:ind w:left="0"/>
        <w:jc w:val="both"/>
      </w:pPr>
      <w:r>
        <w:rPr>
          <w:rFonts w:ascii="Times New Roman"/>
          <w:b w:val="false"/>
          <w:i w:val="false"/>
          <w:color w:val="000000"/>
          <w:sz w:val="28"/>
        </w:rPr>
        <w:t>
      6) инвестициялық сақтандыру шоты – Қағидалардың талаптарына сәйкес ашылған сақтанушының барлық қосалқы шоттарын қамтитын, сақтандыру ұйымы операцияларының талдамалық есепке алу жүйесіндегі сақтанушының шартты шоты;</w:t>
      </w:r>
    </w:p>
    <w:bookmarkEnd w:id="24"/>
    <w:bookmarkStart w:name="z27" w:id="25"/>
    <w:p>
      <w:pPr>
        <w:spacing w:after="0"/>
        <w:ind w:left="0"/>
        <w:jc w:val="both"/>
      </w:pPr>
      <w:r>
        <w:rPr>
          <w:rFonts w:ascii="Times New Roman"/>
          <w:b w:val="false"/>
          <w:i w:val="false"/>
          <w:color w:val="000000"/>
          <w:sz w:val="28"/>
        </w:rPr>
        <w:t>
      7) инвестициялық тәуекел – инвестицияларға қатысу шарттары бойынша сақтандыру сыйлықақысының жинақтаушы бөлігін инвестициялаумен байланысты тәуекел;</w:t>
      </w:r>
    </w:p>
    <w:bookmarkEnd w:id="25"/>
    <w:bookmarkStart w:name="z28" w:id="26"/>
    <w:p>
      <w:pPr>
        <w:spacing w:after="0"/>
        <w:ind w:left="0"/>
        <w:jc w:val="both"/>
      </w:pPr>
      <w:r>
        <w:rPr>
          <w:rFonts w:ascii="Times New Roman"/>
          <w:b w:val="false"/>
          <w:i w:val="false"/>
          <w:color w:val="000000"/>
          <w:sz w:val="28"/>
        </w:rPr>
        <w:t xml:space="preserve">
      8) пай – меншік иесінің қордағы (сыртқы қордағы) үлесін, қордың (сыртқы қордың) активтерін іске асырудан алынған ақшаны және (немесе) оның қолданылуы тоқтатылған кезде, Инвестициялық және венчурлік қорлар туралы </w:t>
      </w:r>
      <w:r>
        <w:rPr>
          <w:rFonts w:ascii="Times New Roman"/>
          <w:b w:val="false"/>
          <w:i w:val="false"/>
          <w:color w:val="000000"/>
          <w:sz w:val="28"/>
        </w:rPr>
        <w:t>заңда</w:t>
      </w:r>
      <w:r>
        <w:rPr>
          <w:rFonts w:ascii="Times New Roman"/>
          <w:b w:val="false"/>
          <w:i w:val="false"/>
          <w:color w:val="000000"/>
          <w:sz w:val="28"/>
        </w:rPr>
        <w:t xml:space="preserve"> белгіленген жағдайда басқа да мүліктерді алу құқығын, сондай-ақ Инвестициялық және венчурлік қорлар туралы </w:t>
      </w:r>
      <w:r>
        <w:rPr>
          <w:rFonts w:ascii="Times New Roman"/>
          <w:b w:val="false"/>
          <w:i w:val="false"/>
          <w:color w:val="000000"/>
          <w:sz w:val="28"/>
        </w:rPr>
        <w:t>заңда</w:t>
      </w:r>
      <w:r>
        <w:rPr>
          <w:rFonts w:ascii="Times New Roman"/>
          <w:b w:val="false"/>
          <w:i w:val="false"/>
          <w:color w:val="000000"/>
          <w:sz w:val="28"/>
        </w:rPr>
        <w:t xml:space="preserve"> айқындалған инвестициялық пай қорлары қызметінің ерекшеліктерімен байланысты өзге құқықтарды растайтын құжаттамасыз шығарылым нысанындағы атаулы эмиссиялық бағалы қағаз;</w:t>
      </w:r>
    </w:p>
    <w:bookmarkEnd w:id="26"/>
    <w:bookmarkStart w:name="z29" w:id="27"/>
    <w:p>
      <w:pPr>
        <w:spacing w:after="0"/>
        <w:ind w:left="0"/>
        <w:jc w:val="both"/>
      </w:pPr>
      <w:r>
        <w:rPr>
          <w:rFonts w:ascii="Times New Roman"/>
          <w:b w:val="false"/>
          <w:i w:val="false"/>
          <w:color w:val="000000"/>
          <w:sz w:val="28"/>
        </w:rPr>
        <w:t>
      9) пайдаға қатысу шарты – сақтандыру ұйымы мен сақтанушының арасында жасалатын және сақтанушының сақтандыру ұйымының пайдасына қатысу талаптарын көздейтін сақтандыру шарты, ол бойынша төлем аяқталған қаржы жылының қорытындысы бойынша есептеледі;</w:t>
      </w:r>
    </w:p>
    <w:bookmarkEnd w:id="27"/>
    <w:bookmarkStart w:name="z30" w:id="28"/>
    <w:p>
      <w:pPr>
        <w:spacing w:after="0"/>
        <w:ind w:left="0"/>
        <w:jc w:val="both"/>
      </w:pPr>
      <w:r>
        <w:rPr>
          <w:rFonts w:ascii="Times New Roman"/>
          <w:b w:val="false"/>
          <w:i w:val="false"/>
          <w:color w:val="000000"/>
          <w:sz w:val="28"/>
        </w:rPr>
        <w:t>
      10) сақтандыру жағдайы – басталған кезде сақтанушының инвестицияларға немесе сақтандырушының пайдасына қатысу талаптарын көздейтін сақтандыру шартында сақтандыру төлемін жүзеге асыру көзделетін оқиға;</w:t>
      </w:r>
    </w:p>
    <w:bookmarkEnd w:id="28"/>
    <w:bookmarkStart w:name="z31" w:id="29"/>
    <w:p>
      <w:pPr>
        <w:spacing w:after="0"/>
        <w:ind w:left="0"/>
        <w:jc w:val="both"/>
      </w:pPr>
      <w:r>
        <w:rPr>
          <w:rFonts w:ascii="Times New Roman"/>
          <w:b w:val="false"/>
          <w:i w:val="false"/>
          <w:color w:val="000000"/>
          <w:sz w:val="28"/>
        </w:rPr>
        <w:t>
      11) сақтандыру сыйлықақысының жинақтаушы бөлігі – инвестициялау мақсаттары үшін сақтанушылардан алынған сақтандыру сыйлықақыларының және инвестицияларға қатысу шарттары бойынша инвестициялаудан алынған кірістердің (шеккен залалдардың) бір бөлігі;</w:t>
      </w:r>
    </w:p>
    <w:bookmarkEnd w:id="29"/>
    <w:bookmarkStart w:name="z32" w:id="30"/>
    <w:p>
      <w:pPr>
        <w:spacing w:after="0"/>
        <w:ind w:left="0"/>
        <w:jc w:val="both"/>
      </w:pPr>
      <w:r>
        <w:rPr>
          <w:rFonts w:ascii="Times New Roman"/>
          <w:b w:val="false"/>
          <w:i w:val="false"/>
          <w:color w:val="000000"/>
          <w:sz w:val="28"/>
        </w:rPr>
        <w:t>
      12) сақтандыру сыйлықақысының тәуекел бөлігі – сақтанушының қайтыс болу тәуекелін, сақтандыру ұйымының әкімшілік шығыстарын жабатын сақтандыру сыйлықақысының бөлігі;</w:t>
      </w:r>
    </w:p>
    <w:bookmarkEnd w:id="30"/>
    <w:bookmarkStart w:name="z33" w:id="31"/>
    <w:p>
      <w:pPr>
        <w:spacing w:after="0"/>
        <w:ind w:left="0"/>
        <w:jc w:val="both"/>
      </w:pPr>
      <w:r>
        <w:rPr>
          <w:rFonts w:ascii="Times New Roman"/>
          <w:b w:val="false"/>
          <w:i w:val="false"/>
          <w:color w:val="000000"/>
          <w:sz w:val="28"/>
        </w:rPr>
        <w:t>
      13) сақтандыру төлемi – сақтандыру ұйымының сақтанушыға (пайда алушыға) сақтанушының инвестицияларға немесе сақтандырушының пайдасына қатысу талаптарын көздейтін сақтандыру шартында көзделген тәртіппен және мерзімдерде төлейтiн ақша сомасы;</w:t>
      </w:r>
    </w:p>
    <w:bookmarkEnd w:id="31"/>
    <w:bookmarkStart w:name="z34" w:id="32"/>
    <w:p>
      <w:pPr>
        <w:spacing w:after="0"/>
        <w:ind w:left="0"/>
        <w:jc w:val="both"/>
      </w:pPr>
      <w:r>
        <w:rPr>
          <w:rFonts w:ascii="Times New Roman"/>
          <w:b w:val="false"/>
          <w:i w:val="false"/>
          <w:color w:val="000000"/>
          <w:sz w:val="28"/>
        </w:rPr>
        <w:t xml:space="preserve">
      14) сақтандыру ұйымының инвестициялық қоры (бұдан әрі - қор) – Инвестициялық және венчурлік қорлар туралы </w:t>
      </w:r>
      <w:r>
        <w:rPr>
          <w:rFonts w:ascii="Times New Roman"/>
          <w:b w:val="false"/>
          <w:i w:val="false"/>
          <w:color w:val="000000"/>
          <w:sz w:val="28"/>
        </w:rPr>
        <w:t>заңға</w:t>
      </w:r>
      <w:r>
        <w:rPr>
          <w:rFonts w:ascii="Times New Roman"/>
          <w:b w:val="false"/>
          <w:i w:val="false"/>
          <w:color w:val="000000"/>
          <w:sz w:val="28"/>
        </w:rPr>
        <w:t xml:space="preserve"> сәйкес жабық инвестициялық пай қоры болып табылмайтын және бағалы қағаздар нарығында инвестициялық портфельді басқару бойынша қызметті жүзеге асыруға лицензиясы (бұдан әрі – инвестициялық портфельді басқару бойынша лицензия) бар сақтандыру ұйымы сақтанушылардың активтері есебінен құрған инвестициялық пай қоры;</w:t>
      </w:r>
    </w:p>
    <w:bookmarkEnd w:id="32"/>
    <w:bookmarkStart w:name="z35" w:id="33"/>
    <w:p>
      <w:pPr>
        <w:spacing w:after="0"/>
        <w:ind w:left="0"/>
        <w:jc w:val="both"/>
      </w:pPr>
      <w:r>
        <w:rPr>
          <w:rFonts w:ascii="Times New Roman"/>
          <w:b w:val="false"/>
          <w:i w:val="false"/>
          <w:color w:val="000000"/>
          <w:sz w:val="28"/>
        </w:rPr>
        <w:t>
      15) сақтанушылардың активтерін басқару шарты – инвестициялық портфельді басқару шарты, оған сәйкес сақтандыру ұйымы инвестициялық портфельді басқарушыға сақтандыру сыйлықақысының жинақтаушы бөлігін инвестициялық басқаруына беретін, ал инвестициялық портфельді басқарушы аталған активтерді сақтандырушы таңдаған сыртқы қордың пайларына инвестициялауға міндеттенетін шарт;</w:t>
      </w:r>
    </w:p>
    <w:bookmarkEnd w:id="33"/>
    <w:bookmarkStart w:name="z36" w:id="34"/>
    <w:p>
      <w:pPr>
        <w:spacing w:after="0"/>
        <w:ind w:left="0"/>
        <w:jc w:val="both"/>
      </w:pPr>
      <w:r>
        <w:rPr>
          <w:rFonts w:ascii="Times New Roman"/>
          <w:b w:val="false"/>
          <w:i w:val="false"/>
          <w:color w:val="000000"/>
          <w:sz w:val="28"/>
        </w:rPr>
        <w:t>
      16) сақтанушының активтері – сақтандыру сыйлықақысының жинақтаушы бөлігі есебінен сақтандыру ұйымы қалыптастырған ақша сомасы;</w:t>
      </w:r>
    </w:p>
    <w:bookmarkEnd w:id="34"/>
    <w:bookmarkStart w:name="z37" w:id="35"/>
    <w:p>
      <w:pPr>
        <w:spacing w:after="0"/>
        <w:ind w:left="0"/>
        <w:jc w:val="both"/>
      </w:pPr>
      <w:r>
        <w:rPr>
          <w:rFonts w:ascii="Times New Roman"/>
          <w:b w:val="false"/>
          <w:i w:val="false"/>
          <w:color w:val="000000"/>
          <w:sz w:val="28"/>
        </w:rPr>
        <w:t>
      17) сақтанушының өтініші – сақтанушының атынан сақтандыру ұйымының инвестицияларға қатысу шартының ажырамас бөлігі болып табылатын Қағидаларда көзделген іс-әрекеттерді жүзеге асыруына сақтанушының келісімі;</w:t>
      </w:r>
    </w:p>
    <w:bookmarkEnd w:id="35"/>
    <w:bookmarkStart w:name="z38" w:id="36"/>
    <w:p>
      <w:pPr>
        <w:spacing w:after="0"/>
        <w:ind w:left="0"/>
        <w:jc w:val="both"/>
      </w:pPr>
      <w:r>
        <w:rPr>
          <w:rFonts w:ascii="Times New Roman"/>
          <w:b w:val="false"/>
          <w:i w:val="false"/>
          <w:color w:val="000000"/>
          <w:sz w:val="28"/>
        </w:rPr>
        <w:t>
      18) сақтанушының қосалқы шоты (бұдан әрі – қосалқы шот) – қорлар (сыртқы қорлар) бөлігінде сақтанушының инвестициялық сақтандыру шотының шеңберінде сақтандыру ұйымы жүргізетін және онда тиісті қор (сыртқы қор) бойынша пайлар санының барлық жүргізілетін өзгерістері, сондай-ақ инвестицияларға қатысу шартында көзделген мәліметтер көрсетілетін талдамалық есепке алу тіркелімі;</w:t>
      </w:r>
    </w:p>
    <w:bookmarkEnd w:id="36"/>
    <w:bookmarkStart w:name="z39" w:id="37"/>
    <w:p>
      <w:pPr>
        <w:spacing w:after="0"/>
        <w:ind w:left="0"/>
        <w:jc w:val="both"/>
      </w:pPr>
      <w:r>
        <w:rPr>
          <w:rFonts w:ascii="Times New Roman"/>
          <w:b w:val="false"/>
          <w:i w:val="false"/>
          <w:color w:val="000000"/>
          <w:sz w:val="28"/>
        </w:rPr>
        <w:t>
      19) ішкі тәртіп – сақтандыру ұйымының сақтанушының қорларға қатысу талаптары мен тәртібін, сондай-ақ қорларды қалыптастыру тәртібін реттейтін құжаты.</w:t>
      </w:r>
    </w:p>
    <w:bookmarkEnd w:id="37"/>
    <w:bookmarkStart w:name="z40" w:id="38"/>
    <w:p>
      <w:pPr>
        <w:spacing w:after="0"/>
        <w:ind w:left="0"/>
        <w:jc w:val="left"/>
      </w:pPr>
      <w:r>
        <w:rPr>
          <w:rFonts w:ascii="Times New Roman"/>
          <w:b/>
          <w:i w:val="false"/>
          <w:color w:val="000000"/>
        </w:rPr>
        <w:t xml:space="preserve"> 2-тарау. Инвестицияларға қатысу шарты</w:t>
      </w:r>
    </w:p>
    <w:bookmarkEnd w:id="38"/>
    <w:bookmarkStart w:name="z41" w:id="39"/>
    <w:p>
      <w:pPr>
        <w:spacing w:after="0"/>
        <w:ind w:left="0"/>
        <w:jc w:val="both"/>
      </w:pPr>
      <w:r>
        <w:rPr>
          <w:rFonts w:ascii="Times New Roman"/>
          <w:b w:val="false"/>
          <w:i w:val="false"/>
          <w:color w:val="000000"/>
          <w:sz w:val="28"/>
        </w:rPr>
        <w:t>
      3. Инвестицияларға қатысу шарты сақтандыру ұйымы мен сақтанушының арасында ерікті нысанда жасалады.</w:t>
      </w:r>
    </w:p>
    <w:bookmarkEnd w:id="39"/>
    <w:p>
      <w:pPr>
        <w:spacing w:after="0"/>
        <w:ind w:left="0"/>
        <w:jc w:val="both"/>
      </w:pPr>
      <w:r>
        <w:rPr>
          <w:rFonts w:ascii="Times New Roman"/>
          <w:b w:val="false"/>
          <w:i w:val="false"/>
          <w:color w:val="000000"/>
          <w:sz w:val="28"/>
        </w:rPr>
        <w:t>
      Сақтанушының активтерін инвестициялаумен байланысты инвестициялық тәуекелдерді сақтанушы көтереді.</w:t>
      </w:r>
    </w:p>
    <w:p>
      <w:pPr>
        <w:spacing w:after="0"/>
        <w:ind w:left="0"/>
        <w:jc w:val="both"/>
      </w:pPr>
      <w:r>
        <w:rPr>
          <w:rFonts w:ascii="Times New Roman"/>
          <w:b w:val="false"/>
          <w:i w:val="false"/>
          <w:color w:val="000000"/>
          <w:sz w:val="28"/>
        </w:rPr>
        <w:t>
      Инвестицияларға қатысу шартын жасаған кезде сақтандыру ұйымы инвестициялау мақсаттары үшін сақтанушылардан алынған сақтандыру сыйлықақыларының және инвестициялаудан алынған кірістердің (шеккен залалдардың) есебінен қалыптасқан активтерді дербес басқарады немесе оларды сақтандыру ұйымы болып табылмайтын инвестициялық портфельді басқарушының инвестициялық басқаруына береді.</w:t>
      </w:r>
    </w:p>
    <w:p>
      <w:pPr>
        <w:spacing w:after="0"/>
        <w:ind w:left="0"/>
        <w:jc w:val="both"/>
      </w:pPr>
      <w:r>
        <w:rPr>
          <w:rFonts w:ascii="Times New Roman"/>
          <w:b w:val="false"/>
          <w:i w:val="false"/>
          <w:color w:val="000000"/>
          <w:sz w:val="28"/>
        </w:rPr>
        <w:t>
      Инвестициялық портфельді басқарушы тартылған жағдайда, инвестициялық портфельді басқарушы сақтанушының активтерін сақтанушы таңдаған сыртқы қорға (сыртқы қорларға) сақтанушының активтерін басқару шартының ажырамас бөлігі болып табылатын инвестицияларға қатысу шартының талаптарында көзделген мерзімде орналастырады.</w:t>
      </w:r>
    </w:p>
    <w:p>
      <w:pPr>
        <w:spacing w:after="0"/>
        <w:ind w:left="0"/>
        <w:jc w:val="both"/>
      </w:pPr>
      <w:r>
        <w:rPr>
          <w:rFonts w:ascii="Times New Roman"/>
          <w:b w:val="false"/>
          <w:i w:val="false"/>
          <w:color w:val="000000"/>
          <w:sz w:val="28"/>
        </w:rPr>
        <w:t>
      Сақтандыру ұйымы және (немесе) инвестициялық портфельді басқарушы (ол тартылған жағдайда) иеленген пайлар олардың активтерінің есебінен сатып алынған бағалы қағаздарды ұстаушылар тізілімдерінің (номиналды ұстау) жүйесінде сақтанушылардың жеке шоттарына есепке жазылуы тиіс.</w:t>
      </w:r>
    </w:p>
    <w:bookmarkStart w:name="z42" w:id="40"/>
    <w:p>
      <w:pPr>
        <w:spacing w:after="0"/>
        <w:ind w:left="0"/>
        <w:jc w:val="both"/>
      </w:pPr>
      <w:r>
        <w:rPr>
          <w:rFonts w:ascii="Times New Roman"/>
          <w:b w:val="false"/>
          <w:i w:val="false"/>
          <w:color w:val="000000"/>
          <w:sz w:val="28"/>
        </w:rPr>
        <w:t>
      4. Сақтандыру ұйымы қорлардың (сыртқы қорлардың) пайларын сақтанушының инвестициялық сақтандыру шотына есепке жазу және есептен шығару операцияларын, сондай-ақ өзге де операцияларды (сақтандыру сыйлықақысының жинақтаушы бөлігін сақтанушының инвестициялық сақтандыру шотына есепке жазу, сақтанушының активтері есебінен жүзеге асырылатын операциялар, қордың (сыртқы қордың) пайларын ішінара құнын төлеп алу сияқты) тек қана инвестицияларға қатысу шарты және сақтанушының өтініші негізінде жүргізеді.</w:t>
      </w:r>
    </w:p>
    <w:bookmarkEnd w:id="40"/>
    <w:bookmarkStart w:name="z43" w:id="41"/>
    <w:p>
      <w:pPr>
        <w:spacing w:after="0"/>
        <w:ind w:left="0"/>
        <w:jc w:val="both"/>
      </w:pPr>
      <w:r>
        <w:rPr>
          <w:rFonts w:ascii="Times New Roman"/>
          <w:b w:val="false"/>
          <w:i w:val="false"/>
          <w:color w:val="000000"/>
          <w:sz w:val="28"/>
        </w:rPr>
        <w:t>
      5. Сақтандыру ұйымы инвестицияларға қатысу шартын жасасқанға дейін сақтанушыға танысу үшін:</w:t>
      </w:r>
    </w:p>
    <w:bookmarkEnd w:id="41"/>
    <w:bookmarkStart w:name="z44" w:id="42"/>
    <w:p>
      <w:pPr>
        <w:spacing w:after="0"/>
        <w:ind w:left="0"/>
        <w:jc w:val="both"/>
      </w:pPr>
      <w:r>
        <w:rPr>
          <w:rFonts w:ascii="Times New Roman"/>
          <w:b w:val="false"/>
          <w:i w:val="false"/>
          <w:color w:val="000000"/>
          <w:sz w:val="28"/>
        </w:rPr>
        <w:t>
      1) Қағидалардың көшірмесін;</w:t>
      </w:r>
    </w:p>
    <w:bookmarkEnd w:id="42"/>
    <w:bookmarkStart w:name="z45" w:id="43"/>
    <w:p>
      <w:pPr>
        <w:spacing w:after="0"/>
        <w:ind w:left="0"/>
        <w:jc w:val="both"/>
      </w:pPr>
      <w:r>
        <w:rPr>
          <w:rFonts w:ascii="Times New Roman"/>
          <w:b w:val="false"/>
          <w:i w:val="false"/>
          <w:color w:val="000000"/>
          <w:sz w:val="28"/>
        </w:rPr>
        <w:t>
      2) қор (сыртқы қор) қағидаларының көшірмесін;</w:t>
      </w:r>
    </w:p>
    <w:bookmarkEnd w:id="43"/>
    <w:bookmarkStart w:name="z46" w:id="44"/>
    <w:p>
      <w:pPr>
        <w:spacing w:after="0"/>
        <w:ind w:left="0"/>
        <w:jc w:val="both"/>
      </w:pPr>
      <w:r>
        <w:rPr>
          <w:rFonts w:ascii="Times New Roman"/>
          <w:b w:val="false"/>
          <w:i w:val="false"/>
          <w:color w:val="000000"/>
          <w:sz w:val="28"/>
        </w:rPr>
        <w:t>
      3) ішкі тәртіптің көшірмесін;</w:t>
      </w:r>
    </w:p>
    <w:bookmarkEnd w:id="44"/>
    <w:bookmarkStart w:name="z47" w:id="45"/>
    <w:p>
      <w:pPr>
        <w:spacing w:after="0"/>
        <w:ind w:left="0"/>
        <w:jc w:val="both"/>
      </w:pPr>
      <w:r>
        <w:rPr>
          <w:rFonts w:ascii="Times New Roman"/>
          <w:b w:val="false"/>
          <w:i w:val="false"/>
          <w:color w:val="000000"/>
          <w:sz w:val="28"/>
        </w:rPr>
        <w:t>
      4) инвестициялық портфельді басқарушының атауын (ол тартылған жағдайда);</w:t>
      </w:r>
    </w:p>
    <w:bookmarkEnd w:id="45"/>
    <w:bookmarkStart w:name="z48" w:id="46"/>
    <w:p>
      <w:pPr>
        <w:spacing w:after="0"/>
        <w:ind w:left="0"/>
        <w:jc w:val="both"/>
      </w:pPr>
      <w:r>
        <w:rPr>
          <w:rFonts w:ascii="Times New Roman"/>
          <w:b w:val="false"/>
          <w:i w:val="false"/>
          <w:color w:val="000000"/>
          <w:sz w:val="28"/>
        </w:rPr>
        <w:t>
      5) қордың (сыртқы қордың) атауы мен түрін;</w:t>
      </w:r>
    </w:p>
    <w:bookmarkEnd w:id="46"/>
    <w:bookmarkStart w:name="z49" w:id="47"/>
    <w:p>
      <w:pPr>
        <w:spacing w:after="0"/>
        <w:ind w:left="0"/>
        <w:jc w:val="both"/>
      </w:pPr>
      <w:r>
        <w:rPr>
          <w:rFonts w:ascii="Times New Roman"/>
          <w:b w:val="false"/>
          <w:i w:val="false"/>
          <w:color w:val="000000"/>
          <w:sz w:val="28"/>
        </w:rPr>
        <w:t>
      6) инвестициялық декларацияның көшірмесін, оның негізінде қорлар (сыртқы қорлар) құрылады;</w:t>
      </w:r>
    </w:p>
    <w:bookmarkEnd w:id="47"/>
    <w:bookmarkStart w:name="z50" w:id="48"/>
    <w:p>
      <w:pPr>
        <w:spacing w:after="0"/>
        <w:ind w:left="0"/>
        <w:jc w:val="both"/>
      </w:pPr>
      <w:r>
        <w:rPr>
          <w:rFonts w:ascii="Times New Roman"/>
          <w:b w:val="false"/>
          <w:i w:val="false"/>
          <w:color w:val="000000"/>
          <w:sz w:val="28"/>
        </w:rPr>
        <w:t>
      7) қор (сыртқы қор) пайының ағымдағы құны туралы ақпаратты;</w:t>
      </w:r>
    </w:p>
    <w:bookmarkEnd w:id="48"/>
    <w:bookmarkStart w:name="z51" w:id="49"/>
    <w:p>
      <w:pPr>
        <w:spacing w:after="0"/>
        <w:ind w:left="0"/>
        <w:jc w:val="both"/>
      </w:pPr>
      <w:r>
        <w:rPr>
          <w:rFonts w:ascii="Times New Roman"/>
          <w:b w:val="false"/>
          <w:i w:val="false"/>
          <w:color w:val="000000"/>
          <w:sz w:val="28"/>
        </w:rPr>
        <w:t>
      8) сақтандыру ұйымының және (немесе) инвестициялық портфельді басқарушының сыйақы мөлшері туралы ақпаратты ұсынады.</w:t>
      </w:r>
    </w:p>
    <w:bookmarkEnd w:id="49"/>
    <w:bookmarkStart w:name="z52" w:id="50"/>
    <w:p>
      <w:pPr>
        <w:spacing w:after="0"/>
        <w:ind w:left="0"/>
        <w:jc w:val="both"/>
      </w:pPr>
      <w:r>
        <w:rPr>
          <w:rFonts w:ascii="Times New Roman"/>
          <w:b w:val="false"/>
          <w:i w:val="false"/>
          <w:color w:val="000000"/>
          <w:sz w:val="28"/>
        </w:rPr>
        <w:t>
      6. Инвестициялық портфельді басқаруға лицензиясы бар сақтандыру ұйымы сақтанушылардың активтерін инвестициялау мақсатында бір немесе бірнеше қор құрады.</w:t>
      </w:r>
    </w:p>
    <w:bookmarkEnd w:id="50"/>
    <w:bookmarkStart w:name="z53" w:id="51"/>
    <w:p>
      <w:pPr>
        <w:spacing w:after="0"/>
        <w:ind w:left="0"/>
        <w:jc w:val="both"/>
      </w:pPr>
      <w:r>
        <w:rPr>
          <w:rFonts w:ascii="Times New Roman"/>
          <w:b w:val="false"/>
          <w:i w:val="false"/>
          <w:color w:val="000000"/>
          <w:sz w:val="28"/>
        </w:rPr>
        <w:t>
      7. Оларға сақтанушылардың активтері инвестицияланатын сыртқы қорларды инвестициялық портфельді басқарушы өздігінен немесе сақтандыру ұйымымен келісім бойынша құрады.</w:t>
      </w:r>
    </w:p>
    <w:bookmarkEnd w:id="51"/>
    <w:p>
      <w:pPr>
        <w:spacing w:after="0"/>
        <w:ind w:left="0"/>
        <w:jc w:val="both"/>
      </w:pPr>
      <w:r>
        <w:rPr>
          <w:rFonts w:ascii="Times New Roman"/>
          <w:b w:val="false"/>
          <w:i w:val="false"/>
          <w:color w:val="000000"/>
          <w:sz w:val="28"/>
        </w:rPr>
        <w:t xml:space="preserve">
      Сақтандыру ұйымымен келісім бойынша оның пайларына сақтанушылардың активтерін инвестициялау көзделетін сыртқы қорды құрған кезде, қор қағидаларының жобасы аталған сақтандыру ұйымымен келісілуі тиіс. </w:t>
      </w:r>
    </w:p>
    <w:p>
      <w:pPr>
        <w:spacing w:after="0"/>
        <w:ind w:left="0"/>
        <w:jc w:val="both"/>
      </w:pPr>
      <w:r>
        <w:rPr>
          <w:rFonts w:ascii="Times New Roman"/>
          <w:b w:val="false"/>
          <w:i w:val="false"/>
          <w:color w:val="000000"/>
          <w:sz w:val="28"/>
        </w:rPr>
        <w:t>
      Сақтандыру ұйымымен келісім бойынша жасалатын сыртқы қордың инвестициялық декларациясын инвестициялық портфельді басқарушы әзірлейді және ол сақтандыру ұйымының директорлар кеңесімен келісілуі тиіс, сондай-ақ инвестицияларға қатысу шартының ажырамас бөлігі болып табылады.</w:t>
      </w:r>
    </w:p>
    <w:bookmarkStart w:name="z54" w:id="52"/>
    <w:p>
      <w:pPr>
        <w:spacing w:after="0"/>
        <w:ind w:left="0"/>
        <w:jc w:val="both"/>
      </w:pPr>
      <w:r>
        <w:rPr>
          <w:rFonts w:ascii="Times New Roman"/>
          <w:b w:val="false"/>
          <w:i w:val="false"/>
          <w:color w:val="000000"/>
          <w:sz w:val="28"/>
        </w:rPr>
        <w:t xml:space="preserve">
      8. Қордың және (немесе) инвестициялық портфельді басқарушы сақтандыру ұйымымен келісу бойынша құратын сыртқы қордың инвестициялық декларациясы әрбір қор (сыртқы қор) үшін әзірленеді және онда Инвестициялық және венчурлік қорлар туралы заңның 39-бабының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мәліметтер қамтылады.</w:t>
      </w:r>
    </w:p>
    <w:bookmarkEnd w:id="52"/>
    <w:bookmarkStart w:name="z55" w:id="53"/>
    <w:p>
      <w:pPr>
        <w:spacing w:after="0"/>
        <w:ind w:left="0"/>
        <w:jc w:val="both"/>
      </w:pPr>
      <w:r>
        <w:rPr>
          <w:rFonts w:ascii="Times New Roman"/>
          <w:b w:val="false"/>
          <w:i w:val="false"/>
          <w:color w:val="000000"/>
          <w:sz w:val="28"/>
        </w:rPr>
        <w:t xml:space="preserve">
      9. Инвестициялық портфельді басқаруға арналған лицензиясы бар сақтандыру ұйымымен инвестицияларға қатысу шартын жасасу кезінде сақтанушы ол инвестициялауға қатысатын қорды немесе сыртқы қорды, оның ішінде инвестициялық портфельді басқарушының сақтандыру ұйымымен келісімі бойынша құрылған қорды таңдайды. </w:t>
      </w:r>
    </w:p>
    <w:bookmarkEnd w:id="53"/>
    <w:p>
      <w:pPr>
        <w:spacing w:after="0"/>
        <w:ind w:left="0"/>
        <w:jc w:val="both"/>
      </w:pPr>
      <w:r>
        <w:rPr>
          <w:rFonts w:ascii="Times New Roman"/>
          <w:b w:val="false"/>
          <w:i w:val="false"/>
          <w:color w:val="000000"/>
          <w:sz w:val="28"/>
        </w:rPr>
        <w:t>
      Сақтанушы бір мезгілде бір немесе бірнеше қорға немесе сыртқы қорға қатысады.</w:t>
      </w:r>
    </w:p>
    <w:p>
      <w:pPr>
        <w:spacing w:after="0"/>
        <w:ind w:left="0"/>
        <w:jc w:val="both"/>
      </w:pPr>
      <w:r>
        <w:rPr>
          <w:rFonts w:ascii="Times New Roman"/>
          <w:b w:val="false"/>
          <w:i w:val="false"/>
          <w:color w:val="000000"/>
          <w:sz w:val="28"/>
        </w:rPr>
        <w:t>
      Сақтандыру ұйымы және (немесе) инвестициялық портфельді басқарушы (егер ол тартылған болса) сақтанушының активтерін инвестицияларға қатысу шартының талаптарында көзделген тәртіп бойынша және мерзімде сақтанушы таңдаған қорға және (немесе) сыртқы қорға орналастырады.</w:t>
      </w:r>
    </w:p>
    <w:bookmarkStart w:name="z56" w:id="54"/>
    <w:p>
      <w:pPr>
        <w:spacing w:after="0"/>
        <w:ind w:left="0"/>
        <w:jc w:val="both"/>
      </w:pPr>
      <w:r>
        <w:rPr>
          <w:rFonts w:ascii="Times New Roman"/>
          <w:b w:val="false"/>
          <w:i w:val="false"/>
          <w:color w:val="000000"/>
          <w:sz w:val="28"/>
        </w:rPr>
        <w:t>
      10. Сақтанушы инвестициялық портфельді басқаруға арналған лицензиясы жоқ сақтандыру ұйымымен инвестицияларға қатысу шартын жасасу кезінде сыртқы қорды, оның ішінде инвестициялық портфельді басқарушы сақтандыру ұйымымен келісім бойынша құрған қорды таңдайды.</w:t>
      </w:r>
    </w:p>
    <w:bookmarkEnd w:id="54"/>
    <w:p>
      <w:pPr>
        <w:spacing w:after="0"/>
        <w:ind w:left="0"/>
        <w:jc w:val="both"/>
      </w:pPr>
      <w:r>
        <w:rPr>
          <w:rFonts w:ascii="Times New Roman"/>
          <w:b w:val="false"/>
          <w:i w:val="false"/>
          <w:color w:val="000000"/>
          <w:sz w:val="28"/>
        </w:rPr>
        <w:t>
      Сақтанушы бір мезгілде бір немесе бірнеше сыртқы қорға қатысады.</w:t>
      </w:r>
    </w:p>
    <w:p>
      <w:pPr>
        <w:spacing w:after="0"/>
        <w:ind w:left="0"/>
        <w:jc w:val="both"/>
      </w:pPr>
      <w:r>
        <w:rPr>
          <w:rFonts w:ascii="Times New Roman"/>
          <w:b w:val="false"/>
          <w:i w:val="false"/>
          <w:color w:val="000000"/>
          <w:sz w:val="28"/>
        </w:rPr>
        <w:t>
      Инвестициялық портфельді басқарушы сақтанушының активтерін инвестицияларға қатысу шартының талаптарында көзделген мерзімде сақтанушы таңдаған сыртқы қорға орналастырады.</w:t>
      </w:r>
    </w:p>
    <w:bookmarkStart w:name="z57" w:id="55"/>
    <w:p>
      <w:pPr>
        <w:spacing w:after="0"/>
        <w:ind w:left="0"/>
        <w:jc w:val="both"/>
      </w:pPr>
      <w:r>
        <w:rPr>
          <w:rFonts w:ascii="Times New Roman"/>
          <w:b w:val="false"/>
          <w:i w:val="false"/>
          <w:color w:val="000000"/>
          <w:sz w:val="28"/>
        </w:rPr>
        <w:t>
      11. Сақтандыру ұйымы сақтанушылардың активтерін инвестициялық портфельді басқарушының инвестициялық басқаруына беруі сақтанушылардың активтерін басқару шартының негізінде жүзеге асырылады.</w:t>
      </w:r>
    </w:p>
    <w:bookmarkEnd w:id="55"/>
    <w:bookmarkStart w:name="z58" w:id="56"/>
    <w:p>
      <w:pPr>
        <w:spacing w:after="0"/>
        <w:ind w:left="0"/>
        <w:jc w:val="both"/>
      </w:pPr>
      <w:r>
        <w:rPr>
          <w:rFonts w:ascii="Times New Roman"/>
          <w:b w:val="false"/>
          <w:i w:val="false"/>
          <w:color w:val="000000"/>
          <w:sz w:val="28"/>
        </w:rPr>
        <w:t>
      12. Сақтанушылардың активтерін қордың немесе сыртқы қордың пайларына инвестициялау сақтанушылардың атынан жүзеге асырылады.</w:t>
      </w:r>
    </w:p>
    <w:bookmarkEnd w:id="56"/>
    <w:bookmarkStart w:name="z59" w:id="57"/>
    <w:p>
      <w:pPr>
        <w:spacing w:after="0"/>
        <w:ind w:left="0"/>
        <w:jc w:val="both"/>
      </w:pPr>
      <w:r>
        <w:rPr>
          <w:rFonts w:ascii="Times New Roman"/>
          <w:b w:val="false"/>
          <w:i w:val="false"/>
          <w:color w:val="000000"/>
          <w:sz w:val="28"/>
        </w:rPr>
        <w:t>
      13. Сақтанушы инвестицияларға қатысу шарты бойынша төлеген сақтандыру сыйлықақыларының жинақтаушы бөлігі сақтанушының инвестициялық шотында есепке алынады.</w:t>
      </w:r>
    </w:p>
    <w:bookmarkEnd w:id="57"/>
    <w:p>
      <w:pPr>
        <w:spacing w:after="0"/>
        <w:ind w:left="0"/>
        <w:jc w:val="both"/>
      </w:pPr>
      <w:r>
        <w:rPr>
          <w:rFonts w:ascii="Times New Roman"/>
          <w:b w:val="false"/>
          <w:i w:val="false"/>
          <w:color w:val="000000"/>
          <w:sz w:val="28"/>
        </w:rPr>
        <w:t>
      Сақтандыру сыйлықақысының тәуекел бөлігінің мөлшері, инвестицияларға қатысу шарты бойынша сақтандыру жарналарының мөлшері инвестицияларға қатысу шартында анықталады.</w:t>
      </w:r>
    </w:p>
    <w:bookmarkStart w:name="z60" w:id="58"/>
    <w:p>
      <w:pPr>
        <w:spacing w:after="0"/>
        <w:ind w:left="0"/>
        <w:jc w:val="both"/>
      </w:pPr>
      <w:r>
        <w:rPr>
          <w:rFonts w:ascii="Times New Roman"/>
          <w:b w:val="false"/>
          <w:i w:val="false"/>
          <w:color w:val="000000"/>
          <w:sz w:val="28"/>
        </w:rPr>
        <w:t>
      14. Инвестицияларға қатысу шартының қолданылуы тоқтатылған жағдайда, сақтандыру ұйымы сақтанушының инвестициялық сақтандыру шотын (және осы шотпен байланысты барлық қосалқы шоттарды) жабады және төленетін соманы қалыптастырады.</w:t>
      </w:r>
    </w:p>
    <w:bookmarkEnd w:id="58"/>
    <w:bookmarkStart w:name="z61" w:id="59"/>
    <w:p>
      <w:pPr>
        <w:spacing w:after="0"/>
        <w:ind w:left="0"/>
        <w:jc w:val="both"/>
      </w:pPr>
      <w:r>
        <w:rPr>
          <w:rFonts w:ascii="Times New Roman"/>
          <w:b w:val="false"/>
          <w:i w:val="false"/>
          <w:color w:val="000000"/>
          <w:sz w:val="28"/>
        </w:rPr>
        <w:t>
      15. Инвестицияларға қатысу шартының қолданылуы сақтандыру жағдайының басталуына байланысты тоқтатылған жағдайда, сақтандыру төлемінің көлемі инвестицияларға қатысу шартында көзделген шоттың сальдосына тең сомада белгіленеді.</w:t>
      </w:r>
    </w:p>
    <w:bookmarkEnd w:id="59"/>
    <w:p>
      <w:pPr>
        <w:spacing w:after="0"/>
        <w:ind w:left="0"/>
        <w:jc w:val="both"/>
      </w:pPr>
      <w:r>
        <w:rPr>
          <w:rFonts w:ascii="Times New Roman"/>
          <w:b w:val="false"/>
          <w:i w:val="false"/>
          <w:color w:val="000000"/>
          <w:sz w:val="28"/>
        </w:rPr>
        <w:t>
      Сақтандыру төлемі пайдаға қатысу шартында белгіленген мерзімде жүзеге асырылады.</w:t>
      </w:r>
    </w:p>
    <w:bookmarkStart w:name="z62" w:id="60"/>
    <w:p>
      <w:pPr>
        <w:spacing w:after="0"/>
        <w:ind w:left="0"/>
        <w:jc w:val="both"/>
      </w:pPr>
      <w:r>
        <w:rPr>
          <w:rFonts w:ascii="Times New Roman"/>
          <w:b w:val="false"/>
          <w:i w:val="false"/>
          <w:color w:val="000000"/>
          <w:sz w:val="28"/>
        </w:rPr>
        <w:t>
      16. Инвестицияларға қатысу шарты бойынша сақтандыру төлемдерінің мөлшері төмендегідей анықталады:</w:t>
      </w:r>
    </w:p>
    <w:bookmarkEnd w:id="60"/>
    <w:bookmarkStart w:name="z63" w:id="61"/>
    <w:p>
      <w:pPr>
        <w:spacing w:after="0"/>
        <w:ind w:left="0"/>
        <w:jc w:val="both"/>
      </w:pPr>
      <w:r>
        <w:rPr>
          <w:rFonts w:ascii="Times New Roman"/>
          <w:b w:val="false"/>
          <w:i w:val="false"/>
          <w:color w:val="000000"/>
          <w:sz w:val="28"/>
        </w:rPr>
        <w:t>
      1) қайтыс болған жағдайда – сақтандыру төлемінің мөлшері сақтандыру сомасына және сақтанушының инвестициялық сақтандыру шотының өтеу құнына тең болады;</w:t>
      </w:r>
    </w:p>
    <w:bookmarkEnd w:id="61"/>
    <w:bookmarkStart w:name="z64" w:id="62"/>
    <w:p>
      <w:pPr>
        <w:spacing w:after="0"/>
        <w:ind w:left="0"/>
        <w:jc w:val="both"/>
      </w:pPr>
      <w:r>
        <w:rPr>
          <w:rFonts w:ascii="Times New Roman"/>
          <w:b w:val="false"/>
          <w:i w:val="false"/>
          <w:color w:val="000000"/>
          <w:sz w:val="28"/>
        </w:rPr>
        <w:t>
      2) сақтандыру кезеңінің соңына дейін өмір сүрген немесе аннуитеттік төлемдердің басталу күніне дейін өмір сүрген жағдайда – сақтандыру төлемінің мөлшері сақтанушының инвестициялық сақтандыру шотының өтеу құнына тең болады;</w:t>
      </w:r>
    </w:p>
    <w:bookmarkEnd w:id="62"/>
    <w:bookmarkStart w:name="z65" w:id="63"/>
    <w:p>
      <w:pPr>
        <w:spacing w:after="0"/>
        <w:ind w:left="0"/>
        <w:jc w:val="both"/>
      </w:pPr>
      <w:r>
        <w:rPr>
          <w:rFonts w:ascii="Times New Roman"/>
          <w:b w:val="false"/>
          <w:i w:val="false"/>
          <w:color w:val="000000"/>
          <w:sz w:val="28"/>
        </w:rPr>
        <w:t>
      3) кейіннен аннуитеттік сақтандыру кезінде өмір сүрген жағдайда – тұрақты сақтандыру төлемдері сақтанушының тиісті жасында ағымдағы құнның кері бағасына көбейтілген сақтанушының инвестициялық сақтандыру шотының өтеу құнына тең мөлшерде белгіленеді;</w:t>
      </w:r>
    </w:p>
    <w:bookmarkEnd w:id="63"/>
    <w:bookmarkStart w:name="z66" w:id="64"/>
    <w:p>
      <w:pPr>
        <w:spacing w:after="0"/>
        <w:ind w:left="0"/>
        <w:jc w:val="both"/>
      </w:pPr>
      <w:r>
        <w:rPr>
          <w:rFonts w:ascii="Times New Roman"/>
          <w:b w:val="false"/>
          <w:i w:val="false"/>
          <w:color w:val="000000"/>
          <w:sz w:val="28"/>
        </w:rPr>
        <w:t>
      4) инвестицияларға қатысу шарты мерзімінен бұрын бұзылған жағдайда – сақтандыру төлемінің мөлшері инвестицияларға қатысу шартының мерзімінен бұрын бұзылуына байланысты шығасыларды шегере отырып, сақтандыру төлемін жүзеге асырған күндегі сақтанушының инвестициялық сақтандыру шотының өтеу құнының мөлшеріне тең болады.</w:t>
      </w:r>
    </w:p>
    <w:bookmarkEnd w:id="64"/>
    <w:p>
      <w:pPr>
        <w:spacing w:after="0"/>
        <w:ind w:left="0"/>
        <w:jc w:val="both"/>
      </w:pPr>
      <w:r>
        <w:rPr>
          <w:rFonts w:ascii="Times New Roman"/>
          <w:b w:val="false"/>
          <w:i w:val="false"/>
          <w:color w:val="000000"/>
          <w:sz w:val="28"/>
        </w:rPr>
        <w:t>
      Шығасылардың мөлшері инвестицияларға қатысу шарты бойынша белгіленеді.</w:t>
      </w:r>
    </w:p>
    <w:bookmarkStart w:name="z67" w:id="65"/>
    <w:p>
      <w:pPr>
        <w:spacing w:after="0"/>
        <w:ind w:left="0"/>
        <w:jc w:val="both"/>
      </w:pPr>
      <w:r>
        <w:rPr>
          <w:rFonts w:ascii="Times New Roman"/>
          <w:b w:val="false"/>
          <w:i w:val="false"/>
          <w:color w:val="000000"/>
          <w:sz w:val="28"/>
        </w:rPr>
        <w:t>
      17. Инвестицияларға қатысу шарты бұзылған күні сақтанушының инвестициялық сақтандыру шотының барлық қосалқы шоттарында бірде бір пай тіркелмеген болса, онда сақтандыру ұйымы сақтанушының инвестициялық сақтандыру шотын, сақтанушының инвестициялық сақтандыру шотының өтеу құнын қалыптастырусыз жабады. Бұл жағдайда сақтанушыға төленетін соманың мөлшері инвестицияларға қатысу шартының талаптары бойынша анықталады.</w:t>
      </w:r>
    </w:p>
    <w:bookmarkEnd w:id="65"/>
    <w:bookmarkStart w:name="z68" w:id="66"/>
    <w:p>
      <w:pPr>
        <w:spacing w:after="0"/>
        <w:ind w:left="0"/>
        <w:jc w:val="left"/>
      </w:pPr>
      <w:r>
        <w:rPr>
          <w:rFonts w:ascii="Times New Roman"/>
          <w:b/>
          <w:i w:val="false"/>
          <w:color w:val="000000"/>
        </w:rPr>
        <w:t xml:space="preserve"> 3-тарау. Пайдаға қатысу шарты</w:t>
      </w:r>
    </w:p>
    <w:bookmarkEnd w:id="66"/>
    <w:bookmarkStart w:name="z69" w:id="67"/>
    <w:p>
      <w:pPr>
        <w:spacing w:after="0"/>
        <w:ind w:left="0"/>
        <w:jc w:val="both"/>
      </w:pPr>
      <w:r>
        <w:rPr>
          <w:rFonts w:ascii="Times New Roman"/>
          <w:b w:val="false"/>
          <w:i w:val="false"/>
          <w:color w:val="000000"/>
          <w:sz w:val="28"/>
        </w:rPr>
        <w:t>
      18. Пайдаға қатысу шарты сақтандыру ұйымы мен сақтанушы арасында ерікті түрде жасалады.</w:t>
      </w:r>
    </w:p>
    <w:bookmarkEnd w:id="67"/>
    <w:bookmarkStart w:name="z70" w:id="68"/>
    <w:p>
      <w:pPr>
        <w:spacing w:after="0"/>
        <w:ind w:left="0"/>
        <w:jc w:val="both"/>
      </w:pPr>
      <w:r>
        <w:rPr>
          <w:rFonts w:ascii="Times New Roman"/>
          <w:b w:val="false"/>
          <w:i w:val="false"/>
          <w:color w:val="000000"/>
          <w:sz w:val="28"/>
        </w:rPr>
        <w:t>
      19. Сақтандыру ұйымы пайдаға қатысу шартын жасасқанға дейін сақтанушыға танысу үшін:</w:t>
      </w:r>
    </w:p>
    <w:bookmarkEnd w:id="68"/>
    <w:bookmarkStart w:name="z71" w:id="69"/>
    <w:p>
      <w:pPr>
        <w:spacing w:after="0"/>
        <w:ind w:left="0"/>
        <w:jc w:val="both"/>
      </w:pPr>
      <w:r>
        <w:rPr>
          <w:rFonts w:ascii="Times New Roman"/>
          <w:b w:val="false"/>
          <w:i w:val="false"/>
          <w:color w:val="000000"/>
          <w:sz w:val="28"/>
        </w:rPr>
        <w:t>
      1) Қағидалардың көшірмесін;</w:t>
      </w:r>
    </w:p>
    <w:bookmarkEnd w:id="69"/>
    <w:bookmarkStart w:name="z72" w:id="70"/>
    <w:p>
      <w:pPr>
        <w:spacing w:after="0"/>
        <w:ind w:left="0"/>
        <w:jc w:val="both"/>
      </w:pPr>
      <w:r>
        <w:rPr>
          <w:rFonts w:ascii="Times New Roman"/>
          <w:b w:val="false"/>
          <w:i w:val="false"/>
          <w:color w:val="000000"/>
          <w:sz w:val="28"/>
        </w:rPr>
        <w:t>
      2) сақтандыру ұйымының пайданы бөлу талаптарын, тәртібін және мерзімін;</w:t>
      </w:r>
    </w:p>
    <w:bookmarkEnd w:id="70"/>
    <w:bookmarkStart w:name="z73" w:id="71"/>
    <w:p>
      <w:pPr>
        <w:spacing w:after="0"/>
        <w:ind w:left="0"/>
        <w:jc w:val="both"/>
      </w:pPr>
      <w:r>
        <w:rPr>
          <w:rFonts w:ascii="Times New Roman"/>
          <w:b w:val="false"/>
          <w:i w:val="false"/>
          <w:color w:val="000000"/>
          <w:sz w:val="28"/>
        </w:rPr>
        <w:t>
      3) сақтандыру ұйымының сыйақы мөлшері туралы мәліметті ұсынады.</w:t>
      </w:r>
    </w:p>
    <w:bookmarkEnd w:id="71"/>
    <w:bookmarkStart w:name="z74" w:id="72"/>
    <w:p>
      <w:pPr>
        <w:spacing w:after="0"/>
        <w:ind w:left="0"/>
        <w:jc w:val="both"/>
      </w:pPr>
      <w:r>
        <w:rPr>
          <w:rFonts w:ascii="Times New Roman"/>
          <w:b w:val="false"/>
          <w:i w:val="false"/>
          <w:color w:val="000000"/>
          <w:sz w:val="28"/>
        </w:rPr>
        <w:t>
      20. Сақтанушылар арасында бөлінетін сақтандыру ұйымының пайда мөлшері туралы шешім сақтандыру ұйымының директорлар кеңесімен қабылданады.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190 қаулысына</w:t>
            </w:r>
            <w:r>
              <w:br/>
            </w:r>
            <w:r>
              <w:rPr>
                <w:rFonts w:ascii="Times New Roman"/>
                <w:b w:val="false"/>
                <w:i w:val="false"/>
                <w:color w:val="000000"/>
                <w:sz w:val="20"/>
              </w:rPr>
              <w:t>2-қосымша</w:t>
            </w:r>
          </w:p>
        </w:tc>
      </w:tr>
    </w:tbl>
    <w:bookmarkStart w:name="z76" w:id="73"/>
    <w:p>
      <w:pPr>
        <w:spacing w:after="0"/>
        <w:ind w:left="0"/>
        <w:jc w:val="left"/>
      </w:pPr>
      <w:r>
        <w:rPr>
          <w:rFonts w:ascii="Times New Roman"/>
          <w:b/>
          <w:i w:val="false"/>
          <w:color w:val="000000"/>
        </w:rPr>
        <w:t xml:space="preserve"> Сақтанушының инвестицияларға немесе сақтандырушының пайдасына қатысу талаптары көзделетін сақтандыру шартының мазмұнына қойылатын талаптар</w:t>
      </w:r>
    </w:p>
    <w:bookmarkEnd w:id="73"/>
    <w:bookmarkStart w:name="z77" w:id="74"/>
    <w:p>
      <w:pPr>
        <w:spacing w:after="0"/>
        <w:ind w:left="0"/>
        <w:jc w:val="both"/>
      </w:pPr>
      <w:r>
        <w:rPr>
          <w:rFonts w:ascii="Times New Roman"/>
          <w:b w:val="false"/>
          <w:i w:val="false"/>
          <w:color w:val="000000"/>
          <w:sz w:val="28"/>
        </w:rPr>
        <w:t>
      1. Осы Сақтанушының инвестицияларға немесе сақтандырушының пайдасына қатысу талаптары көзделетін сақтандыру шартының мазмұнына қойылатын талаптар (бұдан әрі – Талаптар)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Қазақстан Республикасының Заңына (бұдан әрі – Заң) сәйкес әзірленді және сақтандыру ұйымы мен сақтанушының арасында жасалатын және сақтанушының инвестицияларға немесе сақтандырушының пайдасына қатысу талаптары көзделетін сақтандыру шартының мазмұнына қойылатын талаптарды белгілейді.</w:t>
      </w:r>
    </w:p>
    <w:bookmarkEnd w:id="74"/>
    <w:bookmarkStart w:name="z78" w:id="75"/>
    <w:p>
      <w:pPr>
        <w:spacing w:after="0"/>
        <w:ind w:left="0"/>
        <w:jc w:val="both"/>
      </w:pPr>
      <w:r>
        <w:rPr>
          <w:rFonts w:ascii="Times New Roman"/>
          <w:b w:val="false"/>
          <w:i w:val="false"/>
          <w:color w:val="000000"/>
          <w:sz w:val="28"/>
        </w:rPr>
        <w:t xml:space="preserve">
      2. Сақтанушының инвестицияларға қатысу талаптарын көздейтін сақтандыру шартында Қазақстан Республикасының 1999 жылғы 1 шілдедегі Азаматтық кодексінің (Ерекше бөлім) (бұдан әрі – Азаматтық кодекс) </w:t>
      </w:r>
      <w:r>
        <w:rPr>
          <w:rFonts w:ascii="Times New Roman"/>
          <w:b w:val="false"/>
          <w:i w:val="false"/>
          <w:color w:val="000000"/>
          <w:sz w:val="28"/>
        </w:rPr>
        <w:t>826-бабының</w:t>
      </w:r>
      <w:r>
        <w:rPr>
          <w:rFonts w:ascii="Times New Roman"/>
          <w:b w:val="false"/>
          <w:i w:val="false"/>
          <w:color w:val="000000"/>
          <w:sz w:val="28"/>
        </w:rPr>
        <w:t xml:space="preserve"> 1-тармағында көрсетілген мәліметтерден басқа мынадай мәліметтер қамтылады:</w:t>
      </w:r>
    </w:p>
    <w:bookmarkEnd w:id="75"/>
    <w:bookmarkStart w:name="z79" w:id="76"/>
    <w:p>
      <w:pPr>
        <w:spacing w:after="0"/>
        <w:ind w:left="0"/>
        <w:jc w:val="both"/>
      </w:pPr>
      <w:r>
        <w:rPr>
          <w:rFonts w:ascii="Times New Roman"/>
          <w:b w:val="false"/>
          <w:i w:val="false"/>
          <w:color w:val="000000"/>
          <w:sz w:val="28"/>
        </w:rPr>
        <w:t>
      1) сақтандыру сыйлықақысының тәуекел және жинақтаушы бөліктерінің (сақтандыру жарналарының) мөлшерлері;</w:t>
      </w:r>
    </w:p>
    <w:bookmarkEnd w:id="76"/>
    <w:bookmarkStart w:name="z80" w:id="77"/>
    <w:p>
      <w:pPr>
        <w:spacing w:after="0"/>
        <w:ind w:left="0"/>
        <w:jc w:val="both"/>
      </w:pPr>
      <w:r>
        <w:rPr>
          <w:rFonts w:ascii="Times New Roman"/>
          <w:b w:val="false"/>
          <w:i w:val="false"/>
          <w:color w:val="000000"/>
          <w:sz w:val="28"/>
        </w:rPr>
        <w:t>
      2) сақтандыру ұйымының және инвестициялық портфельді басқарушының (ол тартылған жағдайда) сыйақы алу мөлшері және тәртібі;</w:t>
      </w:r>
    </w:p>
    <w:bookmarkEnd w:id="77"/>
    <w:bookmarkStart w:name="z81" w:id="78"/>
    <w:p>
      <w:pPr>
        <w:spacing w:after="0"/>
        <w:ind w:left="0"/>
        <w:jc w:val="both"/>
      </w:pPr>
      <w:r>
        <w:rPr>
          <w:rFonts w:ascii="Times New Roman"/>
          <w:b w:val="false"/>
          <w:i w:val="false"/>
          <w:color w:val="000000"/>
          <w:sz w:val="28"/>
        </w:rPr>
        <w:t>
      3) сақтандыру ұйымының сақтанушылардың активтерін басқару талаптары мен тәртібі;</w:t>
      </w:r>
    </w:p>
    <w:bookmarkEnd w:id="78"/>
    <w:bookmarkStart w:name="z82" w:id="79"/>
    <w:p>
      <w:pPr>
        <w:spacing w:after="0"/>
        <w:ind w:left="0"/>
        <w:jc w:val="both"/>
      </w:pPr>
      <w:r>
        <w:rPr>
          <w:rFonts w:ascii="Times New Roman"/>
          <w:b w:val="false"/>
          <w:i w:val="false"/>
          <w:color w:val="000000"/>
          <w:sz w:val="28"/>
        </w:rPr>
        <w:t>
      4) инвестициялық портфельді басқарушының (ол тартылған жағдайда) инвестициялық басқаруына сақтанушылардың активтерін беру талаптары мен тәртібі;</w:t>
      </w:r>
    </w:p>
    <w:bookmarkEnd w:id="79"/>
    <w:bookmarkStart w:name="z83" w:id="80"/>
    <w:p>
      <w:pPr>
        <w:spacing w:after="0"/>
        <w:ind w:left="0"/>
        <w:jc w:val="both"/>
      </w:pPr>
      <w:r>
        <w:rPr>
          <w:rFonts w:ascii="Times New Roman"/>
          <w:b w:val="false"/>
          <w:i w:val="false"/>
          <w:color w:val="000000"/>
          <w:sz w:val="28"/>
        </w:rPr>
        <w:t>
      5) сақтанушының активтерін инвестициялау тәртібі мен объектілері;</w:t>
      </w:r>
    </w:p>
    <w:bookmarkEnd w:id="80"/>
    <w:bookmarkStart w:name="z84" w:id="81"/>
    <w:p>
      <w:pPr>
        <w:spacing w:after="0"/>
        <w:ind w:left="0"/>
        <w:jc w:val="both"/>
      </w:pPr>
      <w:r>
        <w:rPr>
          <w:rFonts w:ascii="Times New Roman"/>
          <w:b w:val="false"/>
          <w:i w:val="false"/>
          <w:color w:val="000000"/>
          <w:sz w:val="28"/>
        </w:rPr>
        <w:t>
      6) сақтанушының активтері инвестицияланатын қорлардың және (немесе) сыртқы қорлардың атауы мен түрлері;</w:t>
      </w:r>
    </w:p>
    <w:bookmarkEnd w:id="81"/>
    <w:bookmarkStart w:name="z85" w:id="82"/>
    <w:p>
      <w:pPr>
        <w:spacing w:after="0"/>
        <w:ind w:left="0"/>
        <w:jc w:val="both"/>
      </w:pPr>
      <w:r>
        <w:rPr>
          <w:rFonts w:ascii="Times New Roman"/>
          <w:b w:val="false"/>
          <w:i w:val="false"/>
          <w:color w:val="000000"/>
          <w:sz w:val="28"/>
        </w:rPr>
        <w:t>
      7) сақтандыру ұйымы мен сақтанушының құқықтары, міндеттері және жауапкершілігі;</w:t>
      </w:r>
    </w:p>
    <w:bookmarkEnd w:id="82"/>
    <w:bookmarkStart w:name="z86" w:id="83"/>
    <w:p>
      <w:pPr>
        <w:spacing w:after="0"/>
        <w:ind w:left="0"/>
        <w:jc w:val="both"/>
      </w:pPr>
      <w:r>
        <w:rPr>
          <w:rFonts w:ascii="Times New Roman"/>
          <w:b w:val="false"/>
          <w:i w:val="false"/>
          <w:color w:val="000000"/>
          <w:sz w:val="28"/>
        </w:rPr>
        <w:t>
      8) қордың (сыртқы қордың) қызметін тоқтату талаптары мен тәртібі.</w:t>
      </w:r>
    </w:p>
    <w:bookmarkEnd w:id="83"/>
    <w:bookmarkStart w:name="z87" w:id="84"/>
    <w:p>
      <w:pPr>
        <w:spacing w:after="0"/>
        <w:ind w:left="0"/>
        <w:jc w:val="both"/>
      </w:pPr>
      <w:r>
        <w:rPr>
          <w:rFonts w:ascii="Times New Roman"/>
          <w:b w:val="false"/>
          <w:i w:val="false"/>
          <w:color w:val="000000"/>
          <w:sz w:val="28"/>
        </w:rPr>
        <w:t xml:space="preserve">
      3. Сақтанушының сақтандырушының пайдасына қатысу талаптарын көздейтін сақтандыру шартында Азаматтық кодекстің </w:t>
      </w:r>
      <w:r>
        <w:rPr>
          <w:rFonts w:ascii="Times New Roman"/>
          <w:b w:val="false"/>
          <w:i w:val="false"/>
          <w:color w:val="000000"/>
          <w:sz w:val="28"/>
        </w:rPr>
        <w:t>826-бабының</w:t>
      </w:r>
      <w:r>
        <w:rPr>
          <w:rFonts w:ascii="Times New Roman"/>
          <w:b w:val="false"/>
          <w:i w:val="false"/>
          <w:color w:val="000000"/>
          <w:sz w:val="28"/>
        </w:rPr>
        <w:t xml:space="preserve"> 1-тармағында көрсетілген мәліметтерден басқа мынадай мәліметтер қамтылады:</w:t>
      </w:r>
    </w:p>
    <w:bookmarkEnd w:id="84"/>
    <w:bookmarkStart w:name="z88" w:id="85"/>
    <w:p>
      <w:pPr>
        <w:spacing w:after="0"/>
        <w:ind w:left="0"/>
        <w:jc w:val="both"/>
      </w:pPr>
      <w:r>
        <w:rPr>
          <w:rFonts w:ascii="Times New Roman"/>
          <w:b w:val="false"/>
          <w:i w:val="false"/>
          <w:color w:val="000000"/>
          <w:sz w:val="28"/>
        </w:rPr>
        <w:t>
      1) сақтандыру ұйымының пайданы бөлу талаптары, тәртібі және мерзімі;</w:t>
      </w:r>
    </w:p>
    <w:bookmarkEnd w:id="85"/>
    <w:bookmarkStart w:name="z89" w:id="86"/>
    <w:p>
      <w:pPr>
        <w:spacing w:after="0"/>
        <w:ind w:left="0"/>
        <w:jc w:val="both"/>
      </w:pPr>
      <w:r>
        <w:rPr>
          <w:rFonts w:ascii="Times New Roman"/>
          <w:b w:val="false"/>
          <w:i w:val="false"/>
          <w:color w:val="000000"/>
          <w:sz w:val="28"/>
        </w:rPr>
        <w:t>
      2) сақтандыру ұйымы мен сақтанушының құқықтары, міндеттері және жауапкершілігі;</w:t>
      </w:r>
    </w:p>
    <w:bookmarkEnd w:id="86"/>
    <w:bookmarkStart w:name="z90" w:id="87"/>
    <w:p>
      <w:pPr>
        <w:spacing w:after="0"/>
        <w:ind w:left="0"/>
        <w:jc w:val="both"/>
      </w:pPr>
      <w:r>
        <w:rPr>
          <w:rFonts w:ascii="Times New Roman"/>
          <w:b w:val="false"/>
          <w:i w:val="false"/>
          <w:color w:val="000000"/>
          <w:sz w:val="28"/>
        </w:rPr>
        <w:t>
      3) сақтандыру ұйымының сыйақы алу мөлшері және тәртібі.</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190 қаулысына</w:t>
            </w:r>
            <w:r>
              <w:br/>
            </w:r>
            <w:r>
              <w:rPr>
                <w:rFonts w:ascii="Times New Roman"/>
                <w:b w:val="false"/>
                <w:i w:val="false"/>
                <w:color w:val="000000"/>
                <w:sz w:val="20"/>
              </w:rPr>
              <w:t>3-қосымша</w:t>
            </w:r>
          </w:p>
        </w:tc>
      </w:tr>
    </w:tbl>
    <w:bookmarkStart w:name="z92" w:id="88"/>
    <w:p>
      <w:pPr>
        <w:spacing w:after="0"/>
        <w:ind w:left="0"/>
        <w:jc w:val="left"/>
      </w:pPr>
      <w:r>
        <w:rPr>
          <w:rFonts w:ascii="Times New Roman"/>
          <w:b/>
          <w:i w:val="false"/>
          <w:color w:val="000000"/>
        </w:rPr>
        <w:t xml:space="preserve"> Сақтандыру ұйымының инвестициялау мақсаттары үшін сақтанушылардан алынған сақтандыру сыйлықақыларының бір бөлігі және оларды инвестициялаудан алынған кірістер (шеккен залалдар) есебінен қалыптастырылған активтерді сақтандыру ұйымы болып табылмайтын инвестициялық портфельді басқарушыға инвестициялық басқаруға беру шарттары мен қағидалары</w:t>
      </w:r>
    </w:p>
    <w:bookmarkEnd w:id="88"/>
    <w:bookmarkStart w:name="z93" w:id="89"/>
    <w:p>
      <w:pPr>
        <w:spacing w:after="0"/>
        <w:ind w:left="0"/>
        <w:jc w:val="both"/>
      </w:pPr>
      <w:r>
        <w:rPr>
          <w:rFonts w:ascii="Times New Roman"/>
          <w:b w:val="false"/>
          <w:i w:val="false"/>
          <w:color w:val="000000"/>
          <w:sz w:val="28"/>
        </w:rPr>
        <w:t>
      1. Осы Сақтандыру ұйымының инвестициялау мақсаттары үшін сақтанушылардан алынған сақтандыру сыйлықақыларының бір бөлігі және оларды инвестициялаудан алынған кірістер (шеккен залалдар) есебінен қалыптастырылған активтерді сақтандыру ұйымы болып табылмайтын инвестициялық портфельді басқарушыға инвестициялық басқаруға беру шарттары мен қағидалары (бұдан әрі – Тәртіп)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Қазақстан Республикасының Заңына (бұдан әрі – Заң) сәйкес әзірленді және сақтандыру ұйымының инвестициялау мақсаттары үшін сақтанушылардан алынған сақтандыру сыйлықақыларының бір бөлігі және оларды инвестициялаудан алынған кірістер (шеккен залалдар) есебінен қалыптастырылған активтерді сақтандыру ұйымы болып табылмайтын инвестициялық портфельді басқарушыға инвестициялық басқаруға беру шарттары мен тәртібін белгілейді.</w:t>
      </w:r>
    </w:p>
    <w:bookmarkEnd w:id="89"/>
    <w:bookmarkStart w:name="z94" w:id="90"/>
    <w:p>
      <w:pPr>
        <w:spacing w:after="0"/>
        <w:ind w:left="0"/>
        <w:jc w:val="both"/>
      </w:pPr>
      <w:r>
        <w:rPr>
          <w:rFonts w:ascii="Times New Roman"/>
          <w:b w:val="false"/>
          <w:i w:val="false"/>
          <w:color w:val="000000"/>
          <w:sz w:val="28"/>
        </w:rPr>
        <w:t>
      2. Сақтандыру ұйымының инвестициялау мақсаттары үшін сақтанушылардан алынған сақтандыру сыйлықақыларының бір бөлігі және оларды инвестициялаудан алынған кірістер (шеккен залалдар) есебінен қалыптастырылған активтерді сақтандыру ұйымы болып табылмайтын инвестициялық портфельді басқарушыға инвестициялық басқаруға беруі сақтанушылардың активтерін басқару шартының негізінде жүзеге асырылады.</w:t>
      </w:r>
    </w:p>
    <w:bookmarkEnd w:id="90"/>
    <w:bookmarkStart w:name="z95" w:id="91"/>
    <w:p>
      <w:pPr>
        <w:spacing w:after="0"/>
        <w:ind w:left="0"/>
        <w:jc w:val="both"/>
      </w:pPr>
      <w:r>
        <w:rPr>
          <w:rFonts w:ascii="Times New Roman"/>
          <w:b w:val="false"/>
          <w:i w:val="false"/>
          <w:color w:val="000000"/>
          <w:sz w:val="28"/>
        </w:rPr>
        <w:t>
      3. Сақтанушылардың активтерін басқару шарты бойынша сақтандыру сыйлықақысының жинақтаушы бөлігін сақтандыру ұйымы оларды басқа инвесторлардың ақшасымен сыртқы қорға біріктіру және осы сыртқы қордың қағидаларына сәйкес кейіннен оларды инвестициялау мақсатында инвестициялық портфельді басқарушыға сенімгерлік басқаруға береді.</w:t>
      </w:r>
    </w:p>
    <w:bookmarkEnd w:id="91"/>
    <w:bookmarkStart w:name="z96" w:id="92"/>
    <w:p>
      <w:pPr>
        <w:spacing w:after="0"/>
        <w:ind w:left="0"/>
        <w:jc w:val="both"/>
      </w:pPr>
      <w:r>
        <w:rPr>
          <w:rFonts w:ascii="Times New Roman"/>
          <w:b w:val="false"/>
          <w:i w:val="false"/>
          <w:color w:val="000000"/>
          <w:sz w:val="28"/>
        </w:rPr>
        <w:t>
      4. Инвестициялық портфельді басқарушы сақтанушының атынан сыртқы қордың (қорлардың) пайларын сатып алуды жүзеге асырады.</w:t>
      </w:r>
    </w:p>
    <w:bookmarkEnd w:id="92"/>
    <w:p>
      <w:pPr>
        <w:spacing w:after="0"/>
        <w:ind w:left="0"/>
        <w:jc w:val="both"/>
      </w:pPr>
      <w:r>
        <w:rPr>
          <w:rFonts w:ascii="Times New Roman"/>
          <w:b w:val="false"/>
          <w:i w:val="false"/>
          <w:color w:val="000000"/>
          <w:sz w:val="28"/>
        </w:rPr>
        <w:t>
      Инвестициялық портфельді басқарушы сатып алған пайлар активтер есебінен сатып алынған бағалы қағаздарды ұстаушылар тізілімдерінің (номиналды ұстау) жүйесінде сақтанушылардың жеке шоттарына есепке жазылуы тиіс.</w:t>
      </w:r>
    </w:p>
    <w:bookmarkStart w:name="z97" w:id="93"/>
    <w:p>
      <w:pPr>
        <w:spacing w:after="0"/>
        <w:ind w:left="0"/>
        <w:jc w:val="both"/>
      </w:pPr>
      <w:r>
        <w:rPr>
          <w:rFonts w:ascii="Times New Roman"/>
          <w:b w:val="false"/>
          <w:i w:val="false"/>
          <w:color w:val="000000"/>
          <w:sz w:val="28"/>
        </w:rPr>
        <w:t xml:space="preserve">
      5. Инвестициялық портфельді басқарушы сақтандыру ұйымына: </w:t>
      </w:r>
    </w:p>
    <w:bookmarkEnd w:id="93"/>
    <w:bookmarkStart w:name="z98" w:id="94"/>
    <w:p>
      <w:pPr>
        <w:spacing w:after="0"/>
        <w:ind w:left="0"/>
        <w:jc w:val="both"/>
      </w:pPr>
      <w:r>
        <w:rPr>
          <w:rFonts w:ascii="Times New Roman"/>
          <w:b w:val="false"/>
          <w:i w:val="false"/>
          <w:color w:val="000000"/>
          <w:sz w:val="28"/>
        </w:rPr>
        <w:t>
      1) инвестициялау объектілерінің тізбесі;</w:t>
      </w:r>
    </w:p>
    <w:bookmarkEnd w:id="94"/>
    <w:bookmarkStart w:name="z99" w:id="95"/>
    <w:p>
      <w:pPr>
        <w:spacing w:after="0"/>
        <w:ind w:left="0"/>
        <w:jc w:val="both"/>
      </w:pPr>
      <w:r>
        <w:rPr>
          <w:rFonts w:ascii="Times New Roman"/>
          <w:b w:val="false"/>
          <w:i w:val="false"/>
          <w:color w:val="000000"/>
          <w:sz w:val="28"/>
        </w:rPr>
        <w:t>
      2) инвестициялау объектісіне орналастырылған ақша мөлшері;</w:t>
      </w:r>
    </w:p>
    <w:bookmarkEnd w:id="95"/>
    <w:bookmarkStart w:name="z100" w:id="96"/>
    <w:p>
      <w:pPr>
        <w:spacing w:after="0"/>
        <w:ind w:left="0"/>
        <w:jc w:val="both"/>
      </w:pPr>
      <w:r>
        <w:rPr>
          <w:rFonts w:ascii="Times New Roman"/>
          <w:b w:val="false"/>
          <w:i w:val="false"/>
          <w:color w:val="000000"/>
          <w:sz w:val="28"/>
        </w:rPr>
        <w:t>
      3) әрбір инвестициялау объектісі бойынша алынған инвестициялық кіріс мөлшері;</w:t>
      </w:r>
    </w:p>
    <w:bookmarkEnd w:id="96"/>
    <w:bookmarkStart w:name="z101" w:id="97"/>
    <w:p>
      <w:pPr>
        <w:spacing w:after="0"/>
        <w:ind w:left="0"/>
        <w:jc w:val="both"/>
      </w:pPr>
      <w:r>
        <w:rPr>
          <w:rFonts w:ascii="Times New Roman"/>
          <w:b w:val="false"/>
          <w:i w:val="false"/>
          <w:color w:val="000000"/>
          <w:sz w:val="28"/>
        </w:rPr>
        <w:t>
      4) сыртқы қорлар бойынша қалыптастырылған есептелген инвестициялық кіріс туралы ақпаратты күнделікті ұсыну жөніндегі талапты сақтанушылардың активтерін басқару шартына енгізуді қамтамасыз етеді.</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