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8882" w14:textId="fc28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қыркүйектегі № 360 бұйрығы. Қазақстан Республикасының Әділет министрлігінде 2018 жылғы 13 қыркүйекте № 17367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______________</w:t>
      </w:r>
    </w:p>
    <w:p>
      <w:pPr>
        <w:spacing w:after="0"/>
        <w:ind w:left="0"/>
        <w:jc w:val="both"/>
      </w:pPr>
      <w:r>
        <w:rPr>
          <w:rFonts w:ascii="Times New Roman"/>
          <w:b w:val="false"/>
          <w:i w:val="false"/>
          <w:color w:val="000000"/>
          <w:sz w:val="28"/>
        </w:rPr>
        <w:t>
      2018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"Әділет" ақпараттық-құқықтық жүйесінде 2015 жылғы 18 тамызда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94-тармақтың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"95. Сатып алу шарты талаптарының орындалуын қаржылық қамтамасыз етуді Өтінім беруші сатып алу шартына қол қойған соң күнтізбелік 30 күн ішінде қаржы-есеп айырысу орталығына Қазақстан Республикасының Ұлттық Банкі Басқармасының 2017 жылғы 28 қаңтардағы № 21 қаулысымен бекітілген (Нормативтік құқықтық актілерді мемлекеттік тіркеу тізілімінде №14915 болып тіркелген) Екінші деңгейдегі банктердің банк кепілдіктері мен кепілгерлігін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банк кепілдігін немесе SWIFT жүйесі бойынша шығарылған резервтік аккредитивті беру арқылы ұсынады.</w:t>
      </w:r>
    </w:p>
    <w:bookmarkEnd w:id="13"/>
    <w:p>
      <w:pPr>
        <w:spacing w:after="0"/>
        <w:ind w:left="0"/>
        <w:jc w:val="both"/>
      </w:pPr>
      <w:r>
        <w:rPr>
          <w:rFonts w:ascii="Times New Roman"/>
          <w:b w:val="false"/>
          <w:i w:val="false"/>
          <w:color w:val="000000"/>
          <w:sz w:val="28"/>
        </w:rPr>
        <w:t>
      Банк кепілдігі немесе резервтік аккредитивті Өтінім беруші шетелдік валютадағы ұзақ мерзімді кредиттік рейтингі Standard&amp;Poor’s бойынша "В" немесе Fitch бойынша "В-" немесе Moody’sInvestorsService бойынша "В3"-тен төмен болмайтын немесе бас ұйымның (Қазақстан Республикасының резидент банкі акцияларының 50% астамына ие) рейтингі Standard&amp;Poor’s бойынша "ВВВ" немесе Fitch бойынша "ВВВ" немесе Moody’sInvestorsService бойынша "Ваа2" деңгейінен төмен емес Қазақстан Республикасы резидент банктерінен ұсынуы тиіс.</w:t>
      </w:r>
    </w:p>
    <w:p>
      <w:pPr>
        <w:spacing w:after="0"/>
        <w:ind w:left="0"/>
        <w:jc w:val="both"/>
      </w:pPr>
      <w:r>
        <w:rPr>
          <w:rFonts w:ascii="Times New Roman"/>
          <w:b w:val="false"/>
          <w:i w:val="false"/>
          <w:color w:val="000000"/>
          <w:sz w:val="28"/>
        </w:rPr>
        <w:t>
      Бұл ретте Қазақстан Республикасының резиденті емес банктерден банк кепілдігін немесе резервтік аккредитивті резидент банктер резидент емес банктердің контр-міндеттемелеріне кепілдеме шығару жолымен растауы тиіс.</w:t>
      </w:r>
    </w:p>
    <w:p>
      <w:pPr>
        <w:spacing w:after="0"/>
        <w:ind w:left="0"/>
        <w:jc w:val="both"/>
      </w:pPr>
      <w:r>
        <w:rPr>
          <w:rFonts w:ascii="Times New Roman"/>
          <w:b w:val="false"/>
          <w:i w:val="false"/>
          <w:color w:val="000000"/>
          <w:sz w:val="28"/>
        </w:rPr>
        <w:t>
      Standard &amp; Poor's, "BBB" Fitch "Baa2" бойынша Moody's Investorservice бойынша "BBB"-тен төмен емес шетел валютасындағы ұзақ мерзімді кредиттік рейтингі, Қазақстан Республикасының резидент емес-банктері, тиісті қарсы міндеттемелерді шығарусыз банк кепілдігі немесе резервтік аккредитив шығаруы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"97. Банк кепілдігі немесе резервтік аккредитив қайтарылуға жатпайтын болуы және оларды сатып алу туралы шартқа қол қойылған күннен бастап алушының (бенефициар) нұсқауы бойынша толық немесе бөлшектеп орындау мүмкіндігін көздеуі тиіс:</w:t>
      </w:r>
    </w:p>
    <w:bookmarkEnd w:id="14"/>
    <w:p>
      <w:pPr>
        <w:spacing w:after="0"/>
        <w:ind w:left="0"/>
        <w:jc w:val="both"/>
      </w:pPr>
      <w:r>
        <w:rPr>
          <w:rFonts w:ascii="Times New Roman"/>
          <w:b w:val="false"/>
          <w:i w:val="false"/>
          <w:color w:val="000000"/>
          <w:sz w:val="28"/>
        </w:rPr>
        <w:t>
      күн электр станциялары үшін – 25 (жиырма бес) айдан кем емес;</w:t>
      </w:r>
    </w:p>
    <w:p>
      <w:pPr>
        <w:spacing w:after="0"/>
        <w:ind w:left="0"/>
        <w:jc w:val="both"/>
      </w:pPr>
      <w:r>
        <w:rPr>
          <w:rFonts w:ascii="Times New Roman"/>
          <w:b w:val="false"/>
          <w:i w:val="false"/>
          <w:color w:val="000000"/>
          <w:sz w:val="28"/>
        </w:rPr>
        <w:t>
      жел және биогаз станциялары үшін –37 (отыз жеті) айдан кем емес;</w:t>
      </w:r>
    </w:p>
    <w:p>
      <w:pPr>
        <w:spacing w:after="0"/>
        <w:ind w:left="0"/>
        <w:jc w:val="both"/>
      </w:pPr>
      <w:r>
        <w:rPr>
          <w:rFonts w:ascii="Times New Roman"/>
          <w:b w:val="false"/>
          <w:i w:val="false"/>
          <w:color w:val="000000"/>
          <w:sz w:val="28"/>
        </w:rPr>
        <w:t>
      гидроэлектр станциялары үшін – 49 (қырық тоғыз) айдан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"101. Сатып алу шартының талаптарын орындауды қаржылық қамтамасыз ету осы Қағидалардың </w:t>
      </w:r>
      <w:r>
        <w:rPr>
          <w:rFonts w:ascii="Times New Roman"/>
          <w:b w:val="false"/>
          <w:i w:val="false"/>
          <w:color w:val="000000"/>
          <w:sz w:val="28"/>
        </w:rPr>
        <w:t>98-тармағымен</w:t>
      </w:r>
      <w:r>
        <w:rPr>
          <w:rFonts w:ascii="Times New Roman"/>
          <w:b w:val="false"/>
          <w:i w:val="false"/>
          <w:color w:val="000000"/>
          <w:sz w:val="28"/>
        </w:rPr>
        <w:t xml:space="preserve"> белгіленген тәртіпте мынадай жағдайларда ұсталып қалады:</w:t>
      </w:r>
    </w:p>
    <w:bookmarkEnd w:id="15"/>
    <w:bookmarkStart w:name="z21" w:id="16"/>
    <w:p>
      <w:pPr>
        <w:spacing w:after="0"/>
        <w:ind w:left="0"/>
        <w:jc w:val="both"/>
      </w:pPr>
      <w:r>
        <w:rPr>
          <w:rFonts w:ascii="Times New Roman"/>
          <w:b w:val="false"/>
          <w:i w:val="false"/>
          <w:color w:val="000000"/>
          <w:sz w:val="28"/>
        </w:rPr>
        <w:t>
      1) егер сатып алу туралы шартқа қол қойылған күннен бастап 12 ай (күн электр станциялары үшін), 18 ай (жел және биогазды электр станциялары үшін), 24 ай (гидро электр станциялары үшін) өткен соң 6 ай ішінде сатып алу шарты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 ұсынылмаса – сатып алу шартының талаптарын орындауды қаржылық қамтамасыз ету сомасының 30% көлемінде;</w:t>
      </w:r>
    </w:p>
    <w:bookmarkEnd w:id="16"/>
    <w:bookmarkStart w:name="z22" w:id="17"/>
    <w:p>
      <w:pPr>
        <w:spacing w:after="0"/>
        <w:ind w:left="0"/>
        <w:jc w:val="both"/>
      </w:pPr>
      <w:r>
        <w:rPr>
          <w:rFonts w:ascii="Times New Roman"/>
          <w:b w:val="false"/>
          <w:i w:val="false"/>
          <w:color w:val="000000"/>
          <w:sz w:val="28"/>
        </w:rPr>
        <w:t>
      2) егер Қазақстан Республикасының сәулет, қала құрылысы және құрылыс қызметі саласындағы заңнамасына сәйкес бекітілген сатып алу шарты жасалатын ЖЭК пайдалану объектісін пайдалануға қабылдау актісінің көшірмесі ұсынылмаса – сатып алу шартының талаптарын орындауды қаржылық қамтамасыз ету сомасының 100% көлемінде, ал осы тармақтың 1) тармақшасына сәйкес сатып алу шартының талаптарын орындауды қаржылық қамтамасыз етуінің бір бөлігін ұстап қалған жағдайда – сатып алу шартының талаптарын орындауды қаржылық қамтамасыз ету сомасының 70% көлемінде сатып алу шартына қол қойған күннен бастап мына мерзімдерде:</w:t>
      </w:r>
    </w:p>
    <w:bookmarkEnd w:id="17"/>
    <w:p>
      <w:pPr>
        <w:spacing w:after="0"/>
        <w:ind w:left="0"/>
        <w:jc w:val="both"/>
      </w:pPr>
      <w:r>
        <w:rPr>
          <w:rFonts w:ascii="Times New Roman"/>
          <w:b w:val="false"/>
          <w:i w:val="false"/>
          <w:color w:val="000000"/>
          <w:sz w:val="28"/>
        </w:rPr>
        <w:t>
      күн электр станциялары үшін –24 (жиырма төрт) ай ішінде;</w:t>
      </w:r>
    </w:p>
    <w:p>
      <w:pPr>
        <w:spacing w:after="0"/>
        <w:ind w:left="0"/>
        <w:jc w:val="both"/>
      </w:pPr>
      <w:r>
        <w:rPr>
          <w:rFonts w:ascii="Times New Roman"/>
          <w:b w:val="false"/>
          <w:i w:val="false"/>
          <w:color w:val="000000"/>
          <w:sz w:val="28"/>
        </w:rPr>
        <w:t>
      жел және биогаз станциялары үшін –36 (отыз алты) ай ішінде;</w:t>
      </w:r>
    </w:p>
    <w:p>
      <w:pPr>
        <w:spacing w:after="0"/>
        <w:ind w:left="0"/>
        <w:jc w:val="both"/>
      </w:pPr>
      <w:r>
        <w:rPr>
          <w:rFonts w:ascii="Times New Roman"/>
          <w:b w:val="false"/>
          <w:i w:val="false"/>
          <w:color w:val="000000"/>
          <w:sz w:val="28"/>
        </w:rPr>
        <w:t>
      гидроэлектр станциялары үшін –48 (қырық сегіз) ай ішінде.";</w:t>
      </w:r>
    </w:p>
    <w:bookmarkStart w:name="z23" w:id="18"/>
    <w:p>
      <w:pPr>
        <w:spacing w:after="0"/>
        <w:ind w:left="0"/>
        <w:jc w:val="both"/>
      </w:pPr>
      <w:r>
        <w:rPr>
          <w:rFonts w:ascii="Times New Roman"/>
          <w:b w:val="false"/>
          <w:i w:val="false"/>
          <w:color w:val="000000"/>
          <w:sz w:val="28"/>
        </w:rPr>
        <w:t xml:space="preserve">
      103-тармақтың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"106. Сатып алу шартына қол қойылғаннан кейін Өтініш беруші қаржы-есеп айырысу орталығына мынандай құжаттарды:</w:t>
      </w:r>
    </w:p>
    <w:bookmarkEnd w:id="19"/>
    <w:bookmarkStart w:name="z26" w:id="20"/>
    <w:p>
      <w:pPr>
        <w:spacing w:after="0"/>
        <w:ind w:left="0"/>
        <w:jc w:val="both"/>
      </w:pPr>
      <w:r>
        <w:rPr>
          <w:rFonts w:ascii="Times New Roman"/>
          <w:b w:val="false"/>
          <w:i w:val="false"/>
          <w:color w:val="000000"/>
          <w:sz w:val="28"/>
        </w:rPr>
        <w:t>
      1) күн электр станциялары үшін сатып алу шартына қол қойған күннен бастап 12 (он екі) ай ішінде, жел және биогазды электр станциясы үшін сатып алу шартына қол қойған күннен бастап 18 (он сегіз) ай ішінде, гидро электр станциялары үшін сатып алу шартына қол қойған күннен бастап 24 (жиырма төрт) ай ішінде: оған қатысты сатып алу шарты жасалатын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w:t>
      </w:r>
    </w:p>
    <w:bookmarkEnd w:id="20"/>
    <w:bookmarkStart w:name="z27" w:id="21"/>
    <w:p>
      <w:pPr>
        <w:spacing w:after="0"/>
        <w:ind w:left="0"/>
        <w:jc w:val="both"/>
      </w:pPr>
      <w:r>
        <w:rPr>
          <w:rFonts w:ascii="Times New Roman"/>
          <w:b w:val="false"/>
          <w:i w:val="false"/>
          <w:color w:val="000000"/>
          <w:sz w:val="28"/>
        </w:rPr>
        <w:t>
      2) күн электр станциялары үшін сатып алу шартына қол қойылған күннен бастап 24 (жиырма төрт) ай ішінде, жел және биогаз электр станциялары үшін шартқа қол қойылған күннен бастап 36 (отыз алты) ай ішінде, гидро электр станциялары үшін шартқа қол қойылған күннен бастап 48 (қырық сегіз) ай ішінде: Қазақстан Республикасының сәулет, қала құрылысы және құрылыс қызметі саласындағы заңнамасына сәйкес бекітілген, оған қатысты сатып алу шарты жасалатын ЖЭК пайдалану объектісін пайдалануға қабылдау актісінің көшірмесін ұсынады.</w:t>
      </w:r>
    </w:p>
    <w:bookmarkEnd w:id="21"/>
    <w:p>
      <w:pPr>
        <w:spacing w:after="0"/>
        <w:ind w:left="0"/>
        <w:jc w:val="both"/>
      </w:pPr>
      <w:r>
        <w:rPr>
          <w:rFonts w:ascii="Times New Roman"/>
          <w:b w:val="false"/>
          <w:i w:val="false"/>
          <w:color w:val="000000"/>
          <w:sz w:val="28"/>
        </w:rPr>
        <w:t>
      Бұл ретте, егер осы тармақшаның бірінші бөлігімен көзделген мерзімі аяқталуына, ЖЭК объектісінің құрылысы бойынша жалпы жұмыс көлемінен 70% кем емес көлемде ЖЭК объектісі бойынша құрылыс-монтаждау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жағдайында, көрсетілген мерзімдер күнтізбелік 1 (бір) жылға ұзартылады;</w:t>
      </w:r>
    </w:p>
    <w:bookmarkStart w:name="z28" w:id="22"/>
    <w:p>
      <w:pPr>
        <w:spacing w:after="0"/>
        <w:ind w:left="0"/>
        <w:jc w:val="both"/>
      </w:pPr>
      <w:r>
        <w:rPr>
          <w:rFonts w:ascii="Times New Roman"/>
          <w:b w:val="false"/>
          <w:i w:val="false"/>
          <w:color w:val="000000"/>
          <w:sz w:val="28"/>
        </w:rPr>
        <w:t>
      3) тараптардың теңгерімдік тиесілігі мен пайдаланудағы жауапкершілігінің аражігін ажырату актісіне қол қойылған күннен бастап 10 (он) жұмыс күні ішінде және ЖЭК пайдалану объектісінде кешенді сынақтар басталғанға дейін – оған қатысты сатып алу шарты жасалатын ЖЭК пайдалану объектісі үшін энергия беруші ұйым мен Өтініш беруші арасында қол қойылған тараптардың теңгерімдік тиесілігі мен пайдаланудағы жауапкершілігінің аражігін ажырату актісінің көшірмесін;</w:t>
      </w:r>
    </w:p>
    <w:bookmarkEnd w:id="22"/>
    <w:bookmarkStart w:name="z29" w:id="23"/>
    <w:p>
      <w:pPr>
        <w:spacing w:after="0"/>
        <w:ind w:left="0"/>
        <w:jc w:val="both"/>
      </w:pPr>
      <w:r>
        <w:rPr>
          <w:rFonts w:ascii="Times New Roman"/>
          <w:b w:val="false"/>
          <w:i w:val="false"/>
          <w:color w:val="000000"/>
          <w:sz w:val="28"/>
        </w:rPr>
        <w:t>
      4) электр энергиясын коммерциялық есепке алу схемасын қабылдап алу актісіне қол қойылған күннен бастап 10 (он) жұмыс күні ішінде және ЖЭК пайдалану объектісінде кешенді сынақтар басталғанға дейін – оған қатысты сатып алу шарты жасалатын ЖЭК пайдалану объектісі үшін энергия беруші ұйым мен Өтініш беруші арасында қол қойылған, ЖЭК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қабылдап алу актісінің көшірмесін;</w:t>
      </w:r>
    </w:p>
    <w:bookmarkEnd w:id="23"/>
    <w:bookmarkStart w:name="z30" w:id="24"/>
    <w:p>
      <w:pPr>
        <w:spacing w:after="0"/>
        <w:ind w:left="0"/>
        <w:jc w:val="both"/>
      </w:pPr>
      <w:r>
        <w:rPr>
          <w:rFonts w:ascii="Times New Roman"/>
          <w:b w:val="false"/>
          <w:i w:val="false"/>
          <w:color w:val="000000"/>
          <w:sz w:val="28"/>
        </w:rPr>
        <w:t>
      5) қаржы-есеп айырысу орталығының сұрау салуы бойынша ЖЭК пайдалану объектісін салу барысы туралы ақпаратты жібереді;</w:t>
      </w:r>
    </w:p>
    <w:bookmarkEnd w:id="24"/>
    <w:bookmarkStart w:name="z31" w:id="25"/>
    <w:p>
      <w:pPr>
        <w:spacing w:after="0"/>
        <w:ind w:left="0"/>
        <w:jc w:val="both"/>
      </w:pPr>
      <w:r>
        <w:rPr>
          <w:rFonts w:ascii="Times New Roman"/>
          <w:b w:val="false"/>
          <w:i w:val="false"/>
          <w:color w:val="000000"/>
          <w:sz w:val="28"/>
        </w:rPr>
        <w:t>
      6) сатып алу шартына қол қойған күнінен бастап күнтізбелік 30 (отыз) күн ішінде оның талаптарының орындалуын қаржылық қамтамасыз етуді ұсынады.</w:t>
      </w:r>
    </w:p>
    <w:bookmarkEnd w:id="25"/>
    <w:bookmarkStart w:name="z32" w:id="26"/>
    <w:p>
      <w:pPr>
        <w:spacing w:after="0"/>
        <w:ind w:left="0"/>
        <w:jc w:val="both"/>
      </w:pPr>
      <w:r>
        <w:rPr>
          <w:rFonts w:ascii="Times New Roman"/>
          <w:b w:val="false"/>
          <w:i w:val="false"/>
          <w:color w:val="000000"/>
          <w:sz w:val="28"/>
        </w:rPr>
        <w:t>
      107. Сатып алу шарты өз қолданысын мынадай жағдайларда тоқтатады:</w:t>
      </w:r>
    </w:p>
    <w:bookmarkEnd w:id="26"/>
    <w:bookmarkStart w:name="z33" w:id="27"/>
    <w:p>
      <w:pPr>
        <w:spacing w:after="0"/>
        <w:ind w:left="0"/>
        <w:jc w:val="both"/>
      </w:pPr>
      <w:r>
        <w:rPr>
          <w:rFonts w:ascii="Times New Roman"/>
          <w:b w:val="false"/>
          <w:i w:val="false"/>
          <w:color w:val="000000"/>
          <w:sz w:val="28"/>
        </w:rPr>
        <w:t xml:space="preserve">
      1) осы Қағидалардың 106-тармағының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ЖЭК пайдалану объектісін пайдалануға қабылдап алу актісінің көшірмесін ұсыну мерзімін бұзған жағдайда;</w:t>
      </w:r>
    </w:p>
    <w:bookmarkEnd w:id="27"/>
    <w:bookmarkStart w:name="z34" w:id="28"/>
    <w:p>
      <w:pPr>
        <w:spacing w:after="0"/>
        <w:ind w:left="0"/>
        <w:jc w:val="both"/>
      </w:pPr>
      <w:r>
        <w:rPr>
          <w:rFonts w:ascii="Times New Roman"/>
          <w:b w:val="false"/>
          <w:i w:val="false"/>
          <w:color w:val="000000"/>
          <w:sz w:val="28"/>
        </w:rPr>
        <w:t>
      2) осы Қағидалардың 106-тармағының 6) тармақшасына сәйкес шарт талаптарының орындалуын қаржылық қамтамасыз етуді ұсынбаған жағдайда.";</w:t>
      </w:r>
    </w:p>
    <w:bookmarkEnd w:id="28"/>
    <w:bookmarkStart w:name="z35" w:id="29"/>
    <w:p>
      <w:pPr>
        <w:spacing w:after="0"/>
        <w:ind w:left="0"/>
        <w:jc w:val="both"/>
      </w:pPr>
      <w:r>
        <w:rPr>
          <w:rFonts w:ascii="Times New Roman"/>
          <w:b w:val="false"/>
          <w:i w:val="false"/>
          <w:color w:val="000000"/>
          <w:sz w:val="28"/>
        </w:rPr>
        <w:t>
      мынадай мазмұндағы 107-1-тармақпен толықтырылсын:</w:t>
      </w:r>
    </w:p>
    <w:bookmarkEnd w:id="29"/>
    <w:bookmarkStart w:name="z36" w:id="30"/>
    <w:p>
      <w:pPr>
        <w:spacing w:after="0"/>
        <w:ind w:left="0"/>
        <w:jc w:val="both"/>
      </w:pPr>
      <w:r>
        <w:rPr>
          <w:rFonts w:ascii="Times New Roman"/>
          <w:b w:val="false"/>
          <w:i w:val="false"/>
          <w:color w:val="000000"/>
          <w:sz w:val="28"/>
        </w:rPr>
        <w:t xml:space="preserve">
      "107-1. Осы Қағидалардың 106-тармағы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бөлігінде көзделген жағдайда сатып алудың он бес жылдық мерзімін санау осы Қағидалардың 106-тармағы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беру мерзімі өткеннен кейін келесі күннен басталады.";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"109. Осы Қағидалардың 107-1-тармағында көзделген жағдайды қоспағанда, сатып алу шартына сәйкес ЖЭК пайдалану объектісі өндірген электр энергиясын сатып алу басталған күннен бастап 15 (он бес) жыл өткен соң сатып алу шарты мен тиісті аукциондық баға өз қолданысын тоқтатады.";</w:t>
      </w:r>
    </w:p>
    <w:bookmarkEnd w:id="31"/>
    <w:bookmarkStart w:name="z39" w:id="32"/>
    <w:p>
      <w:pPr>
        <w:spacing w:after="0"/>
        <w:ind w:left="0"/>
        <w:jc w:val="both"/>
      </w:pPr>
      <w:r>
        <w:rPr>
          <w:rFonts w:ascii="Times New Roman"/>
          <w:b w:val="false"/>
          <w:i w:val="false"/>
          <w:color w:val="000000"/>
          <w:sz w:val="28"/>
        </w:rPr>
        <w:t>
      мынадай мазмұндағы 110-тармақпен толықтырылсын:</w:t>
      </w:r>
    </w:p>
    <w:bookmarkEnd w:id="32"/>
    <w:bookmarkStart w:name="z40" w:id="33"/>
    <w:p>
      <w:pPr>
        <w:spacing w:after="0"/>
        <w:ind w:left="0"/>
        <w:jc w:val="both"/>
      </w:pPr>
      <w:r>
        <w:rPr>
          <w:rFonts w:ascii="Times New Roman"/>
          <w:b w:val="false"/>
          <w:i w:val="false"/>
          <w:color w:val="000000"/>
          <w:sz w:val="28"/>
        </w:rPr>
        <w:t xml:space="preserve">
      "110. Осы Қағидалардың 106-тармағының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мерзімді ұлғайту шарттарын және осы Қағидалардың 107-1-тармағында көзделген он бес жылдық мерзімді есептеу шарты осы шарттарды қамтымайтын аукциондық сауда-саттықтың қорытындысы бойынша жасасқан сатып алу шарттарына қолданылады.";</w:t>
      </w:r>
    </w:p>
    <w:bookmarkEnd w:id="33"/>
    <w:bookmarkStart w:name="z41" w:id="34"/>
    <w:p>
      <w:pPr>
        <w:spacing w:after="0"/>
        <w:ind w:left="0"/>
        <w:jc w:val="both"/>
      </w:pPr>
      <w:r>
        <w:rPr>
          <w:rFonts w:ascii="Times New Roman"/>
          <w:b w:val="false"/>
          <w:i w:val="false"/>
          <w:color w:val="000000"/>
          <w:sz w:val="28"/>
        </w:rPr>
        <w:t xml:space="preserve">
      2.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Қазақстан Республикасы нормативтік құқықтық актілерінің эталондық бақылау банкінде 2018 жылғы 24 қаңтарда жарияланған):</w:t>
      </w:r>
    </w:p>
    <w:bookmarkEnd w:id="34"/>
    <w:bookmarkStart w:name="z42" w:id="35"/>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"9) бір жақты аукцион – аукциондық сауда-саттыққа қатысушылардың өтінімдерін аукциондық сауда-саттыққа қатысушылардың сараланған тізімінен бірізді іріктеу жолымен жеңімпаздарды анықтауға бағытталған аукциондық сауда-саттықты ұйымдастыру нысаны;";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"22) электр желісіне қосылу нүктесі – энергия өндіруші ұйымның жаңартылатын энергия көздерін пайдалану объектісін энергия беруші ұйымның электр желісіне физикалық қосу орны;";</w:t>
      </w:r>
    </w:p>
    <w:bookmarkEnd w:id="37"/>
    <w:bookmarkStart w:name="z48" w:id="38"/>
    <w:p>
      <w:pPr>
        <w:spacing w:after="0"/>
        <w:ind w:left="0"/>
        <w:jc w:val="both"/>
      </w:pPr>
      <w:r>
        <w:rPr>
          <w:rFonts w:ascii="Times New Roman"/>
          <w:b w:val="false"/>
          <w:i w:val="false"/>
          <w:color w:val="000000"/>
          <w:sz w:val="28"/>
        </w:rPr>
        <w:t>
      мынадай мазмұндағы 23) тармақшамен толықтырылсын:</w:t>
      </w:r>
    </w:p>
    <w:bookmarkEnd w:id="38"/>
    <w:bookmarkStart w:name="z49" w:id="39"/>
    <w:p>
      <w:pPr>
        <w:spacing w:after="0"/>
        <w:ind w:left="0"/>
        <w:jc w:val="both"/>
      </w:pPr>
      <w:r>
        <w:rPr>
          <w:rFonts w:ascii="Times New Roman"/>
          <w:b w:val="false"/>
          <w:i w:val="false"/>
          <w:color w:val="000000"/>
          <w:sz w:val="28"/>
        </w:rPr>
        <w:t>
      "23) белгіленген қуаттың рұқсат етілетін ең аз көлемі – одан төмен болса қатысушы ЖЭК пайдалану бойынша жаңа объекті құрылысының жобасын іске асыра алмайтын белгіленген қуаттың көлемі.";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"8. ЖЭК пайдалану объектісін салу және пайдалану Қазақстан Республикасының сәулет, қала құрылысы мен құрылыс қызметі және электр энергетикасы саласындағы заңнамасына сәйкес жүзеге асырылады.</w:t>
      </w:r>
    </w:p>
    <w:bookmarkEnd w:id="40"/>
    <w:p>
      <w:pPr>
        <w:spacing w:after="0"/>
        <w:ind w:left="0"/>
        <w:jc w:val="both"/>
      </w:pPr>
      <w:r>
        <w:rPr>
          <w:rFonts w:ascii="Times New Roman"/>
          <w:b w:val="false"/>
          <w:i w:val="false"/>
          <w:color w:val="000000"/>
          <w:sz w:val="28"/>
        </w:rPr>
        <w:t>
      Бұл ретте, ЖЭК пайдалану объектісін салу жаңа генерациялау (бұған дейін пайдаланылмаған) қондырғыларын пайдаланып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xml:space="preserve">
      "12. Өтінім беруші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1)-5) тармақшаларына сәйкес құжаттарды ұсынған, өтінім беруші мен Ұйымдастырушы арасында шартты жасасқан және Ұйымдастырушының көрсетілетін қызметтеріне ақы төлеген кезде Ұйымдастырушы өтінім берушіге аукциондық сауда-саттықтарға қатысушының мәртебесін тағайындайды.";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"14. Қатысушы аукциондық сауда-саттықтар басталғанға дейін 5 (бес) жұмыс күнінен кешіктірмей Ұйымдастырушыға деректемелерінің, қатысушының сауда жүйесіне қосыла алатын қызметкерлері тізімінің өзгеруі туралы хабарлайды.";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"19. Аукциондық сауда-саттыққа қатысу үшін Қатысушылар құқықтық қабілеттілігі және төлем қабілеттілігі бойынша біліктілік талаптарын мынадай құжаттарды ұсыну арқылы растайды:</w:t>
      </w:r>
    </w:p>
    <w:bookmarkEnd w:id="43"/>
    <w:bookmarkStart w:name="z58" w:id="44"/>
    <w:p>
      <w:pPr>
        <w:spacing w:after="0"/>
        <w:ind w:left="0"/>
        <w:jc w:val="both"/>
      </w:pPr>
      <w:r>
        <w:rPr>
          <w:rFonts w:ascii="Times New Roman"/>
          <w:b w:val="false"/>
          <w:i w:val="false"/>
          <w:color w:val="000000"/>
          <w:sz w:val="28"/>
        </w:rPr>
        <w:t>
      1) Жарғы көшірмесі;</w:t>
      </w:r>
    </w:p>
    <w:bookmarkEnd w:id="44"/>
    <w:bookmarkStart w:name="z59" w:id="45"/>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w:t>
      </w:r>
    </w:p>
    <w:bookmarkEnd w:id="45"/>
    <w:bookmarkStart w:name="z60" w:id="46"/>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w:t>
      </w:r>
    </w:p>
    <w:bookmarkEnd w:id="46"/>
    <w:bookmarkStart w:name="z61" w:id="47"/>
    <w:p>
      <w:pPr>
        <w:spacing w:after="0"/>
        <w:ind w:left="0"/>
        <w:jc w:val="both"/>
      </w:pPr>
      <w:r>
        <w:rPr>
          <w:rFonts w:ascii="Times New Roman"/>
          <w:b w:val="false"/>
          <w:i w:val="false"/>
          <w:color w:val="000000"/>
          <w:sz w:val="28"/>
        </w:rPr>
        <w:t>
      4) өкілге сенімхаттар (мүдделерді бірінші басшы жүзеге асырмаған жағдайда);</w:t>
      </w:r>
    </w:p>
    <w:bookmarkEnd w:id="47"/>
    <w:bookmarkStart w:name="z62" w:id="48"/>
    <w:p>
      <w:pPr>
        <w:spacing w:after="0"/>
        <w:ind w:left="0"/>
        <w:jc w:val="both"/>
      </w:pPr>
      <w:r>
        <w:rPr>
          <w:rFonts w:ascii="Times New Roman"/>
          <w:b w:val="false"/>
          <w:i w:val="false"/>
          <w:color w:val="000000"/>
          <w:sz w:val="28"/>
        </w:rPr>
        <w:t>
      5) заңды тұлғаның деректемелері туралы ақпарат (банк деректемелері, мекенжайы, байланыс телефондары, электронды мекенжайы);</w:t>
      </w:r>
    </w:p>
    <w:bookmarkEnd w:id="48"/>
    <w:bookmarkStart w:name="z63" w:id="49"/>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 енгізуді растайтын құжат.</w:t>
      </w:r>
    </w:p>
    <w:bookmarkEnd w:id="49"/>
    <w:p>
      <w:pPr>
        <w:spacing w:after="0"/>
        <w:ind w:left="0"/>
        <w:jc w:val="both"/>
      </w:pPr>
      <w:r>
        <w:rPr>
          <w:rFonts w:ascii="Times New Roman"/>
          <w:b w:val="false"/>
          <w:i w:val="false"/>
          <w:color w:val="000000"/>
          <w:sz w:val="28"/>
        </w:rPr>
        <w:t>
      Осы тармақтың 1) – 5) тармақшалары бойынша шетелдік заңды тұлғалар осындай құжаттарды өздері тіркелген ел заңнамасына сәйкес әрбір құжатқа аударманың дұрыстығы немесе аудармашының қол таңбасының түпнұсқасы нотариалды түрде куәландырылған мемлекеттік немесе орыс тілдеріндегі аудармасын міндетті түрде қоса бере отырып ұсынады.</w:t>
      </w:r>
    </w:p>
    <w:p>
      <w:pPr>
        <w:spacing w:after="0"/>
        <w:ind w:left="0"/>
        <w:jc w:val="both"/>
      </w:pPr>
      <w:r>
        <w:rPr>
          <w:rFonts w:ascii="Times New Roman"/>
          <w:b w:val="false"/>
          <w:i w:val="false"/>
          <w:color w:val="000000"/>
          <w:sz w:val="28"/>
        </w:rPr>
        <w:t xml:space="preserve">
      Осы тармақтың 6) тармақшасы бойынша шетелдік заңды тұлғалар осы Қағидалардың </w:t>
      </w:r>
      <w:r>
        <w:rPr>
          <w:rFonts w:ascii="Times New Roman"/>
          <w:b w:val="false"/>
          <w:i w:val="false"/>
          <w:color w:val="000000"/>
          <w:sz w:val="28"/>
        </w:rPr>
        <w:t>4-параграфына</w:t>
      </w:r>
      <w:r>
        <w:rPr>
          <w:rFonts w:ascii="Times New Roman"/>
          <w:b w:val="false"/>
          <w:i w:val="false"/>
          <w:color w:val="000000"/>
          <w:sz w:val="28"/>
        </w:rPr>
        <w:t xml:space="preserve"> сәйкес аукциондық сауда-саттыққа қатысуға өтінімді қаржылық қамтамасыз етуді енгізуді растайтын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"4) ЖЭК пайдалану объектілерін салу жоспарланған жер учаскесі және электр желісіне қосу нүктесі;";</w:t>
      </w:r>
    </w:p>
    <w:bookmarkEnd w:id="50"/>
    <w:bookmarkStart w:name="z67" w:id="51"/>
    <w:p>
      <w:pPr>
        <w:spacing w:after="0"/>
        <w:ind w:left="0"/>
        <w:jc w:val="both"/>
      </w:pPr>
      <w:r>
        <w:rPr>
          <w:rFonts w:ascii="Times New Roman"/>
          <w:b w:val="false"/>
          <w:i w:val="false"/>
          <w:color w:val="000000"/>
          <w:sz w:val="28"/>
        </w:rPr>
        <w:t>
      мынадай мазмұндағы 5) тармақшамен толықтырылсын:</w:t>
      </w:r>
    </w:p>
    <w:bookmarkEnd w:id="51"/>
    <w:bookmarkStart w:name="z68" w:id="52"/>
    <w:p>
      <w:pPr>
        <w:spacing w:after="0"/>
        <w:ind w:left="0"/>
        <w:jc w:val="both"/>
      </w:pPr>
      <w:r>
        <w:rPr>
          <w:rFonts w:ascii="Times New Roman"/>
          <w:b w:val="false"/>
          <w:i w:val="false"/>
          <w:color w:val="000000"/>
          <w:sz w:val="28"/>
        </w:rPr>
        <w:t>
      "5) белгіленген қуаттың рұқсат етілетін ең аз көлемі.";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"39. Аукциондық сауда-саттық жеңімпаздары Қазақстан Республикасы Энергетика министрінің 2015 жылғы 2 наурыздағы № 164 бұйрығымен бекітілген (Нормативтік құқықтық актілерді мемлекеттік тіркеу тізілімінде №10662 болып тіркелген)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w:t>
      </w:r>
      <w:r>
        <w:rPr>
          <w:rFonts w:ascii="Times New Roman"/>
          <w:b w:val="false"/>
          <w:i w:val="false"/>
          <w:color w:val="000000"/>
          <w:sz w:val="28"/>
        </w:rPr>
        <w:t>қағидаларына</w:t>
      </w:r>
      <w:r>
        <w:rPr>
          <w:rFonts w:ascii="Times New Roman"/>
          <w:b w:val="false"/>
          <w:i w:val="false"/>
          <w:color w:val="000000"/>
          <w:sz w:val="28"/>
        </w:rPr>
        <w:t xml:space="preserve"> сәйкес сатып алу шарты талаптарының орындалуын қаржылық қамтамасыз етуді сатып алу шартына қол қойғаннан кейін күнтізбелік 30 күн ішінде қаржы-есеп айырысу орталығына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"44. Банк кепілдігі немесе резервтік аккредитив түрінде өтінім берушімен енгізілген аукциондық сауда-саттыққа қатысуға өтінімді қаржылық қамтамасыз ету қаржы-есеп айырысу орталығымен тиісті хатты аукциондық сауда-саттықты өткізген күнінен бастап 3 (үш) жұмыс күні ішінде банкке (банктерге) жолдау арқылы мына жағдайлардың бірі туындаған кезде қайтарылады (босатылады):</w:t>
      </w:r>
    </w:p>
    <w:bookmarkEnd w:id="54"/>
    <w:bookmarkStart w:name="z73" w:id="55"/>
    <w:p>
      <w:pPr>
        <w:spacing w:after="0"/>
        <w:ind w:left="0"/>
        <w:jc w:val="both"/>
      </w:pPr>
      <w:r>
        <w:rPr>
          <w:rFonts w:ascii="Times New Roman"/>
          <w:b w:val="false"/>
          <w:i w:val="false"/>
          <w:color w:val="000000"/>
          <w:sz w:val="28"/>
        </w:rPr>
        <w:t>
      1) қатысушы аукциондық сауда-саттық қорытындысына сәйкес аукциондық сауда-саттық жеңімпазы болып табылмаса;</w:t>
      </w:r>
    </w:p>
    <w:bookmarkEnd w:id="55"/>
    <w:bookmarkStart w:name="z74" w:id="56"/>
    <w:p>
      <w:pPr>
        <w:spacing w:after="0"/>
        <w:ind w:left="0"/>
        <w:jc w:val="both"/>
      </w:pPr>
      <w:r>
        <w:rPr>
          <w:rFonts w:ascii="Times New Roman"/>
          <w:b w:val="false"/>
          <w:i w:val="false"/>
          <w:color w:val="000000"/>
          <w:sz w:val="28"/>
        </w:rPr>
        <w:t>
      2) аукциондық сауда-саттықтың жеңімпазы сатып алу шартын жасаса және сатып алу шарты талаптарының орындалуын қаржылық қамтамасыз етуді енгізсе.";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"46. Қаржылық қамтамасыз ету аукциондық сауда-саттық өткізген күннен бастап кемінде 150 (бір жүз елу) күнтізбелік күнге жарамды мерзімге ресімделеді және қайтарып алуға болмайтын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"49. Аукциондық сауда-саттыққа қатысуға өтінімді қамтамасыз ету ретіндегі банк кепілдігі немесе резервтік аккредитив шетелдік валютадағы ұзақ мерзімді кредиттік рейтингі Standard&amp;Poor’s бойынша "В" немесе Fitch бойынша "В-" немесе Moody’sInvestorsService бойынша "В3"-тен төмен болмайтын немесе бас ұйымның (Қазақстан Республикасы резидент банкі акцияларының 50% астамына ие) рейтингі Standard&amp;Poor’s бойынша "ВВВ" немесе Fitch бойынша "ВВВ" немесе Moody’sInvestorsService бойынша "Ваа2" деңгейінен төмен емес Қазақстан Республикасы резидент банктерінен ұсынылады.</w:t>
      </w:r>
    </w:p>
    <w:bookmarkEnd w:id="58"/>
    <w:p>
      <w:pPr>
        <w:spacing w:after="0"/>
        <w:ind w:left="0"/>
        <w:jc w:val="both"/>
      </w:pPr>
      <w:r>
        <w:rPr>
          <w:rFonts w:ascii="Times New Roman"/>
          <w:b w:val="false"/>
          <w:i w:val="false"/>
          <w:color w:val="000000"/>
          <w:sz w:val="28"/>
        </w:rPr>
        <w:t>
      Бұл ретте Қазақстан Республикасының резиденті емес банктерден банк кепілдігін немесе резервтік аккредитивті резидент банктер резидент емес банктердің контр-міндеттемелеріне кепілдеме шығару жолымен растауы тиіс.</w:t>
      </w:r>
    </w:p>
    <w:p>
      <w:pPr>
        <w:spacing w:after="0"/>
        <w:ind w:left="0"/>
        <w:jc w:val="both"/>
      </w:pPr>
      <w:r>
        <w:rPr>
          <w:rFonts w:ascii="Times New Roman"/>
          <w:b w:val="false"/>
          <w:i w:val="false"/>
          <w:color w:val="000000"/>
          <w:sz w:val="28"/>
        </w:rPr>
        <w:t>
      Standard &amp; Poor's, "BBB" Fitch "Baa2" бойынша Moody's Investorservice бойынша "BBB"-тен төмен емес шетел валютасындағы ұзақ мерзімді кредиттік рейтингі, Қазақстан Республикасының резидент емес-банктері, тиісті қарсы міндеттемелерді шығарусыз банк кепілдігі немесе резервтік аккредитив шығаруы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80" w:id="59"/>
    <w:p>
      <w:pPr>
        <w:spacing w:after="0"/>
        <w:ind w:left="0"/>
        <w:jc w:val="both"/>
      </w:pPr>
      <w:r>
        <w:rPr>
          <w:rFonts w:ascii="Times New Roman"/>
          <w:b w:val="false"/>
          <w:i w:val="false"/>
          <w:color w:val="000000"/>
          <w:sz w:val="28"/>
        </w:rPr>
        <w:t>
      "51. Ұйымдастырушы мына шарттар орындалған жағдайда бағалар есептеуін жүргізеді:</w:t>
      </w:r>
    </w:p>
    <w:bookmarkEnd w:id="59"/>
    <w:bookmarkStart w:name="z81" w:id="60"/>
    <w:p>
      <w:pPr>
        <w:spacing w:after="0"/>
        <w:ind w:left="0"/>
        <w:jc w:val="both"/>
      </w:pPr>
      <w:r>
        <w:rPr>
          <w:rFonts w:ascii="Times New Roman"/>
          <w:b w:val="false"/>
          <w:i w:val="false"/>
          <w:color w:val="000000"/>
          <w:sz w:val="28"/>
        </w:rPr>
        <w:t>
      1) сатуға берілген аукциондық сауда-саттыққа қатысуға өтінімдердің белгіленген қуатының жалпы көлемі сұраныс көлемінен кемінде 130% болғанда;</w:t>
      </w:r>
    </w:p>
    <w:bookmarkEnd w:id="60"/>
    <w:bookmarkStart w:name="z82" w:id="61"/>
    <w:p>
      <w:pPr>
        <w:spacing w:after="0"/>
        <w:ind w:left="0"/>
        <w:jc w:val="both"/>
      </w:pPr>
      <w:r>
        <w:rPr>
          <w:rFonts w:ascii="Times New Roman"/>
          <w:b w:val="false"/>
          <w:i w:val="false"/>
          <w:color w:val="000000"/>
          <w:sz w:val="28"/>
        </w:rPr>
        <w:t>
      2) сауда жүйесінде тиісті аукциондық сауда-саттыққа қатысуға тіркелген және жіберілген қатысушылардың саны кемінде екеу болғанда.</w:t>
      </w:r>
    </w:p>
    <w:bookmarkEnd w:id="61"/>
    <w:p>
      <w:pPr>
        <w:spacing w:after="0"/>
        <w:ind w:left="0"/>
        <w:jc w:val="both"/>
      </w:pPr>
      <w:r>
        <w:rPr>
          <w:rFonts w:ascii="Times New Roman"/>
          <w:b w:val="false"/>
          <w:i w:val="false"/>
          <w:color w:val="000000"/>
          <w:sz w:val="28"/>
        </w:rPr>
        <w:t>
      Жоғарыдағы шарттар орындалмаған жағдайда, Ұйымдастырушы бағалар есептеуін жүргізбейді, сауда-саттық сессиясын аяқтау уақытына дейін сауда-саттықты жабады және сауда-саттықты өткізілмеді деп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4" w:id="62"/>
    <w:p>
      <w:pPr>
        <w:spacing w:after="0"/>
        <w:ind w:left="0"/>
        <w:jc w:val="both"/>
      </w:pPr>
      <w:r>
        <w:rPr>
          <w:rFonts w:ascii="Times New Roman"/>
          <w:b w:val="false"/>
          <w:i w:val="false"/>
          <w:color w:val="000000"/>
          <w:sz w:val="28"/>
        </w:rPr>
        <w:t xml:space="preserve">
      "55. Егер жеңімпаздардың алдын ала тізіміндегі сұранысқа ие болған соңғы аукциондық сауда-саттыққа қатысуға өтінім сұраныс болса да толығымен қанағаттандырылмайтын болса, онда сауда-саттықты өткізген кезде мынадай шарттар қолданылады: </w:t>
      </w:r>
    </w:p>
    <w:bookmarkEnd w:id="62"/>
    <w:bookmarkStart w:name="z85" w:id="63"/>
    <w:p>
      <w:pPr>
        <w:spacing w:after="0"/>
        <w:ind w:left="0"/>
        <w:jc w:val="both"/>
      </w:pPr>
      <w:r>
        <w:rPr>
          <w:rFonts w:ascii="Times New Roman"/>
          <w:b w:val="false"/>
          <w:i w:val="false"/>
          <w:color w:val="000000"/>
          <w:sz w:val="28"/>
        </w:rPr>
        <w:t>
      1) егер сұранысқа ие болған соңғы аукциондық сауда-саттыққа қатысуға өтінімінің қанағаттандырылған көлемі мәлімделген көлемнің 50% немесе одан жоғары пайызын құраса, онда мұндай аукциондық сауда-саттыққа қатысуға өтінім сауда-саттықтың қорытындылары бойынша толық көлемде немесе қосылу нүктесінің ең жоғары рұқсат етілетін көлемінің шамасынан аспайтын көлемде қанағаттандырылады. Бұл ретте уәкілетті орган жариялаған белгіленген қуатты іріктеу көлемі сараланған тізімнен сұранысқа ие болған соңғы аукциондық сауда-саттыққа қатысуға өтінімнің қанағаттандырылмаған шамасына (немесе оның бөлігіне) арттырылады;</w:t>
      </w:r>
    </w:p>
    <w:bookmarkEnd w:id="63"/>
    <w:bookmarkStart w:name="z86" w:id="64"/>
    <w:p>
      <w:pPr>
        <w:spacing w:after="0"/>
        <w:ind w:left="0"/>
        <w:jc w:val="both"/>
      </w:pPr>
      <w:r>
        <w:rPr>
          <w:rFonts w:ascii="Times New Roman"/>
          <w:b w:val="false"/>
          <w:i w:val="false"/>
          <w:color w:val="000000"/>
          <w:sz w:val="28"/>
        </w:rPr>
        <w:t>
      2) егер сұранысқа ие болған соңғы аукциондық сауда-саттыққа қатысуға өтінімінің қанағаттандырылған көлемі мәлімделген көлемнің 50%-нан төмен болса, онда мұндай аукциондық сауда-саттыққа қатысуға өтінім белгіленген қуаттың рұқсат етілетін ең аз көлемі туралы талабына тексеріледі.";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8" w:id="65"/>
    <w:p>
      <w:pPr>
        <w:spacing w:after="0"/>
        <w:ind w:left="0"/>
        <w:jc w:val="both"/>
      </w:pPr>
      <w:r>
        <w:rPr>
          <w:rFonts w:ascii="Times New Roman"/>
          <w:b w:val="false"/>
          <w:i w:val="false"/>
          <w:color w:val="000000"/>
          <w:sz w:val="28"/>
        </w:rPr>
        <w:t xml:space="preserve">
      3.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үлгілік нысандарын бекiту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Қазақстан Республикасы нормативтік құқықтық актілерінің эталондық бақылау банкінде 2018 жылғы 23 қаңтарда жарияланған):</w:t>
      </w:r>
    </w:p>
    <w:bookmarkEnd w:id="65"/>
    <w:bookmarkStart w:name="z89" w:id="66"/>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пайдаланатын энергия өндіруші ұйымнан электр энергиясын аукциондық бағалар бойынша сатып алуы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93" w:id="67"/>
    <w:p>
      <w:pPr>
        <w:spacing w:after="0"/>
        <w:ind w:left="0"/>
        <w:jc w:val="both"/>
      </w:pPr>
      <w:r>
        <w:rPr>
          <w:rFonts w:ascii="Times New Roman"/>
          <w:b w:val="false"/>
          <w:i w:val="false"/>
          <w:color w:val="000000"/>
          <w:sz w:val="28"/>
        </w:rPr>
        <w:t xml:space="preserve">
      "15) күн электр станциялары үшін сатып алу шартына қол қойған күннен бастап 12 (он екі) ай ішінде, жел және биогазды электр станциясы үшін сатып алу шартына қол қойған күннен бастап 18 (он сегіз) ай ішінде, гидро электр станциялары үшін сатып алу шартына қол қойған күннен бастап 24 (жиырма төрт) ай ішінде: оған қатысты сатып алу шарты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 қаржы-есеп айырысу орталығына ұсынуға; </w:t>
      </w:r>
    </w:p>
    <w:bookmarkEnd w:id="67"/>
    <w:bookmarkStart w:name="z94" w:id="68"/>
    <w:p>
      <w:pPr>
        <w:spacing w:after="0"/>
        <w:ind w:left="0"/>
        <w:jc w:val="both"/>
      </w:pPr>
      <w:r>
        <w:rPr>
          <w:rFonts w:ascii="Times New Roman"/>
          <w:b w:val="false"/>
          <w:i w:val="false"/>
          <w:color w:val="000000"/>
          <w:sz w:val="28"/>
        </w:rPr>
        <w:t>
      16) күн электр станциялары үшін шартқа қол қойылған күннен бастап 24 (жиырма төрт) ай ішінде, жел және биогаз электр станциялары үшін шартқа қол қойылған күннен бастап 36 (отыз алты) ай ішінде, гидро электр станциялары үшін шартқа қол қойылған күннен бастап 48 (қырық сегіз) ай ішінде: Қазақстан Республикасының сәулет, қала құрылысы және құрылыс қызметі саласындағы заңнамасына сәйкес бекітілген, оған қатысты шарт жасалған ЖЭК пайдалану объектісін пайдалануға қабылдау актісінің көшірмесін қаржы-есеп айырысу орталығына ұсынуға міндетті.</w:t>
      </w:r>
    </w:p>
    <w:bookmarkEnd w:id="68"/>
    <w:p>
      <w:pPr>
        <w:spacing w:after="0"/>
        <w:ind w:left="0"/>
        <w:jc w:val="both"/>
      </w:pPr>
      <w:r>
        <w:rPr>
          <w:rFonts w:ascii="Times New Roman"/>
          <w:b w:val="false"/>
          <w:i w:val="false"/>
          <w:color w:val="000000"/>
          <w:sz w:val="28"/>
        </w:rPr>
        <w:t>
      Бұл ретте, егер осы тармақшаның бірінші бөлігімен көзделген мерзімі аяқталуына, ЖЭК объектісінің құрылысы бойынша жалпы жұмыс көлемінен 70% кем емес көлемде ЖЭК объектісі бойынша құрылыс-монтаждау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жағдайында, көрсетілген мерзімдер күнтізбелік 1 (бір) жылға ұзартылады;";</w:t>
      </w:r>
    </w:p>
    <w:bookmarkStart w:name="z95" w:id="69"/>
    <w:p>
      <w:pPr>
        <w:spacing w:after="0"/>
        <w:ind w:left="0"/>
        <w:jc w:val="both"/>
      </w:pPr>
      <w:r>
        <w:rPr>
          <w:rFonts w:ascii="Times New Roman"/>
          <w:b w:val="false"/>
          <w:i w:val="false"/>
          <w:color w:val="000000"/>
          <w:sz w:val="28"/>
        </w:rPr>
        <w:t>
      мынадай мазмұндағы 20), 21), 22) және 23) тармақшалармен толықтырылсын:</w:t>
      </w:r>
    </w:p>
    <w:bookmarkEnd w:id="69"/>
    <w:bookmarkStart w:name="z96" w:id="70"/>
    <w:p>
      <w:pPr>
        <w:spacing w:after="0"/>
        <w:ind w:left="0"/>
        <w:jc w:val="both"/>
      </w:pPr>
      <w:r>
        <w:rPr>
          <w:rFonts w:ascii="Times New Roman"/>
          <w:b w:val="false"/>
          <w:i w:val="false"/>
          <w:color w:val="000000"/>
          <w:sz w:val="28"/>
        </w:rPr>
        <w:t xml:space="preserve">
      "20) Қағидалардың </w:t>
      </w:r>
      <w:r>
        <w:rPr>
          <w:rFonts w:ascii="Times New Roman"/>
          <w:b w:val="false"/>
          <w:i w:val="false"/>
          <w:color w:val="000000"/>
          <w:sz w:val="28"/>
        </w:rPr>
        <w:t>95-тармағында</w:t>
      </w:r>
      <w:r>
        <w:rPr>
          <w:rFonts w:ascii="Times New Roman"/>
          <w:b w:val="false"/>
          <w:i w:val="false"/>
          <w:color w:val="000000"/>
          <w:sz w:val="28"/>
        </w:rPr>
        <w:t xml:space="preserve">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bookmarkEnd w:id="70"/>
    <w:bookmarkStart w:name="z97" w:id="71"/>
    <w:p>
      <w:pPr>
        <w:spacing w:after="0"/>
        <w:ind w:left="0"/>
        <w:jc w:val="both"/>
      </w:pPr>
      <w:r>
        <w:rPr>
          <w:rFonts w:ascii="Times New Roman"/>
          <w:b w:val="false"/>
          <w:i w:val="false"/>
          <w:color w:val="000000"/>
          <w:sz w:val="28"/>
        </w:rPr>
        <w:t>
      21) ЖЭК пайдалану объектісінің құрылысы бойынша жобаны іске асыру мақсатында алынған шетелдік валютасындағы кредиттік міндеттемелер бар болуы туралы ақпаратты жыл сайын 1 қарашадан кешіктірмей беруге;</w:t>
      </w:r>
    </w:p>
    <w:bookmarkEnd w:id="71"/>
    <w:bookmarkStart w:name="z98" w:id="72"/>
    <w:p>
      <w:pPr>
        <w:spacing w:after="0"/>
        <w:ind w:left="0"/>
        <w:jc w:val="both"/>
      </w:pPr>
      <w:r>
        <w:rPr>
          <w:rFonts w:ascii="Times New Roman"/>
          <w:b w:val="false"/>
          <w:i w:val="false"/>
          <w:color w:val="000000"/>
          <w:sz w:val="28"/>
        </w:rPr>
        <w:t>
      22) Сатушының бірігуі, банкрот болуы немесе таратылуы туралы Сатып алушыны дереу хабардар етуге;</w:t>
      </w:r>
    </w:p>
    <w:bookmarkEnd w:id="72"/>
    <w:bookmarkStart w:name="z99" w:id="73"/>
    <w:p>
      <w:pPr>
        <w:spacing w:after="0"/>
        <w:ind w:left="0"/>
        <w:jc w:val="both"/>
      </w:pPr>
      <w:r>
        <w:rPr>
          <w:rFonts w:ascii="Times New Roman"/>
          <w:b w:val="false"/>
          <w:i w:val="false"/>
          <w:color w:val="000000"/>
          <w:sz w:val="28"/>
        </w:rPr>
        <w:t>
      23) ЖЭК электр станциясын жаңа генерациялау (бұған дейін пайдаланылмаған) қондырғыларын пайдаланып салуға міндетті.";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2" w:id="74"/>
    <w:p>
      <w:pPr>
        <w:spacing w:after="0"/>
        <w:ind w:left="0"/>
        <w:jc w:val="both"/>
      </w:pPr>
      <w:r>
        <w:rPr>
          <w:rFonts w:ascii="Times New Roman"/>
          <w:b w:val="false"/>
          <w:i w:val="false"/>
          <w:color w:val="000000"/>
          <w:sz w:val="28"/>
        </w:rPr>
        <w:t xml:space="preserve">
      "5) Шарттың 11-тармағының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мерзімде ЖЭК пайдалану объектісін іске қосқан жағдайда жазбаша өтінішті берген күннен бастап 10 (он) жұмыс күні ішінде Шарт талаптарының орындалуын қаржылық қамтамасыз ету сомасын немесе оның бөліктерін қайтаруға;";</w:t>
      </w:r>
    </w:p>
    <w:bookmarkEnd w:id="74"/>
    <w:bookmarkStart w:name="z103" w:id="75"/>
    <w:p>
      <w:pPr>
        <w:spacing w:after="0"/>
        <w:ind w:left="0"/>
        <w:jc w:val="both"/>
      </w:pPr>
      <w:r>
        <w:rPr>
          <w:rFonts w:ascii="Times New Roman"/>
          <w:b w:val="false"/>
          <w:i w:val="false"/>
          <w:color w:val="000000"/>
          <w:sz w:val="28"/>
        </w:rPr>
        <w:t>
      мынадай мазмұндағы 6) тармақшамен толықтырылсын:</w:t>
      </w:r>
    </w:p>
    <w:bookmarkEnd w:id="75"/>
    <w:bookmarkStart w:name="z104" w:id="76"/>
    <w:p>
      <w:pPr>
        <w:spacing w:after="0"/>
        <w:ind w:left="0"/>
        <w:jc w:val="both"/>
      </w:pPr>
      <w:r>
        <w:rPr>
          <w:rFonts w:ascii="Times New Roman"/>
          <w:b w:val="false"/>
          <w:i w:val="false"/>
          <w:color w:val="000000"/>
          <w:sz w:val="28"/>
        </w:rPr>
        <w:t>
      "6) Сатып алушының бірігуі, банкрот болуы немесе таратылуы туралы Сатушыны дереу хабардар етуге міндетті.";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6" w:id="77"/>
    <w:p>
      <w:pPr>
        <w:spacing w:after="0"/>
        <w:ind w:left="0"/>
        <w:jc w:val="both"/>
      </w:pPr>
      <w:r>
        <w:rPr>
          <w:rFonts w:ascii="Times New Roman"/>
          <w:b w:val="false"/>
          <w:i w:val="false"/>
          <w:color w:val="000000"/>
          <w:sz w:val="28"/>
        </w:rPr>
        <w:t xml:space="preserve">
      "15. Егер Сатушы Шарттың 11-тармағының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ЖЭК пайдалану объектісінің құрылыс-монтаждау жұмыстарын бастау туралы хабарламаның көшірмесін ұсыну мерзімдерін 6 айдан асырып бұзса, онда Сатып алушы Қағидалардың </w:t>
      </w:r>
      <w:r>
        <w:rPr>
          <w:rFonts w:ascii="Times New Roman"/>
          <w:b w:val="false"/>
          <w:i w:val="false"/>
          <w:color w:val="000000"/>
          <w:sz w:val="28"/>
        </w:rPr>
        <w:t>98-тармағында</w:t>
      </w:r>
      <w:r>
        <w:rPr>
          <w:rFonts w:ascii="Times New Roman"/>
          <w:b w:val="false"/>
          <w:i w:val="false"/>
          <w:color w:val="000000"/>
          <w:sz w:val="28"/>
        </w:rPr>
        <w:t xml:space="preserve"> белгіленген тәртіпте Шарт талаптарының орындалуын қаржылық қамтамасыз ету сомасының 30%-ын ұстап қалады және ол туралы Сатушыға жазбаша хабарлайды.";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08" w:id="78"/>
    <w:p>
      <w:pPr>
        <w:spacing w:after="0"/>
        <w:ind w:left="0"/>
        <w:jc w:val="both"/>
      </w:pPr>
      <w:r>
        <w:rPr>
          <w:rFonts w:ascii="Times New Roman"/>
          <w:b w:val="false"/>
          <w:i w:val="false"/>
          <w:color w:val="000000"/>
          <w:sz w:val="28"/>
        </w:rPr>
        <w:t xml:space="preserve">
      "29. Осы Шарт және онда көрсетілген аукциондық баға шығарылған электр энергиясы энергия беруші ұйымның электр желісіне берілген электр станциясының электр қондырғыларын кешенді сынау басталған күннен бастап он бес жыл өткен соң немесе қайсысы бұрын басталғанына байланысты, Шарттың 11-тармағы </w:t>
      </w:r>
      <w:r>
        <w:rPr>
          <w:rFonts w:ascii="Times New Roman"/>
          <w:b w:val="false"/>
          <w:i w:val="false"/>
          <w:color w:val="000000"/>
          <w:sz w:val="28"/>
        </w:rPr>
        <w:t>16) тармақшасының</w:t>
      </w:r>
      <w:r>
        <w:rPr>
          <w:rFonts w:ascii="Times New Roman"/>
          <w:b w:val="false"/>
          <w:i w:val="false"/>
          <w:color w:val="000000"/>
          <w:sz w:val="28"/>
        </w:rPr>
        <w:t xml:space="preserve"> бірінші бөлігінде көзделген мерзім аяқталғаннан кейін келесі күні өз қолданысын тоқтатады.";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1" w:id="79"/>
    <w:p>
      <w:pPr>
        <w:spacing w:after="0"/>
        <w:ind w:left="0"/>
        <w:jc w:val="both"/>
      </w:pPr>
      <w:r>
        <w:rPr>
          <w:rFonts w:ascii="Times New Roman"/>
          <w:b w:val="false"/>
          <w:i w:val="false"/>
          <w:color w:val="000000"/>
          <w:sz w:val="28"/>
        </w:rPr>
        <w:t>
      "2) егер Сатушы Шарттың қолданылу кезеңінде өндірілетін электр энергияны Қазақстан Республикасының электр энергетикасы туралы заңнамасына сәйкес тұтынушылармен жасалған екіжақты шарттарға сәйкес келіскен бағамен өткізетін болса;".</w:t>
      </w:r>
    </w:p>
    <w:bookmarkEnd w:id="79"/>
    <w:bookmarkStart w:name="z112" w:id="80"/>
    <w:p>
      <w:pPr>
        <w:spacing w:after="0"/>
        <w:ind w:left="0"/>
        <w:jc w:val="both"/>
      </w:pPr>
      <w:r>
        <w:rPr>
          <w:rFonts w:ascii="Times New Roman"/>
          <w:b w:val="false"/>
          <w:i w:val="false"/>
          <w:color w:val="000000"/>
          <w:sz w:val="28"/>
        </w:rPr>
        <w:t>
      мынадай мазмұндағы 3) тармақшамен толықтырылсын:</w:t>
      </w:r>
    </w:p>
    <w:bookmarkEnd w:id="80"/>
    <w:bookmarkStart w:name="z113" w:id="81"/>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Сатушы Шарт талаптарының орындалуын қаржылық қамтамасыз етуді ұсыну мерзімін бұзған кезде өз қолданысын тоқтатады.".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360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82"/>
    <w:p>
      <w:pPr>
        <w:spacing w:after="0"/>
        <w:ind w:left="0"/>
        <w:jc w:val="left"/>
      </w:pPr>
      <w:r>
        <w:rPr>
          <w:rFonts w:ascii="Times New Roman"/>
          <w:b/>
          <w:i w:val="false"/>
          <w:color w:val="000000"/>
        </w:rPr>
        <w:t xml:space="preserve"> Аукциондық сауда-саттықты өткізу графигі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31"/>
        <w:gridCol w:w="1061"/>
        <w:gridCol w:w="252"/>
        <w:gridCol w:w="252"/>
        <w:gridCol w:w="3259"/>
        <w:gridCol w:w="1028"/>
        <w:gridCol w:w="943"/>
        <w:gridCol w:w="933"/>
        <w:gridCol w:w="1645"/>
        <w:gridCol w:w="1615"/>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уақыты (Астана уақыты)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қатысушылар тізіліміне енгізу үшін құжаттар қабылдау кезеңі</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белгіленген қуат көлемі, МВт</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баға шамасы, тг/кВт*сағ</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талап етілетін күн, шарттың қолданылу мерзімі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аукциондық сауда-саттыққа қатысуға өтінімнің қаржылық қамтамасыз етуі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сатып алу шартының талаптарын орындауды қаржылық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0,1-ден 10 МВт дейін қоса алғанда ( 0,75 МВт басталатын ЖЭС үшін)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ірілері 10 МВт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83"/>
    <w:p>
      <w:pPr>
        <w:spacing w:after="0"/>
        <w:ind w:left="0"/>
        <w:jc w:val="left"/>
      </w:pPr>
      <w:r>
        <w:rPr>
          <w:rFonts w:ascii="Times New Roman"/>
          <w:b/>
          <w:i w:val="false"/>
          <w:color w:val="000000"/>
        </w:rPr>
        <w:t xml:space="preserve"> 1-кесте (Резервтелген жер учаскелері туралы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176"/>
        <w:gridCol w:w="1176"/>
        <w:gridCol w:w="1912"/>
        <w:gridCol w:w="3386"/>
        <w:gridCol w:w="191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ауданы, Га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84"/>
    <w:p>
      <w:pPr>
        <w:spacing w:after="0"/>
        <w:ind w:left="0"/>
        <w:jc w:val="left"/>
      </w:pPr>
      <w:r>
        <w:rPr>
          <w:rFonts w:ascii="Times New Roman"/>
          <w:b/>
          <w:i w:val="false"/>
          <w:color w:val="000000"/>
        </w:rPr>
        <w:t xml:space="preserve"> 2-кесте (Электр желілеріне қосу нүктелері және болжамды қосу саны бойынша барынша рұқсат етілген қуатын көрсете отырып, энергия беруші ұйымдардың электр желілеріне қосылу мүмкіндігі туралы ақпарат)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15"/>
        <w:gridCol w:w="515"/>
        <w:gridCol w:w="515"/>
        <w:gridCol w:w="1161"/>
        <w:gridCol w:w="515"/>
        <w:gridCol w:w="4928"/>
        <w:gridCol w:w="2990"/>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w:t>
            </w:r>
          </w:p>
        </w:tc>
        <w:tc>
          <w:tcPr>
            <w:tcW w:w="4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қуаты бойынша шектеу (белгіленген қуаттың барынша рұқсат етілген көлемі), МВт</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қосылулар саны бойынша шектеу (қосылу)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координаттары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