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89c6" w14:textId="6cf8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Қоғамдық даму министрінің 2018 жылғы 10 тамыздағы № 13 бұйрығы. Қазақстан Республикасының Әділет министрлігінде 2018 жылғы 28 тамызда № 17311 болып тіркелді. Күші жойылды - Қазақстан Республикасы Ақпарат және қоғамдық даму министрінің 2022 жылғы 26 қыркүйектегі № 406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26.09.2022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12764 болып тіркелген, "Әділет" ақпараттық-құқықтық жүйесінде 2016 жылғы 12 қаңтарда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Үкіметтік емес ұйымдарға арналған гранттар беру және олардың іске асырылуына мониторингті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4-1) тармақшасы мынадай мазмұнда толықтырылсын: </w:t>
      </w:r>
    </w:p>
    <w:bookmarkStart w:name="z5" w:id="3"/>
    <w:p>
      <w:pPr>
        <w:spacing w:after="0"/>
        <w:ind w:left="0"/>
        <w:jc w:val="both"/>
      </w:pPr>
      <w:r>
        <w:rPr>
          <w:rFonts w:ascii="Times New Roman"/>
          <w:b w:val="false"/>
          <w:i w:val="false"/>
          <w:color w:val="000000"/>
          <w:sz w:val="28"/>
        </w:rPr>
        <w:t>
      "4-1) жергілікті атқарушы орган (әкімдіктер) – облыстың, республикалық маңызы бар қаланың, астананың, ауданның (облыстық маңызы бар қаланың) әкімі басқаратын, өз құзыреті шегінде тиісті аумақта жергілікті мемлекеттік басқару мен өзін-өзі басқаруды жүзеге асыратын алқалық атқарушы орган.";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Мемлекеттік гранттарды Заңның 5-бабының 1-тармағымен көзделген бағыттар шеңберінде және үкіметтік емес ұйымдармен өзара іс-қимыл саласындағы уәкілетті орган (бұдан әрі – уәкілетті орган) және жергілікті атқарушы органдар үкіметтік емес ұйымдарға мемлекеттік гранттарды беру үшін оператормен ақшалай қаражатты табыстау туралы жасалған шарт негізінде оператор береді.</w:t>
      </w:r>
    </w:p>
    <w:bookmarkEnd w:id="4"/>
    <w:p>
      <w:pPr>
        <w:spacing w:after="0"/>
        <w:ind w:left="0"/>
        <w:jc w:val="both"/>
      </w:pPr>
      <w:r>
        <w:rPr>
          <w:rFonts w:ascii="Times New Roman"/>
          <w:b w:val="false"/>
          <w:i w:val="false"/>
          <w:color w:val="000000"/>
          <w:sz w:val="28"/>
        </w:rPr>
        <w:t>
      Мемлекеттік емес гранттар оператор және жеке немесе заңды тұлға арасында ерікті негізде жасалған шарт негізінде және аталған шартта көзделген тәртіпте операторға ұсынылады.</w:t>
      </w:r>
    </w:p>
    <w:bookmarkStart w:name="z8" w:id="5"/>
    <w:p>
      <w:pPr>
        <w:spacing w:after="0"/>
        <w:ind w:left="0"/>
        <w:jc w:val="both"/>
      </w:pPr>
      <w:r>
        <w:rPr>
          <w:rFonts w:ascii="Times New Roman"/>
          <w:b w:val="false"/>
          <w:i w:val="false"/>
          <w:color w:val="000000"/>
          <w:sz w:val="28"/>
        </w:rPr>
        <w:t>
      4. Мемлекеттік гранттарды беру Заңның 6-1-бабының 3-тармағына сәйкес Үкіметтік емес ұйымдардың дерекқорына енгізілген үкіметтік емес ұйымдарға конкурстық іріктеу (бұдан әрі – Конкурс) өткізу жолымен үкіметтік емес ұйымдарға арналған гранттар беру жоспарының (бұдан әрі – Жоспар) негізінде жүзеге асырылады:</w:t>
      </w:r>
    </w:p>
    <w:bookmarkEnd w:id="5"/>
    <w:bookmarkStart w:name="z9" w:id="6"/>
    <w:p>
      <w:pPr>
        <w:spacing w:after="0"/>
        <w:ind w:left="0"/>
        <w:jc w:val="both"/>
      </w:pPr>
      <w:r>
        <w:rPr>
          <w:rFonts w:ascii="Times New Roman"/>
          <w:b w:val="false"/>
          <w:i w:val="false"/>
          <w:color w:val="000000"/>
          <w:sz w:val="28"/>
        </w:rPr>
        <w:t>
      1) республикалық бюджет қаражатынан – уәкілетті органның Жоспары негізінде;</w:t>
      </w:r>
    </w:p>
    <w:bookmarkEnd w:id="6"/>
    <w:bookmarkStart w:name="z10" w:id="7"/>
    <w:p>
      <w:pPr>
        <w:spacing w:after="0"/>
        <w:ind w:left="0"/>
        <w:jc w:val="both"/>
      </w:pPr>
      <w:r>
        <w:rPr>
          <w:rFonts w:ascii="Times New Roman"/>
          <w:b w:val="false"/>
          <w:i w:val="false"/>
          <w:color w:val="000000"/>
          <w:sz w:val="28"/>
        </w:rPr>
        <w:t>
      2) жергілікті бюджет қаражатынан – жергілікті атқарушы органның Жоспары негізінде.";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"9. Хабарландыру келесі негізгі мәліметтерден тұрады:</w:t>
      </w:r>
    </w:p>
    <w:bookmarkEnd w:id="8"/>
    <w:bookmarkStart w:name="z13" w:id="9"/>
    <w:p>
      <w:pPr>
        <w:spacing w:after="0"/>
        <w:ind w:left="0"/>
        <w:jc w:val="both"/>
      </w:pPr>
      <w:r>
        <w:rPr>
          <w:rFonts w:ascii="Times New Roman"/>
          <w:b w:val="false"/>
          <w:i w:val="false"/>
          <w:color w:val="000000"/>
          <w:sz w:val="28"/>
        </w:rPr>
        <w:t>
      1) өтінімдерді қабылдаудың аяқталу күні мен уақыты;</w:t>
      </w:r>
    </w:p>
    <w:bookmarkEnd w:id="9"/>
    <w:bookmarkStart w:name="z14" w:id="10"/>
    <w:p>
      <w:pPr>
        <w:spacing w:after="0"/>
        <w:ind w:left="0"/>
        <w:jc w:val="both"/>
      </w:pPr>
      <w:r>
        <w:rPr>
          <w:rFonts w:ascii="Times New Roman"/>
          <w:b w:val="false"/>
          <w:i w:val="false"/>
          <w:color w:val="000000"/>
          <w:sz w:val="28"/>
        </w:rPr>
        <w:t>
      2) конкурсқа қатысуға арналған қажетті құжаттар тізбесі;</w:t>
      </w:r>
    </w:p>
    <w:bookmarkEnd w:id="10"/>
    <w:bookmarkStart w:name="z15" w:id="11"/>
    <w:p>
      <w:pPr>
        <w:spacing w:after="0"/>
        <w:ind w:left="0"/>
        <w:jc w:val="both"/>
      </w:pPr>
      <w:r>
        <w:rPr>
          <w:rFonts w:ascii="Times New Roman"/>
          <w:b w:val="false"/>
          <w:i w:val="false"/>
          <w:color w:val="000000"/>
          <w:sz w:val="28"/>
        </w:rPr>
        <w:t>
      3) бекітілген Жоспар, ал өзгерістер мен толықтырулар енгізілген жағдайда өзгертілген Жоспардың тақырыптары көрсетіледі;</w:t>
      </w:r>
    </w:p>
    <w:bookmarkEnd w:id="11"/>
    <w:bookmarkStart w:name="z16" w:id="12"/>
    <w:p>
      <w:pPr>
        <w:spacing w:after="0"/>
        <w:ind w:left="0"/>
        <w:jc w:val="both"/>
      </w:pPr>
      <w:r>
        <w:rPr>
          <w:rFonts w:ascii="Times New Roman"/>
          <w:b w:val="false"/>
          <w:i w:val="false"/>
          <w:color w:val="000000"/>
          <w:sz w:val="28"/>
        </w:rPr>
        <w:t>
      4) әлеуметтік жобалар мен бағдарламаларды іске асыру мерзімі.</w:t>
      </w:r>
    </w:p>
    <w:bookmarkEnd w:id="12"/>
    <w:bookmarkStart w:name="z17" w:id="13"/>
    <w:p>
      <w:pPr>
        <w:spacing w:after="0"/>
        <w:ind w:left="0"/>
        <w:jc w:val="both"/>
      </w:pPr>
      <w:r>
        <w:rPr>
          <w:rFonts w:ascii="Times New Roman"/>
          <w:b w:val="false"/>
          <w:i w:val="false"/>
          <w:color w:val="000000"/>
          <w:sz w:val="28"/>
        </w:rPr>
        <w:t>
      10. Конкурсқа қатысу үшін өтініш беруші өтінімдерді қабылдаудың аяқталу күні мен уақытынан кешіктірмей, операторға пошталық байланыс арқылы және (немесе) қолма-қол және (немесе) веб портал арқылы қағаз және электрондық жеткізгіштерде келесі құжаттарды қамтитын мемлекеттік және (немесе) орыс тілдеріндегі өтінімді енгізеді:</w:t>
      </w:r>
    </w:p>
    <w:bookmarkEnd w:id="13"/>
    <w:bookmarkStart w:name="z18"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cәйкес нысан бойынша үкіметтік емес ұйымдарға грантты беруге арналған конкурсқа қатысуға өтініш;</w:t>
      </w:r>
    </w:p>
    <w:bookmarkEnd w:id="14"/>
    <w:bookmarkStart w:name="z19" w:id="1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берушінің сауалнамасы;</w:t>
      </w:r>
    </w:p>
    <w:bookmarkEnd w:id="15"/>
    <w:bookmarkStart w:name="z20" w:id="1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берушінің әлеуеті туралы мәліметтер;</w:t>
      </w:r>
    </w:p>
    <w:bookmarkEnd w:id="16"/>
    <w:bookmarkStart w:name="z21" w:id="1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ұсынылып отырған әлеуметтік жобаның және (немесе) әлеуметтік бағдарламаның мазмұны;</w:t>
      </w:r>
    </w:p>
    <w:bookmarkEnd w:id="17"/>
    <w:bookmarkStart w:name="z22" w:id="1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әлеуметтік жоба және (немесе) әлеуметтік бағдарлама барысында материалдық-техникалық қамтамасыз етуге болжамды шығыстар сомасын көрсету арқылы (әлеуметтік жобаның және (немесе) әлеуметтік бағдарламаның сомасына белгіленген пайыздар шеңберінде) әлеуметтік жобаны және (немесе) әлеуметтік бағдарламаны іске асыру бойынша шығындар сметасы. Материалдық-техникалық қамтамасыз ету деп грантты іске асырумен тікелей байланысты емес және ұйымды дамытуға бағытталған тауарларды, жұмыстар мен көрсетілетін қызметтерді сатып алу ұғынылады;</w:t>
      </w:r>
    </w:p>
    <w:bookmarkEnd w:id="18"/>
    <w:bookmarkStart w:name="z23" w:id="19"/>
    <w:p>
      <w:pPr>
        <w:spacing w:after="0"/>
        <w:ind w:left="0"/>
        <w:jc w:val="both"/>
      </w:pPr>
      <w:r>
        <w:rPr>
          <w:rFonts w:ascii="Times New Roman"/>
          <w:b w:val="false"/>
          <w:i w:val="false"/>
          <w:color w:val="000000"/>
          <w:sz w:val="28"/>
        </w:rPr>
        <w:t>
      6) ұйым жарғысының көшірмесі;</w:t>
      </w:r>
    </w:p>
    <w:bookmarkEnd w:id="19"/>
    <w:bookmarkStart w:name="z24" w:id="20"/>
    <w:p>
      <w:pPr>
        <w:spacing w:after="0"/>
        <w:ind w:left="0"/>
        <w:jc w:val="both"/>
      </w:pPr>
      <w:r>
        <w:rPr>
          <w:rFonts w:ascii="Times New Roman"/>
          <w:b w:val="false"/>
          <w:i w:val="false"/>
          <w:color w:val="000000"/>
          <w:sz w:val="28"/>
        </w:rPr>
        <w:t>
      7) соңғы есеп күніне ұйымның бухгалтерлік балансы;</w:t>
      </w:r>
    </w:p>
    <w:bookmarkEnd w:id="20"/>
    <w:bookmarkStart w:name="z25" w:id="21"/>
    <w:p>
      <w:pPr>
        <w:spacing w:after="0"/>
        <w:ind w:left="0"/>
        <w:jc w:val="both"/>
      </w:pPr>
      <w:r>
        <w:rPr>
          <w:rFonts w:ascii="Times New Roman"/>
          <w:b w:val="false"/>
          <w:i w:val="false"/>
          <w:color w:val="000000"/>
          <w:sz w:val="28"/>
        </w:rPr>
        <w:t>
      8) ұсынылған әлеуметтік жоба және (немесе) әлеуметтік бағдарламада көрсетілген әріптестер және (немесе) тартылатын мамандардың келісімі;</w:t>
      </w:r>
    </w:p>
    <w:bookmarkEnd w:id="21"/>
    <w:bookmarkStart w:name="z26" w:id="22"/>
    <w:p>
      <w:pPr>
        <w:spacing w:after="0"/>
        <w:ind w:left="0"/>
        <w:jc w:val="both"/>
      </w:pPr>
      <w:r>
        <w:rPr>
          <w:rFonts w:ascii="Times New Roman"/>
          <w:b w:val="false"/>
          <w:i w:val="false"/>
          <w:color w:val="000000"/>
          <w:sz w:val="28"/>
        </w:rPr>
        <w:t>
      9) өтiнiм берушiнiң өз салымының немесе әлеуметтiк жоба және (немесе) әлеуметтiк бағдарламаны қаржыландырудың өзге де көздерiнiң болуын растайтын құжаттар.</w:t>
      </w:r>
    </w:p>
    <w:bookmarkEnd w:id="22"/>
    <w:p>
      <w:pPr>
        <w:spacing w:after="0"/>
        <w:ind w:left="0"/>
        <w:jc w:val="both"/>
      </w:pPr>
      <w:r>
        <w:rPr>
          <w:rFonts w:ascii="Times New Roman"/>
          <w:b w:val="false"/>
          <w:i w:val="false"/>
          <w:color w:val="000000"/>
          <w:sz w:val="28"/>
        </w:rPr>
        <w:t>
      Өтінімдерді почта байланысы арқылы және (немесе) қолма-қол енгізер кезде құжаттар тігіледі және өтінім берушінің бірінші басшысының не оның орынбасарының қолы қойылып, мөрмен (болған жағдайда)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"13. Оператор мынадай:</w:t>
      </w:r>
    </w:p>
    <w:bookmarkEnd w:id="23"/>
    <w:bookmarkStart w:name="z30" w:id="2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талаптарға өтінімнің сәйкес келмеуі анықталған;</w:t>
      </w:r>
    </w:p>
    <w:bookmarkEnd w:id="24"/>
    <w:bookmarkStart w:name="z31" w:id="25"/>
    <w:p>
      <w:pPr>
        <w:spacing w:after="0"/>
        <w:ind w:left="0"/>
        <w:jc w:val="both"/>
      </w:pPr>
      <w:r>
        <w:rPr>
          <w:rFonts w:ascii="Times New Roman"/>
          <w:b w:val="false"/>
          <w:i w:val="false"/>
          <w:color w:val="000000"/>
          <w:sz w:val="28"/>
        </w:rPr>
        <w:t>
      2) өтінім бекітілген Жоспарға сәйкес келмеген;</w:t>
      </w:r>
    </w:p>
    <w:bookmarkEnd w:id="25"/>
    <w:bookmarkStart w:name="z32" w:id="26"/>
    <w:p>
      <w:pPr>
        <w:spacing w:after="0"/>
        <w:ind w:left="0"/>
        <w:jc w:val="both"/>
      </w:pPr>
      <w:r>
        <w:rPr>
          <w:rFonts w:ascii="Times New Roman"/>
          <w:b w:val="false"/>
          <w:i w:val="false"/>
          <w:color w:val="000000"/>
          <w:sz w:val="28"/>
        </w:rPr>
        <w:t>
      3) Заңның 6-1-бабының 3-тармағына сәйкес Үкіметтік емес ұйымдардың дерекқорында өтінім беруші туралы мәліметтер болмаған және (немесе) уақытылы ұсынылмаған;</w:t>
      </w:r>
    </w:p>
    <w:bookmarkEnd w:id="26"/>
    <w:bookmarkStart w:name="z33" w:id="27"/>
    <w:p>
      <w:pPr>
        <w:spacing w:after="0"/>
        <w:ind w:left="0"/>
        <w:jc w:val="both"/>
      </w:pPr>
      <w:r>
        <w:rPr>
          <w:rFonts w:ascii="Times New Roman"/>
          <w:b w:val="false"/>
          <w:i w:val="false"/>
          <w:color w:val="000000"/>
          <w:sz w:val="28"/>
        </w:rPr>
        <w:t>
      4) грант тақырыбының Жарғыға сәйкес өтінім беруші қызметінің мәніне, мақсаты мен түрлеріне сәйкес келмеген жағдайларда конкурсқа қатысуға қабылдаудан бас тартады және өтініш берушіге тиісті хабарламаны жолдайды.";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"15. Гранттың бір немесе бірнеше тақырыбы бойынша конкурс өткізілмеген деп танылған жағдайда уәкілетті орган немесе жергілікті атқарушы органдар қажет болған жағдайда Жоспарға өзгерістер мен толықтырулар енгізеді, одан кейін осы Қағидаларға сәйкес қосымша конкурс өткізеді.";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"18. Оператор Жоспарды бекіткен күннен бастап 10 (он) жұмыс күні ішінде Жоспардың бағыттарына сәйкес сарапшылардан конкурстық комиссияның алдын ала құрамын қалыптастырады.</w:t>
      </w:r>
    </w:p>
    <w:bookmarkEnd w:id="29"/>
    <w:p>
      <w:pPr>
        <w:spacing w:after="0"/>
        <w:ind w:left="0"/>
        <w:jc w:val="both"/>
      </w:pPr>
      <w:r>
        <w:rPr>
          <w:rFonts w:ascii="Times New Roman"/>
          <w:b w:val="false"/>
          <w:i w:val="false"/>
          <w:color w:val="000000"/>
          <w:sz w:val="28"/>
        </w:rPr>
        <w:t xml:space="preserve">
      Оператор конкурсқа қатысу үшін өтінімдерді қабылдауды аяқтағаннан кейін 3 (үш) жұмыс күні ішінде конкурстық комиссияның алдын ала құрамына кіретін сарапшыларға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берушілердің тізімін және мүдделер қақтығысы болуы не болмауы туралы хабарлама нысанын жолдайды.</w:t>
      </w:r>
    </w:p>
    <w:bookmarkStart w:name="z38" w:id="30"/>
    <w:p>
      <w:pPr>
        <w:spacing w:after="0"/>
        <w:ind w:left="0"/>
        <w:jc w:val="both"/>
      </w:pPr>
      <w:r>
        <w:rPr>
          <w:rFonts w:ascii="Times New Roman"/>
          <w:b w:val="false"/>
          <w:i w:val="false"/>
          <w:color w:val="000000"/>
          <w:sz w:val="28"/>
        </w:rPr>
        <w:t>
      19. Мүдделер қақтығысы болуы не болмауы туралы ақпарат негізінде оператор конкурстық комиссияның түпкілікті құрамын, қажет болған жағдайда тізілімнен қосымша сарапшылар тізімін қосу арқылы оператордың осы Қағидалардың талаптарына сәйкестігін тексеруді аяқтаған күннен бастап 3 (үш) жұмыс күнінен кешіктірмей бекітеді. Оператор конкурстық комиссияның түпкілікті құрамын конкурстық комиссия отырысына дейін 3 (үш) күн ішінде өзінің интернет-ресурсына орналастырады.</w:t>
      </w:r>
    </w:p>
    <w:bookmarkEnd w:id="30"/>
    <w:p>
      <w:pPr>
        <w:spacing w:after="0"/>
        <w:ind w:left="0"/>
        <w:jc w:val="both"/>
      </w:pPr>
      <w:r>
        <w:rPr>
          <w:rFonts w:ascii="Times New Roman"/>
          <w:b w:val="false"/>
          <w:i w:val="false"/>
          <w:color w:val="000000"/>
          <w:sz w:val="28"/>
        </w:rPr>
        <w:t>
      Конкурстық комиссия төрағадан, төрағаның орынбасарынан, конкурстық комиссияның мүшелерінен және хатшыдан тұрады. Конкурстық комиссия құрамына Жоспардың бағыттарына сәйкес он бес мүшеге дейін кіреді. Конкурстық комиссия мүшелердің тақ санынан тұрады. Конкурстық комиссия мүшелерінің жалпы санынан отыз пайызы – оператор ұсынған сарапшылардан, ал жетпіс пайызы үкіметтік емес ұйымдар ұсынған сарапшылардан қалыптастырылады. Конкурстық комиссияның төрағасы және төрағаның орынбасары оның отырысында тағайындалады.</w:t>
      </w:r>
    </w:p>
    <w:p>
      <w:pPr>
        <w:spacing w:after="0"/>
        <w:ind w:left="0"/>
        <w:jc w:val="both"/>
      </w:pPr>
      <w:r>
        <w:rPr>
          <w:rFonts w:ascii="Times New Roman"/>
          <w:b w:val="false"/>
          <w:i w:val="false"/>
          <w:color w:val="000000"/>
          <w:sz w:val="28"/>
        </w:rPr>
        <w:t>
      Оператордың қызметкерлері конкурстық комиссияның мүшелері бола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40" w:id="31"/>
    <w:p>
      <w:pPr>
        <w:spacing w:after="0"/>
        <w:ind w:left="0"/>
        <w:jc w:val="both"/>
      </w:pPr>
      <w:r>
        <w:rPr>
          <w:rFonts w:ascii="Times New Roman"/>
          <w:b w:val="false"/>
          <w:i w:val="false"/>
          <w:color w:val="000000"/>
          <w:sz w:val="28"/>
        </w:rPr>
        <w:t>
      "23. Өтінімдерді зерделегеннен кейін конкурстық комиссияның мүшелері оларды осы Қағидаларға 7-қосымшада көрсетілген көрсеткіштерге сәйкес бағалайды.</w:t>
      </w:r>
    </w:p>
    <w:bookmarkEnd w:id="31"/>
    <w:p>
      <w:pPr>
        <w:spacing w:after="0"/>
        <w:ind w:left="0"/>
        <w:jc w:val="both"/>
      </w:pPr>
      <w:r>
        <w:rPr>
          <w:rFonts w:ascii="Times New Roman"/>
          <w:b w:val="false"/>
          <w:i w:val="false"/>
          <w:color w:val="000000"/>
          <w:sz w:val="28"/>
        </w:rPr>
        <w:t>
      Әрбір көрсеткіш бойынша ұпай жинақталып, жиынтық ұпай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"28. Гранттың іске асырылуын оның нысаналы тағайындалуына сәйкес тиімді бақылау мақсатында оператор грант беру туралы шартқа сәйкес гранттың іске асырылуына мониторинг жүргізеді.</w:t>
      </w:r>
    </w:p>
    <w:bookmarkEnd w:id="32"/>
    <w:bookmarkStart w:name="z43" w:id="33"/>
    <w:p>
      <w:pPr>
        <w:spacing w:after="0"/>
        <w:ind w:left="0"/>
        <w:jc w:val="both"/>
      </w:pPr>
      <w:r>
        <w:rPr>
          <w:rFonts w:ascii="Times New Roman"/>
          <w:b w:val="false"/>
          <w:i w:val="false"/>
          <w:color w:val="000000"/>
          <w:sz w:val="28"/>
        </w:rPr>
        <w:t>
      29. Гранттың іске асырылуына мониторингті іске асыру мақсатында оператор қажет болған жағдайда:</w:t>
      </w:r>
    </w:p>
    <w:bookmarkEnd w:id="33"/>
    <w:bookmarkStart w:name="z44" w:id="34"/>
    <w:p>
      <w:pPr>
        <w:spacing w:after="0"/>
        <w:ind w:left="0"/>
        <w:jc w:val="both"/>
      </w:pPr>
      <w:r>
        <w:rPr>
          <w:rFonts w:ascii="Times New Roman"/>
          <w:b w:val="false"/>
          <w:i w:val="false"/>
          <w:color w:val="000000"/>
          <w:sz w:val="28"/>
        </w:rPr>
        <w:t>
      1) грант алушыдан оны ұсыну мерзімі көрсетілген қосымша ақпарат сұратады;</w:t>
      </w:r>
    </w:p>
    <w:bookmarkEnd w:id="34"/>
    <w:bookmarkStart w:name="z45" w:id="35"/>
    <w:p>
      <w:pPr>
        <w:spacing w:after="0"/>
        <w:ind w:left="0"/>
        <w:jc w:val="both"/>
      </w:pPr>
      <w:r>
        <w:rPr>
          <w:rFonts w:ascii="Times New Roman"/>
          <w:b w:val="false"/>
          <w:i w:val="false"/>
          <w:color w:val="000000"/>
          <w:sz w:val="28"/>
        </w:rPr>
        <w:t>
      2) грант берілген әлеуметтік жоба және (немесе) әлеуметтік бағдарлама шеңберіндегі іс-шараларға барады;</w:t>
      </w:r>
    </w:p>
    <w:bookmarkEnd w:id="35"/>
    <w:bookmarkStart w:name="z46" w:id="36"/>
    <w:p>
      <w:pPr>
        <w:spacing w:after="0"/>
        <w:ind w:left="0"/>
        <w:jc w:val="both"/>
      </w:pPr>
      <w:r>
        <w:rPr>
          <w:rFonts w:ascii="Times New Roman"/>
          <w:b w:val="false"/>
          <w:i w:val="false"/>
          <w:color w:val="000000"/>
          <w:sz w:val="28"/>
        </w:rPr>
        <w:t>
      3) грант алушылар ұсынған ақпаратты растау үшін әлеуметтік жобаны және (немесе) әлеуметтік бағдарламаны іске асыру орны бойынша уәкілетті адамдарды жібереді;</w:t>
      </w:r>
    </w:p>
    <w:bookmarkEnd w:id="36"/>
    <w:bookmarkStart w:name="z47" w:id="37"/>
    <w:p>
      <w:pPr>
        <w:spacing w:after="0"/>
        <w:ind w:left="0"/>
        <w:jc w:val="both"/>
      </w:pPr>
      <w:r>
        <w:rPr>
          <w:rFonts w:ascii="Times New Roman"/>
          <w:b w:val="false"/>
          <w:i w:val="false"/>
          <w:color w:val="000000"/>
          <w:sz w:val="28"/>
        </w:rPr>
        <w:t>
      4) Қазақстан Республикасының заңнамасына және грантты ұсыну туралы шартқа сәйкес өзге де шаралар қабылдайды.";</w:t>
      </w:r>
    </w:p>
    <w:bookmarkEnd w:id="37"/>
    <w:bookmarkStart w:name="z75" w:id="38"/>
    <w:p>
      <w:pPr>
        <w:spacing w:after="0"/>
        <w:ind w:left="0"/>
        <w:jc w:val="both"/>
      </w:pPr>
      <w:r>
        <w:rPr>
          <w:rFonts w:ascii="Times New Roman"/>
          <w:b w:val="false"/>
          <w:i w:val="false"/>
          <w:color w:val="000000"/>
          <w:sz w:val="28"/>
        </w:rPr>
        <w:t xml:space="preserve">
      Үкіметтік емес ұйымдарға арналған гранттар беру және олардың іске асырылуына мониторингті жүзеге асыру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8"/>
    <w:bookmarkStart w:name="z76" w:id="39"/>
    <w:p>
      <w:pPr>
        <w:spacing w:after="0"/>
        <w:ind w:left="0"/>
        <w:jc w:val="both"/>
      </w:pPr>
      <w:r>
        <w:rPr>
          <w:rFonts w:ascii="Times New Roman"/>
          <w:b w:val="false"/>
          <w:i w:val="false"/>
          <w:color w:val="000000"/>
          <w:sz w:val="28"/>
        </w:rPr>
        <w:t xml:space="preserve">
      Үкіметтік емес ұйымдарға арналған гранттар беру және олардың іске асырылуына мониторингті жүзеге асыру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9"/>
    <w:bookmarkStart w:name="z77" w:id="40"/>
    <w:p>
      <w:pPr>
        <w:spacing w:after="0"/>
        <w:ind w:left="0"/>
        <w:jc w:val="both"/>
      </w:pPr>
      <w:r>
        <w:rPr>
          <w:rFonts w:ascii="Times New Roman"/>
          <w:b w:val="false"/>
          <w:i w:val="false"/>
          <w:color w:val="000000"/>
          <w:sz w:val="28"/>
        </w:rPr>
        <w:t xml:space="preserve">
      Үкіметтік емес ұйымдарға арналған гранттар беру және олардың іске асырылуына мониторингті жүзеге асыру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0"/>
    <w:bookmarkStart w:name="z78" w:id="41"/>
    <w:p>
      <w:pPr>
        <w:spacing w:after="0"/>
        <w:ind w:left="0"/>
        <w:jc w:val="both"/>
      </w:pPr>
      <w:r>
        <w:rPr>
          <w:rFonts w:ascii="Times New Roman"/>
          <w:b w:val="false"/>
          <w:i w:val="false"/>
          <w:color w:val="000000"/>
          <w:sz w:val="28"/>
        </w:rPr>
        <w:t xml:space="preserve">
      Үкіметтік емес ұйымдарға арналған гранттар беру және олардың іске асырылуына мониторингті жүзеге асыру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41"/>
    <w:bookmarkStart w:name="z79" w:id="42"/>
    <w:p>
      <w:pPr>
        <w:spacing w:after="0"/>
        <w:ind w:left="0"/>
        <w:jc w:val="both"/>
      </w:pPr>
      <w:r>
        <w:rPr>
          <w:rFonts w:ascii="Times New Roman"/>
          <w:b w:val="false"/>
          <w:i w:val="false"/>
          <w:color w:val="000000"/>
          <w:sz w:val="28"/>
        </w:rPr>
        <w:t xml:space="preserve">
      Үкіметтік емес ұйымдарға арналған гранттар беру және олардың іске асырылуына мониторингті жүзеге асыру қағидаларына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42"/>
    <w:bookmarkStart w:name="z80" w:id="43"/>
    <w:p>
      <w:pPr>
        <w:spacing w:after="0"/>
        <w:ind w:left="0"/>
        <w:jc w:val="both"/>
      </w:pPr>
      <w:r>
        <w:rPr>
          <w:rFonts w:ascii="Times New Roman"/>
          <w:b w:val="false"/>
          <w:i w:val="false"/>
          <w:color w:val="000000"/>
          <w:sz w:val="28"/>
        </w:rPr>
        <w:t xml:space="preserve">
      Үкіметтік емес ұйымдарға арналған гранттар беру және олардың іске асырылуына мониторингті жүзеге асыру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43"/>
    <w:bookmarkStart w:name="z81" w:id="44"/>
    <w:p>
      <w:pPr>
        <w:spacing w:after="0"/>
        <w:ind w:left="0"/>
        <w:jc w:val="both"/>
      </w:pPr>
      <w:r>
        <w:rPr>
          <w:rFonts w:ascii="Times New Roman"/>
          <w:b w:val="false"/>
          <w:i w:val="false"/>
          <w:color w:val="000000"/>
          <w:sz w:val="28"/>
        </w:rPr>
        <w:t xml:space="preserve">
      Үкіметтік емес ұйымдарға арналған гранттар беру және олардың іске асырылуына мониторингті жүзеге асыру қағидаларына 7-қосымшамен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толықтырылсын. </w:t>
      </w:r>
    </w:p>
    <w:bookmarkEnd w:id="44"/>
    <w:bookmarkStart w:name="z48" w:id="45"/>
    <w:p>
      <w:pPr>
        <w:spacing w:after="0"/>
        <w:ind w:left="0"/>
        <w:jc w:val="both"/>
      </w:pPr>
      <w:r>
        <w:rPr>
          <w:rFonts w:ascii="Times New Roman"/>
          <w:b w:val="false"/>
          <w:i w:val="false"/>
          <w:color w:val="000000"/>
          <w:sz w:val="28"/>
        </w:rPr>
        <w:t>
      2. Қазақстан Республикасы Қоғамдық даму министрлігінің Азаматтық қоғам істері комитеті Қазақстан Республикасының заңнамасында белгіленген тәртіппен:</w:t>
      </w:r>
    </w:p>
    <w:bookmarkEnd w:id="45"/>
    <w:bookmarkStart w:name="z49" w:id="4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6"/>
    <w:bookmarkStart w:name="z50" w:id="4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күннің ішінде қазақ және орыс тілдерінде электронды түрде ресми жариялауға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7"/>
    <w:bookmarkStart w:name="z51" w:id="4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bookmarkEnd w:id="48"/>
    <w:bookmarkStart w:name="z52" w:id="49"/>
    <w:p>
      <w:pPr>
        <w:spacing w:after="0"/>
        <w:ind w:left="0"/>
        <w:jc w:val="both"/>
      </w:pPr>
      <w:r>
        <w:rPr>
          <w:rFonts w:ascii="Times New Roman"/>
          <w:b w:val="false"/>
          <w:i w:val="false"/>
          <w:color w:val="000000"/>
          <w:sz w:val="28"/>
        </w:rPr>
        <w:t>
      4) осы бұйрықты ресми жариялағаннан кейін Қазақстан Республикасы Қоғамдық даму министрлігінің интернет-ресурсына орналастыруды;</w:t>
      </w:r>
    </w:p>
    <w:bookmarkEnd w:id="49"/>
    <w:bookmarkStart w:name="z53" w:id="50"/>
    <w:p>
      <w:pPr>
        <w:spacing w:after="0"/>
        <w:ind w:left="0"/>
        <w:jc w:val="both"/>
      </w:pPr>
      <w:r>
        <w:rPr>
          <w:rFonts w:ascii="Times New Roman"/>
          <w:b w:val="false"/>
          <w:i w:val="false"/>
          <w:color w:val="000000"/>
          <w:sz w:val="28"/>
        </w:rPr>
        <w:t>
      5) осы бұйрық мемлекеттік тіркелгеннен кейін он жұмыс күн ішінде Қазақстан Республикасының Қоғамдық даму министрлігінің Заң департаментіне осы бұйрықтың 1), 2), 3) және 4) тармақшаларында көзделген іс-шаралардың орындалуы туралы мәліметтерді ұсынуды қамтамасыз етсін.</w:t>
      </w:r>
    </w:p>
    <w:bookmarkEnd w:id="50"/>
    <w:bookmarkStart w:name="z54" w:id="5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Қоғамдық даму вице-министріне жүктелсін.</w:t>
      </w:r>
    </w:p>
    <w:bookmarkEnd w:id="51"/>
    <w:bookmarkStart w:name="z55" w:id="5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"Азаматтық</w:t>
            </w:r>
            <w:r>
              <w:br/>
            </w:r>
            <w:r>
              <w:rPr>
                <w:rFonts w:ascii="Times New Roman"/>
                <w:b w:val="false"/>
                <w:i w:val="false"/>
                <w:color w:val="000000"/>
                <w:sz w:val="20"/>
              </w:rPr>
              <w:t>бастамаларды қолдау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қоғамына</w:t>
            </w:r>
            <w:r>
              <w:br/>
            </w:r>
            <w:r>
              <w:rPr>
                <w:rFonts w:ascii="Times New Roman"/>
                <w:b w:val="false"/>
                <w:i w:val="false"/>
                <w:color w:val="000000"/>
                <w:sz w:val="20"/>
              </w:rPr>
              <w:t>Кімнен: ____________________________</w:t>
            </w:r>
            <w:r>
              <w:br/>
            </w:r>
            <w:r>
              <w:rPr>
                <w:rFonts w:ascii="Times New Roman"/>
                <w:b w:val="false"/>
                <w:i w:val="false"/>
                <w:color w:val="000000"/>
                <w:sz w:val="20"/>
              </w:rPr>
              <w:t>(сұраныс берушінің толық</w:t>
            </w:r>
            <w:r>
              <w:br/>
            </w:r>
            <w:r>
              <w:rPr>
                <w:rFonts w:ascii="Times New Roman"/>
                <w:b w:val="false"/>
                <w:i w:val="false"/>
                <w:color w:val="000000"/>
                <w:sz w:val="20"/>
              </w:rPr>
              <w:t>атауын көрсету)</w:t>
            </w:r>
          </w:p>
        </w:tc>
      </w:tr>
    </w:tbl>
    <w:bookmarkStart w:name="z57" w:id="53"/>
    <w:p>
      <w:pPr>
        <w:spacing w:after="0"/>
        <w:ind w:left="0"/>
        <w:jc w:val="left"/>
      </w:pPr>
      <w:r>
        <w:rPr>
          <w:rFonts w:ascii="Times New Roman"/>
          <w:b/>
          <w:i w:val="false"/>
          <w:color w:val="000000"/>
        </w:rPr>
        <w:t xml:space="preserve"> Үкіметтік емес ұйымдарға берілетін гранттар конкурсына қатысуға өтініш*</w:t>
      </w:r>
    </w:p>
    <w:bookmarkEnd w:id="53"/>
    <w:p>
      <w:pPr>
        <w:spacing w:after="0"/>
        <w:ind w:left="0"/>
        <w:jc w:val="both"/>
      </w:pPr>
      <w:r>
        <w:rPr>
          <w:rFonts w:ascii="Times New Roman"/>
          <w:b w:val="false"/>
          <w:i w:val="false"/>
          <w:color w:val="000000"/>
          <w:sz w:val="28"/>
        </w:rPr>
        <w:t>
      Осы өтінішті бере отырып ______________________________________________</w:t>
      </w:r>
    </w:p>
    <w:p>
      <w:pPr>
        <w:spacing w:after="0"/>
        <w:ind w:left="0"/>
        <w:jc w:val="both"/>
      </w:pPr>
      <w:r>
        <w:rPr>
          <w:rFonts w:ascii="Times New Roman"/>
          <w:b w:val="false"/>
          <w:i w:val="false"/>
          <w:color w:val="000000"/>
          <w:sz w:val="28"/>
        </w:rPr>
        <w:t>
      (ұйымның толық атауын көрсету)</w:t>
      </w:r>
    </w:p>
    <w:p>
      <w:pPr>
        <w:spacing w:after="0"/>
        <w:ind w:left="0"/>
        <w:jc w:val="both"/>
      </w:pPr>
      <w:r>
        <w:rPr>
          <w:rFonts w:ascii="Times New Roman"/>
          <w:b w:val="false"/>
          <w:i w:val="false"/>
          <w:color w:val="000000"/>
          <w:sz w:val="28"/>
        </w:rPr>
        <w:t>
      (ары қарай – өтініш беруші) "________________________________________________"</w:t>
      </w:r>
    </w:p>
    <w:p>
      <w:pPr>
        <w:spacing w:after="0"/>
        <w:ind w:left="0"/>
        <w:jc w:val="both"/>
      </w:pPr>
      <w:r>
        <w:rPr>
          <w:rFonts w:ascii="Times New Roman"/>
          <w:b w:val="false"/>
          <w:i w:val="false"/>
          <w:color w:val="000000"/>
          <w:sz w:val="28"/>
        </w:rPr>
        <w:t>
      (бекітілген Жоспарға сәйкес гранттың тақырыбы мен бағытын көрсету)</w:t>
      </w:r>
    </w:p>
    <w:p>
      <w:pPr>
        <w:spacing w:after="0"/>
        <w:ind w:left="0"/>
        <w:jc w:val="both"/>
      </w:pPr>
      <w:r>
        <w:rPr>
          <w:rFonts w:ascii="Times New Roman"/>
          <w:b w:val="false"/>
          <w:i w:val="false"/>
          <w:color w:val="000000"/>
          <w:sz w:val="28"/>
        </w:rPr>
        <w:t>
      грант тақырыбы бойынша үкіметтік емес ұйымдарға берілетін гранттар конкурсына</w:t>
      </w:r>
    </w:p>
    <w:p>
      <w:pPr>
        <w:spacing w:after="0"/>
        <w:ind w:left="0"/>
        <w:jc w:val="both"/>
      </w:pPr>
      <w:r>
        <w:rPr>
          <w:rFonts w:ascii="Times New Roman"/>
          <w:b w:val="false"/>
          <w:i w:val="false"/>
          <w:color w:val="000000"/>
          <w:sz w:val="28"/>
        </w:rPr>
        <w:t>
      (арықарай – конкурс) қатысуға тілек білдіреді және конкурс шарттарына сай әлеуметтік</w:t>
      </w:r>
    </w:p>
    <w:p>
      <w:pPr>
        <w:spacing w:after="0"/>
        <w:ind w:left="0"/>
        <w:jc w:val="both"/>
      </w:pPr>
      <w:r>
        <w:rPr>
          <w:rFonts w:ascii="Times New Roman"/>
          <w:b w:val="false"/>
          <w:i w:val="false"/>
          <w:color w:val="000000"/>
          <w:sz w:val="28"/>
        </w:rPr>
        <w:t>
      жоба және (немесе) әлеуметтік бағдарламаны жүзеге асыруға келісім береді.</w:t>
      </w:r>
    </w:p>
    <w:p>
      <w:pPr>
        <w:spacing w:after="0"/>
        <w:ind w:left="0"/>
        <w:jc w:val="both"/>
      </w:pPr>
      <w:r>
        <w:rPr>
          <w:rFonts w:ascii="Times New Roman"/>
          <w:b w:val="false"/>
          <w:i w:val="false"/>
          <w:color w:val="000000"/>
          <w:sz w:val="28"/>
        </w:rPr>
        <w:t>
      Өтініш беруші осы арқылы Өтінімнің ішіндегі барлық ақпараттың шынайы екендігін,</w:t>
      </w:r>
    </w:p>
    <w:p>
      <w:pPr>
        <w:spacing w:after="0"/>
        <w:ind w:left="0"/>
        <w:jc w:val="both"/>
      </w:pPr>
      <w:r>
        <w:rPr>
          <w:rFonts w:ascii="Times New Roman"/>
          <w:b w:val="false"/>
          <w:i w:val="false"/>
          <w:color w:val="000000"/>
          <w:sz w:val="28"/>
        </w:rPr>
        <w:t>
      шынайы фактілерге сәйкес келетінідігін растайды және кепілдік береді, және өзінің</w:t>
      </w:r>
    </w:p>
    <w:p>
      <w:pPr>
        <w:spacing w:after="0"/>
        <w:ind w:left="0"/>
        <w:jc w:val="both"/>
      </w:pPr>
      <w:r>
        <w:rPr>
          <w:rFonts w:ascii="Times New Roman"/>
          <w:b w:val="false"/>
          <w:i w:val="false"/>
          <w:color w:val="000000"/>
          <w:sz w:val="28"/>
        </w:rPr>
        <w:t>
      құзыреттілігі, біліктілігі, сапалық және басқа сипаттамалары туралы жалған ақпарат</w:t>
      </w:r>
    </w:p>
    <w:p>
      <w:pPr>
        <w:spacing w:after="0"/>
        <w:ind w:left="0"/>
        <w:jc w:val="both"/>
      </w:pPr>
      <w:r>
        <w:rPr>
          <w:rFonts w:ascii="Times New Roman"/>
          <w:b w:val="false"/>
          <w:i w:val="false"/>
          <w:color w:val="000000"/>
          <w:sz w:val="28"/>
        </w:rPr>
        <w:t>
      беру, авторлық және сабақтас құқықтарды, сондай-ақ Қазақстан Республикасының</w:t>
      </w:r>
    </w:p>
    <w:p>
      <w:pPr>
        <w:spacing w:after="0"/>
        <w:ind w:left="0"/>
        <w:jc w:val="both"/>
      </w:pPr>
      <w:r>
        <w:rPr>
          <w:rFonts w:ascii="Times New Roman"/>
          <w:b w:val="false"/>
          <w:i w:val="false"/>
          <w:color w:val="000000"/>
          <w:sz w:val="28"/>
        </w:rPr>
        <w:t>
      қолданыстағы заңнамасында көзделген басқа да шектеулерді сақтау үшін</w:t>
      </w:r>
    </w:p>
    <w:p>
      <w:pPr>
        <w:spacing w:after="0"/>
        <w:ind w:left="0"/>
        <w:jc w:val="both"/>
      </w:pPr>
      <w:r>
        <w:rPr>
          <w:rFonts w:ascii="Times New Roman"/>
          <w:b w:val="false"/>
          <w:i w:val="false"/>
          <w:color w:val="000000"/>
          <w:sz w:val="28"/>
        </w:rPr>
        <w:t>
      жауапкершілік туралы хабардар екендігін білдіреді. Өтініш беруші жалған ақпарат беру</w:t>
      </w:r>
    </w:p>
    <w:p>
      <w:pPr>
        <w:spacing w:after="0"/>
        <w:ind w:left="0"/>
        <w:jc w:val="both"/>
      </w:pPr>
      <w:r>
        <w:rPr>
          <w:rFonts w:ascii="Times New Roman"/>
          <w:b w:val="false"/>
          <w:i w:val="false"/>
          <w:color w:val="000000"/>
          <w:sz w:val="28"/>
        </w:rPr>
        <w:t>
      үшін толық жауапкершілікті өз мойнына алады.</w:t>
      </w:r>
    </w:p>
    <w:p>
      <w:pPr>
        <w:spacing w:after="0"/>
        <w:ind w:left="0"/>
        <w:jc w:val="both"/>
      </w:pPr>
      <w:r>
        <w:rPr>
          <w:rFonts w:ascii="Times New Roman"/>
          <w:b w:val="false"/>
          <w:i w:val="false"/>
          <w:color w:val="000000"/>
          <w:sz w:val="28"/>
        </w:rPr>
        <w:t>
      _______________________________ ________ ___________________________</w:t>
      </w:r>
    </w:p>
    <w:p>
      <w:pPr>
        <w:spacing w:after="0"/>
        <w:ind w:left="0"/>
        <w:jc w:val="both"/>
      </w:pPr>
      <w:r>
        <w:rPr>
          <w:rFonts w:ascii="Times New Roman"/>
          <w:b w:val="false"/>
          <w:i w:val="false"/>
          <w:color w:val="000000"/>
          <w:sz w:val="28"/>
        </w:rPr>
        <w:t>
      (ұйым жетекшісінің лауазымы) (қолы) (қолтаңбаның толық жазылуы)</w:t>
      </w:r>
    </w:p>
    <w:p>
      <w:pPr>
        <w:spacing w:after="0"/>
        <w:ind w:left="0"/>
        <w:jc w:val="both"/>
      </w:pPr>
      <w:r>
        <w:rPr>
          <w:rFonts w:ascii="Times New Roman"/>
          <w:b w:val="false"/>
          <w:i w:val="false"/>
          <w:color w:val="000000"/>
          <w:sz w:val="28"/>
        </w:rPr>
        <w:t>
      Толтырған күні "____" ________________20___жыл</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 Өтініш берушінің фирмалық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4"/>
    <w:p>
      <w:pPr>
        <w:spacing w:after="0"/>
        <w:ind w:left="0"/>
        <w:jc w:val="left"/>
      </w:pPr>
      <w:r>
        <w:rPr>
          <w:rFonts w:ascii="Times New Roman"/>
          <w:b/>
          <w:i w:val="false"/>
          <w:color w:val="000000"/>
        </w:rPr>
        <w:t xml:space="preserve"> Өтініш берушінің сауалнамасы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(сұраныс беруші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куәлігі туралы анықтамаға немесе заңды тұлғаны мемлекеттік тіркеу (қайта тіркеу) туралы куәлікке сәйкес өтініш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өткен күні (қайта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мақсатты тобы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(болған жағдайда) тегі, аты, әкесінің аты, лауазымы, байланыс нөмірлері мен электронды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есепшінің (болған жағдайда) тегі, аты, әкесінің аты, лауазымы, байланыс нөмірлері (ұялы телефон нөмірімен қоса), электронды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ресурсы барлығы:</w:t>
            </w:r>
          </w:p>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5"/>
    <w:p>
      <w:pPr>
        <w:spacing w:after="0"/>
        <w:ind w:left="0"/>
        <w:jc w:val="left"/>
      </w:pPr>
      <w:r>
        <w:rPr>
          <w:rFonts w:ascii="Times New Roman"/>
          <w:b/>
          <w:i w:val="false"/>
          <w:color w:val="000000"/>
        </w:rPr>
        <w:t xml:space="preserve"> Өтініш берушінің әлеуеті туралы ақпарат</w:t>
      </w:r>
    </w:p>
    <w:bookmarkEnd w:id="55"/>
    <w:bookmarkStart w:name="z62" w:id="56"/>
    <w:p>
      <w:pPr>
        <w:spacing w:after="0"/>
        <w:ind w:left="0"/>
        <w:jc w:val="both"/>
      </w:pPr>
      <w:r>
        <w:rPr>
          <w:rFonts w:ascii="Times New Roman"/>
          <w:b w:val="false"/>
          <w:i w:val="false"/>
          <w:color w:val="000000"/>
          <w:sz w:val="28"/>
        </w:rPr>
        <w:t>
      1. Ұсынылатын әлеуметтік жобаның және (немесе) әлеуметтік бағдарламаның ұйымның жарғылық қызметіне сәйкестігінің негіздемесі.</w:t>
      </w:r>
    </w:p>
    <w:bookmarkEnd w:id="56"/>
    <w:bookmarkStart w:name="z63" w:id="57"/>
    <w:p>
      <w:pPr>
        <w:spacing w:after="0"/>
        <w:ind w:left="0"/>
        <w:jc w:val="both"/>
      </w:pPr>
      <w:r>
        <w:rPr>
          <w:rFonts w:ascii="Times New Roman"/>
          <w:b w:val="false"/>
          <w:i w:val="false"/>
          <w:color w:val="000000"/>
          <w:sz w:val="28"/>
        </w:rPr>
        <w:t>
      2. Өтінің берушінің грант тақырыбы бойынша жұмыс тәжірибесі.</w:t>
      </w:r>
    </w:p>
    <w:bookmarkEnd w:id="57"/>
    <w:p>
      <w:pPr>
        <w:spacing w:after="0"/>
        <w:ind w:left="0"/>
        <w:jc w:val="both"/>
      </w:pPr>
      <w:r>
        <w:rPr>
          <w:rFonts w:ascii="Times New Roman"/>
          <w:b w:val="false"/>
          <w:i w:val="false"/>
          <w:color w:val="000000"/>
          <w:sz w:val="28"/>
        </w:rPr>
        <w:t>
      Соңғы 3 (үш) жылда жүзеге асырылған немесе жүзеге асырылып жатқан осыған ұқсас әлеуметтік жобалар және (немесе) әлеуметтік бағдарламалар көрсетіледі (ұйымның жекелеген қызметкерлері өздігінен өткізген немесе өзге ұйымдар арқылы жүзеге асырған жобалар мен қызмет түрлері ұйымның өзінің жұмыс тәжірибесі болып саналмайды).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жүзеге асырылу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атауы (негізгі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(донор) және жүзеге асырылған әлеуметтік жоба және (немесе) әлеуметтік бағдарламаның географиялық қамтылу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8"/>
    <w:p>
      <w:pPr>
        <w:spacing w:after="0"/>
        <w:ind w:left="0"/>
        <w:jc w:val="both"/>
      </w:pPr>
      <w:r>
        <w:rPr>
          <w:rFonts w:ascii="Times New Roman"/>
          <w:b w:val="false"/>
          <w:i w:val="false"/>
          <w:color w:val="000000"/>
          <w:sz w:val="28"/>
        </w:rPr>
        <w:t>
      3. Өтініш берушінің әлеуметтік жоба және (немесе) әлеуметтік бағдарламаны жүзеге асыруға арналған материалдық-техникалық базасының болуы.</w:t>
      </w:r>
    </w:p>
    <w:bookmarkEnd w:id="58"/>
    <w:p>
      <w:pPr>
        <w:spacing w:after="0"/>
        <w:ind w:left="0"/>
        <w:jc w:val="both"/>
      </w:pPr>
      <w:r>
        <w:rPr>
          <w:rFonts w:ascii="Times New Roman"/>
          <w:b w:val="false"/>
          <w:i w:val="false"/>
          <w:color w:val="000000"/>
          <w:sz w:val="28"/>
        </w:rPr>
        <w:t>
      Ұйымның әлеуметтік жоба және (немесе) әлеуметтік бағдарламаны жүзеге асыруға дайындығы баяндалады (техникалық-экономикалық көрсеткіштер).</w:t>
      </w:r>
    </w:p>
    <w:bookmarkStart w:name="z65" w:id="59"/>
    <w:p>
      <w:pPr>
        <w:spacing w:after="0"/>
        <w:ind w:left="0"/>
        <w:jc w:val="both"/>
      </w:pPr>
      <w:r>
        <w:rPr>
          <w:rFonts w:ascii="Times New Roman"/>
          <w:b w:val="false"/>
          <w:i w:val="false"/>
          <w:color w:val="000000"/>
          <w:sz w:val="28"/>
        </w:rPr>
        <w:t xml:space="preserve">
      4. Өтініш берушінің жобалық тобының құрамы (жобаланған әлеуметтік жоба және (немесе) әлеуметтік бағдарламаны жүзеге асыруға тартылатын қызметкерлер).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топ мүшесінің (болған жағдайда)</w:t>
            </w:r>
          </w:p>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әлеуметтік жоба және (немесе) әлеуметтік бағдарлама міндетіне сәйкес жұмыс тәжірибесі, жобалардың атауы және оларды жүзеге асырудағы рөлін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(жылдардың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жобадағы және (немесе) әлеуметтік бағдарламадағы міндеттері,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60"/>
    <w:p>
      <w:pPr>
        <w:spacing w:after="0"/>
        <w:ind w:left="0"/>
        <w:jc w:val="both"/>
      </w:pPr>
      <w:r>
        <w:rPr>
          <w:rFonts w:ascii="Times New Roman"/>
          <w:b w:val="false"/>
          <w:i w:val="false"/>
          <w:color w:val="000000"/>
          <w:sz w:val="28"/>
        </w:rPr>
        <w:t>
      5. Үкіметтік емес ұйымның тиісті өңірдегі жұмыс тәжірибесі (жергілікті атқарушы органдардың Жоспарында көзделген грант тақырыбына өтінім берілген жағдайда толтырылады).</w:t>
      </w:r>
    </w:p>
    <w:bookmarkEnd w:id="60"/>
    <w:p>
      <w:pPr>
        <w:spacing w:after="0"/>
        <w:ind w:left="0"/>
        <w:jc w:val="both"/>
      </w:pPr>
      <w:r>
        <w:rPr>
          <w:rFonts w:ascii="Times New Roman"/>
          <w:b w:val="false"/>
          <w:i w:val="false"/>
          <w:color w:val="000000"/>
          <w:sz w:val="28"/>
        </w:rPr>
        <w:t>
      Әлеуметтік жоба және (немесе) әлеуметтік бағдарламаның жүзеге асырылуы жоспарланған өңірдегі жұмыс тәжірибесін сипаттаңыз.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жүзеге асырылу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атауы (негізгі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(донор) және жүзеге асырылған әлеуметтік жоба және (немесе) әлеуметтік бағдарламаның географиялық қамтылу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1"/>
    <w:p>
      <w:pPr>
        <w:spacing w:after="0"/>
        <w:ind w:left="0"/>
        <w:jc w:val="left"/>
      </w:pPr>
      <w:r>
        <w:rPr>
          <w:rFonts w:ascii="Times New Roman"/>
          <w:b/>
          <w:i w:val="false"/>
          <w:color w:val="000000"/>
        </w:rPr>
        <w:t xml:space="preserve"> Ұсынылатын әлеуметтік жоба және (немесе) әлеуметтік бағдарламаның мазмұны </w:t>
      </w:r>
    </w:p>
    <w:bookmarkEnd w:id="61"/>
    <w:p>
      <w:pPr>
        <w:spacing w:after="0"/>
        <w:ind w:left="0"/>
        <w:jc w:val="both"/>
      </w:pPr>
      <w:r>
        <w:rPr>
          <w:rFonts w:ascii="Times New Roman"/>
          <w:b w:val="false"/>
          <w:i w:val="false"/>
          <w:color w:val="000000"/>
          <w:sz w:val="28"/>
        </w:rPr>
        <w:t>
      1. Әлеуметтік жоба және (немесе) әлеуметтік бағдарлама туралы негізгі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қамтылуы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Әлеуметтік жоба және (немесе) әлеуметтік бағдарламаны жүзеге асырудың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 бағытталған мәселелер бойынша ағымдағы жағдайдың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деректерге және (немесе) зерттеу деректеріне, соның ішінде өз зерттеулеріне сілтеме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қажеттіліктерін анықтау бойынша жұмыс туралы ақпарат (қажеттіліктерді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Мақсатты топтар (әлеуметтік жобаны және (немесе) әлеуметтік бағдарламаны іске асырудан пайда алатын кімдер).</w:t>
      </w:r>
    </w:p>
    <w:p>
      <w:pPr>
        <w:spacing w:after="0"/>
        <w:ind w:left="0"/>
        <w:jc w:val="both"/>
      </w:pPr>
      <w:r>
        <w:rPr>
          <w:rFonts w:ascii="Times New Roman"/>
          <w:b w:val="false"/>
          <w:i w:val="false"/>
          <w:color w:val="000000"/>
          <w:sz w:val="28"/>
        </w:rPr>
        <w:t>
      Әлеуметтік жобаны және (немесе) әлеуметтік бағдарламаны жоспарлау және іске асыру үрдісіне мақсатты топ өкілдерінің қатысуы сипатталады.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алатын пайдасы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Әлеуметтік жоба және (немесе) әлеуметтік бағдарлама серіктестері мен мүдделі тараптар.</w:t>
      </w:r>
    </w:p>
    <w:p>
      <w:pPr>
        <w:spacing w:after="0"/>
        <w:ind w:left="0"/>
        <w:jc w:val="both"/>
      </w:pPr>
      <w:r>
        <w:rPr>
          <w:rFonts w:ascii="Times New Roman"/>
          <w:b w:val="false"/>
          <w:i w:val="false"/>
          <w:color w:val="000000"/>
          <w:sz w:val="28"/>
        </w:rPr>
        <w:t>
      Әлеуметтік жоба және (немесе) әлеуметтік бағдарламаның барлық серіктестері мен мүдделі тараптар тізіліп (мысалы, мемлекеттік органдар, үкіметтік емес ұйымдар, бизнес саласының өкілдері, БАҚ өкілдері, халықаралық ұйымдар және т.б.) олардың әлеуметтік жоба және (немесе) әлеуметтік бағдарламаға қатысуы, сондай-ақ қолдау түрлері (ақпараттық, кеңес беру) баяндалады.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Серіктестің, мүдделі тараптың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 мен нақты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Әлеуметтік жоба және (немесе) әлеуметтік бағдарлама бойынша сұраныс берушімен кері байланыс.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қанағаттану деңгейі қалай өлшенеді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Әлеуметтік жоба және (немесе) әлеуметтік бағдарламаның жүзеге асырылуына мониторинг жасау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әлеуметтік бағдарламаның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және ұзақ мерзімді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(қысқа мерзімді және ұзақ мерзімді нәтижелерге)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Әлеуметтік жоба және (немесе) әлеуметтік бағдарламаның күнтізбелік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Әлеуметтік жобаның және (немесе) әлеуметтік бағдарламаның тәуекелдері.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Ықтималдығын азайту стратегиясы және салдарын барынша азайту стратегиясы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Әлеуметтік жоба және (немесе) әлеуметтік бағдарлама қызметінің баспасөз ақпарат құралдарында (ары қарай – БАҚ) жариялануы.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өнім (мақала, видеоролик, баннер, пост, бюллетень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 кезіндегі ақпараттық өнімдердің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арналары (теледидар, баспа басылымдары, интернет-порталдар, өз веб-сайты, әлеуметтік желілер, радио, пошта жәшіктері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таралуы жиілігі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Әлеуметтік жобаның және (немесе) әлеуметтік бағдарламаның тұрақтылығы.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аяқталғаннан кейін қызметті жалғастыру және (немесе) нәтижелерді насихаттау мүмкіндігі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қамтамасыз ету және (немесе) нәтижелерді одан әрі насихаттаудағы ұйымның рөлі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13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2"/>
    <w:p>
      <w:pPr>
        <w:spacing w:after="0"/>
        <w:ind w:left="0"/>
        <w:jc w:val="left"/>
      </w:pPr>
      <w:r>
        <w:rPr>
          <w:rFonts w:ascii="Times New Roman"/>
          <w:b/>
          <w:i w:val="false"/>
          <w:color w:val="000000"/>
        </w:rPr>
        <w:t xml:space="preserve"> Әлеуметтік жобаны және (немесе) әлеуметтік бағдарламаны іске асыру бойынша шығыстардың сметасы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бабтары*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(өз салымы)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басқа көздері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жалақы,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салық және әлеуметтік аударымдар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медициналық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байланыс қызметтерін төлеуге арналған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коммуналдық қызметтер және (немесе) пайдалану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үй-жайды жалға алуды төлеуге арналған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шығыс материалдары, негізгі құралдарға қызмет көрсетуге және оларды ұстауға қажетті тауарларды сатып алу және басқа да қорлар,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 де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1-іс-шара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іссапарларға арналған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ақы (іссапарлардың және адамдардың санын, адам-күнін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(іссапарлардың және адамдардың санын, адам-күнін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жолақысы (іссапарлардың және адамдардың санын жазу)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материалдарын сатып алу,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орындайтын жұмыстар мен көрсететін қызметтерге ақы төлеу бойынша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жұмыстары және қызметтері,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жұмыстары және қызметтері,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кофе-брейк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жалға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2-іс-шара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 Шығыстар әлеуметтік жобаның және (немесе) әлеуметтік бағдарламаның күнтізбелік жоспарына сәйкес барлық іс-шаралар бойынша ажыратылады. Әлеуметтік жоба және (немесе) әлеуметтік бағдарламаға байланысты жоғарыда баяндалған шығыс түрлерінің барлығы сметада көрініс табуы міндетті емес. Шығыс баптарын толықтыруға іс-шараның қажеттіліктеріне байланысты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13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"Азаматтық</w:t>
            </w:r>
            <w:r>
              <w:br/>
            </w:r>
            <w:r>
              <w:rPr>
                <w:rFonts w:ascii="Times New Roman"/>
                <w:b w:val="false"/>
                <w:i w:val="false"/>
                <w:color w:val="000000"/>
                <w:sz w:val="20"/>
              </w:rPr>
              <w:t>бастамаларды қолдау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w:t>
            </w:r>
            <w:r>
              <w:br/>
            </w:r>
            <w:r>
              <w:rPr>
                <w:rFonts w:ascii="Times New Roman"/>
                <w:b w:val="false"/>
                <w:i w:val="false"/>
                <w:color w:val="000000"/>
                <w:sz w:val="20"/>
              </w:rPr>
              <w:t>кімнен: ____________________________</w:t>
            </w:r>
            <w:r>
              <w:br/>
            </w:r>
            <w:r>
              <w:rPr>
                <w:rFonts w:ascii="Times New Roman"/>
                <w:b w:val="false"/>
                <w:i w:val="false"/>
                <w:color w:val="000000"/>
                <w:sz w:val="20"/>
              </w:rPr>
              <w:t>(өтініш берушінің толық</w:t>
            </w:r>
            <w:r>
              <w:br/>
            </w:r>
            <w:r>
              <w:rPr>
                <w:rFonts w:ascii="Times New Roman"/>
                <w:b w:val="false"/>
                <w:i w:val="false"/>
                <w:color w:val="000000"/>
                <w:sz w:val="20"/>
              </w:rPr>
              <w:t>атауын көрсету)</w:t>
            </w:r>
          </w:p>
        </w:tc>
      </w:tr>
    </w:tbl>
    <w:bookmarkStart w:name="z72" w:id="63"/>
    <w:p>
      <w:pPr>
        <w:spacing w:after="0"/>
        <w:ind w:left="0"/>
        <w:jc w:val="left"/>
      </w:pPr>
      <w:r>
        <w:rPr>
          <w:rFonts w:ascii="Times New Roman"/>
          <w:b/>
          <w:i w:val="false"/>
          <w:color w:val="000000"/>
        </w:rPr>
        <w:t xml:space="preserve"> Конкурстық комиссия мүшесінің грант ұсынуға конкурсқа өтініш берушілермен мүдделер қақтығысының болуы не болмауы туралы (керегінің астын сызыңыз) хабарлама</w:t>
      </w:r>
    </w:p>
    <w:bookmarkEnd w:id="63"/>
    <w:p>
      <w:pPr>
        <w:spacing w:after="0"/>
        <w:ind w:left="0"/>
        <w:jc w:val="both"/>
      </w:pPr>
      <w:r>
        <w:rPr>
          <w:rFonts w:ascii="Times New Roman"/>
          <w:b w:val="false"/>
          <w:i w:val="false"/>
          <w:color w:val="000000"/>
          <w:sz w:val="28"/>
        </w:rPr>
        <w:t>
      Мен______________________________________________________, хабарлаймын</w:t>
      </w:r>
    </w:p>
    <w:p>
      <w:pPr>
        <w:spacing w:after="0"/>
        <w:ind w:left="0"/>
        <w:jc w:val="both"/>
      </w:pPr>
      <w:r>
        <w:rPr>
          <w:rFonts w:ascii="Times New Roman"/>
          <w:b w:val="false"/>
          <w:i w:val="false"/>
          <w:color w:val="000000"/>
          <w:sz w:val="28"/>
        </w:rPr>
        <w:t>
      (сарапшының тегі, аты, әкесінің аты (болған жағдайда)</w:t>
      </w:r>
    </w:p>
    <w:p>
      <w:pPr>
        <w:spacing w:after="0"/>
        <w:ind w:left="0"/>
        <w:jc w:val="both"/>
      </w:pPr>
      <w:r>
        <w:rPr>
          <w:rFonts w:ascii="Times New Roman"/>
          <w:b w:val="false"/>
          <w:i w:val="false"/>
          <w:color w:val="000000"/>
          <w:sz w:val="28"/>
        </w:rPr>
        <w:t>
      □ грант ұсынуға конкурсқа өтініш берушілермен мүдделер қақтығысының болмауы</w:t>
      </w:r>
    </w:p>
    <w:p>
      <w:pPr>
        <w:spacing w:after="0"/>
        <w:ind w:left="0"/>
        <w:jc w:val="both"/>
      </w:pPr>
      <w:r>
        <w:rPr>
          <w:rFonts w:ascii="Times New Roman"/>
          <w:b w:val="false"/>
          <w:i w:val="false"/>
          <w:color w:val="000000"/>
          <w:sz w:val="28"/>
        </w:rPr>
        <w:t>
      туралы хабарлаймын және конкурстық комиссияның мүшесі ретінде өзімнің</w:t>
      </w:r>
    </w:p>
    <w:p>
      <w:pPr>
        <w:spacing w:after="0"/>
        <w:ind w:left="0"/>
        <w:jc w:val="both"/>
      </w:pPr>
      <w:r>
        <w:rPr>
          <w:rFonts w:ascii="Times New Roman"/>
          <w:b w:val="false"/>
          <w:i w:val="false"/>
          <w:color w:val="000000"/>
          <w:sz w:val="28"/>
        </w:rPr>
        <w:t>
      қызметімді жүзеге асыру кезінде әділдік және объективтілік қағидаттарын мүлтіксіз</w:t>
      </w:r>
    </w:p>
    <w:p>
      <w:pPr>
        <w:spacing w:after="0"/>
        <w:ind w:left="0"/>
        <w:jc w:val="both"/>
      </w:pPr>
      <w:r>
        <w:rPr>
          <w:rFonts w:ascii="Times New Roman"/>
          <w:b w:val="false"/>
          <w:i w:val="false"/>
          <w:color w:val="000000"/>
          <w:sz w:val="28"/>
        </w:rPr>
        <w:t>
      сақтауға міндеттенемін</w:t>
      </w:r>
    </w:p>
    <w:p>
      <w:pPr>
        <w:spacing w:after="0"/>
        <w:ind w:left="0"/>
        <w:jc w:val="both"/>
      </w:pPr>
      <w:r>
        <w:rPr>
          <w:rFonts w:ascii="Times New Roman"/>
          <w:b w:val="false"/>
          <w:i w:val="false"/>
          <w:color w:val="000000"/>
          <w:sz w:val="28"/>
        </w:rPr>
        <w:t>
      □ грант ұсынуға конкурсқа өтініш берушілермен мүдделі қақтығыстың болуы туралы</w:t>
      </w:r>
    </w:p>
    <w:p>
      <w:pPr>
        <w:spacing w:after="0"/>
        <w:ind w:left="0"/>
        <w:jc w:val="both"/>
      </w:pPr>
      <w:r>
        <w:rPr>
          <w:rFonts w:ascii="Times New Roman"/>
          <w:b w:val="false"/>
          <w:i w:val="false"/>
          <w:color w:val="000000"/>
          <w:sz w:val="28"/>
        </w:rPr>
        <w:t>
      (керегін белгілеңіз).</w:t>
      </w:r>
    </w:p>
    <w:p>
      <w:pPr>
        <w:spacing w:after="0"/>
        <w:ind w:left="0"/>
        <w:jc w:val="both"/>
      </w:pPr>
      <w:r>
        <w:rPr>
          <w:rFonts w:ascii="Times New Roman"/>
          <w:b w:val="false"/>
          <w:i w:val="false"/>
          <w:color w:val="000000"/>
          <w:sz w:val="28"/>
        </w:rPr>
        <w:t>
      Сіз үкіметтік емес ұйымның мүшесі (қатысушысы), жұмыс істеп жатқан</w:t>
      </w:r>
    </w:p>
    <w:p>
      <w:pPr>
        <w:spacing w:after="0"/>
        <w:ind w:left="0"/>
        <w:jc w:val="both"/>
      </w:pPr>
      <w:r>
        <w:rPr>
          <w:rFonts w:ascii="Times New Roman"/>
          <w:b w:val="false"/>
          <w:i w:val="false"/>
          <w:color w:val="000000"/>
          <w:sz w:val="28"/>
        </w:rPr>
        <w:t>
      құрылтайшысы (керегінің астын сызыңыз) болып табыласыз ба? (егер болсаңыз, онда</w:t>
      </w:r>
    </w:p>
    <w:p>
      <w:pPr>
        <w:spacing w:after="0"/>
        <w:ind w:left="0"/>
        <w:jc w:val="both"/>
      </w:pPr>
      <w:r>
        <w:rPr>
          <w:rFonts w:ascii="Times New Roman"/>
          <w:b w:val="false"/>
          <w:i w:val="false"/>
          <w:color w:val="000000"/>
          <w:sz w:val="28"/>
        </w:rPr>
        <w:t>
      үкіметтік емес ұйымның атауын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Сіз басқару органының мүшесі, үкіметтік емес ұйымның басшысы болып табыласыз ба</w:t>
      </w:r>
    </w:p>
    <w:p>
      <w:pPr>
        <w:spacing w:after="0"/>
        <w:ind w:left="0"/>
        <w:jc w:val="both"/>
      </w:pPr>
      <w:r>
        <w:rPr>
          <w:rFonts w:ascii="Times New Roman"/>
          <w:b w:val="false"/>
          <w:i w:val="false"/>
          <w:color w:val="000000"/>
          <w:sz w:val="28"/>
        </w:rPr>
        <w:t>
      (егер болсаңыз, онда басқару органын, үкіметтік емес ұйымның атауын және атқаратын</w:t>
      </w:r>
    </w:p>
    <w:p>
      <w:pPr>
        <w:spacing w:after="0"/>
        <w:ind w:left="0"/>
        <w:jc w:val="both"/>
      </w:pPr>
      <w:r>
        <w:rPr>
          <w:rFonts w:ascii="Times New Roman"/>
          <w:b w:val="false"/>
          <w:i w:val="false"/>
          <w:color w:val="000000"/>
          <w:sz w:val="28"/>
        </w:rPr>
        <w:t>
      лауазымыңызды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Сіз соңғы бір жылдың ішінде үкіметтік емес ұйымнан қызмет көрсеткен үшін немесе</w:t>
      </w:r>
    </w:p>
    <w:p>
      <w:pPr>
        <w:spacing w:after="0"/>
        <w:ind w:left="0"/>
        <w:jc w:val="both"/>
      </w:pPr>
      <w:r>
        <w:rPr>
          <w:rFonts w:ascii="Times New Roman"/>
          <w:b w:val="false"/>
          <w:i w:val="false"/>
          <w:color w:val="000000"/>
          <w:sz w:val="28"/>
        </w:rPr>
        <w:t>
      тура қаржылық қолдау көрсеткен үшін төлем алдыңыз ба? (егер болсаңыз, нақты</w:t>
      </w:r>
    </w:p>
    <w:p>
      <w:pPr>
        <w:spacing w:after="0"/>
        <w:ind w:left="0"/>
        <w:jc w:val="both"/>
      </w:pPr>
      <w:r>
        <w:rPr>
          <w:rFonts w:ascii="Times New Roman"/>
          <w:b w:val="false"/>
          <w:i w:val="false"/>
          <w:color w:val="000000"/>
          <w:sz w:val="28"/>
        </w:rPr>
        <w:t>
      қандай қызметтер екенін және үкіметтік емес ұйымның атауын көрсетіңіз):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Сізде үкіметтік емес ұйымның қызметкерлерімен жақын туыстық байланыстарыңыз</w:t>
      </w:r>
    </w:p>
    <w:p>
      <w:pPr>
        <w:spacing w:after="0"/>
        <w:ind w:left="0"/>
        <w:jc w:val="both"/>
      </w:pPr>
      <w:r>
        <w:rPr>
          <w:rFonts w:ascii="Times New Roman"/>
          <w:b w:val="false"/>
          <w:i w:val="false"/>
          <w:color w:val="000000"/>
          <w:sz w:val="28"/>
        </w:rPr>
        <w:t>
      бар ма? (егер болсаңыз, қызметкердің тегін, атын, әкесінің атын (болған жағдайда),</w:t>
      </w:r>
    </w:p>
    <w:p>
      <w:pPr>
        <w:spacing w:after="0"/>
        <w:ind w:left="0"/>
        <w:jc w:val="both"/>
      </w:pPr>
      <w:r>
        <w:rPr>
          <w:rFonts w:ascii="Times New Roman"/>
          <w:b w:val="false"/>
          <w:i w:val="false"/>
          <w:color w:val="000000"/>
          <w:sz w:val="28"/>
        </w:rPr>
        <w:t>
      ол жұмыс істейтін үкіметтік емес ұйымның атауын, туыстық деңгейін көрсетіңіз):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Сізде өзге де әлеуетті мүдделер қақтығысы бар ма? (болған жағдайда, қандай екенін</w:t>
      </w:r>
    </w:p>
    <w:p>
      <w:pPr>
        <w:spacing w:after="0"/>
        <w:ind w:left="0"/>
        <w:jc w:val="both"/>
      </w:pPr>
      <w:r>
        <w:rPr>
          <w:rFonts w:ascii="Times New Roman"/>
          <w:b w:val="false"/>
          <w:i w:val="false"/>
          <w:color w:val="000000"/>
          <w:sz w:val="28"/>
        </w:rPr>
        <w:t>
      көрсетіңіз): _______________________________________________________________.</w:t>
      </w:r>
    </w:p>
    <w:p>
      <w:pPr>
        <w:spacing w:after="0"/>
        <w:ind w:left="0"/>
        <w:jc w:val="both"/>
      </w:pPr>
      <w:r>
        <w:rPr>
          <w:rFonts w:ascii="Times New Roman"/>
          <w:b w:val="false"/>
          <w:i w:val="false"/>
          <w:color w:val="000000"/>
          <w:sz w:val="28"/>
        </w:rPr>
        <w:t>
      Мен мүдделер қақтығысына қатысты саясатты түсінетінімді растаймын және осы</w:t>
      </w:r>
    </w:p>
    <w:p>
      <w:pPr>
        <w:spacing w:after="0"/>
        <w:ind w:left="0"/>
        <w:jc w:val="both"/>
      </w:pPr>
      <w:r>
        <w:rPr>
          <w:rFonts w:ascii="Times New Roman"/>
          <w:b w:val="false"/>
          <w:i w:val="false"/>
          <w:color w:val="000000"/>
          <w:sz w:val="28"/>
        </w:rPr>
        <w:t>
      хабарламаны толтыру кезіндегі ақпараттың дәйектілігіне жауаптымын.</w:t>
      </w:r>
    </w:p>
    <w:p>
      <w:pPr>
        <w:spacing w:after="0"/>
        <w:ind w:left="0"/>
        <w:jc w:val="both"/>
      </w:pPr>
      <w:r>
        <w:rPr>
          <w:rFonts w:ascii="Times New Roman"/>
          <w:b w:val="false"/>
          <w:i w:val="false"/>
          <w:color w:val="000000"/>
          <w:sz w:val="28"/>
        </w:rPr>
        <w:t>
      20___жылғы "____" ________________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13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74" w:id="64"/>
    <w:p>
      <w:pPr>
        <w:spacing w:after="0"/>
        <w:ind w:left="0"/>
        <w:jc w:val="left"/>
      </w:pPr>
      <w:r>
        <w:rPr>
          <w:rFonts w:ascii="Times New Roman"/>
          <w:b/>
          <w:i w:val="false"/>
          <w:color w:val="000000"/>
        </w:rPr>
        <w:t xml:space="preserve"> Өтінімдерді бағалау көрсеткіштері бойынша ұпай мазмұны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түсініктемесі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w:t>
            </w:r>
          </w:p>
          <w:p>
            <w:pPr>
              <w:spacing w:after="20"/>
              <w:ind w:left="20"/>
              <w:jc w:val="both"/>
            </w:pPr>
            <w:r>
              <w:rPr>
                <w:rFonts w:ascii="Times New Roman"/>
                <w:b w:val="false"/>
                <w:i w:val="false"/>
                <w:color w:val="000000"/>
                <w:sz w:val="20"/>
              </w:rPr>
              <w:t>
ұйымның жарғылық қызметі жобаның мақсаттарына сәйкес келу дәрежесі;</w:t>
            </w:r>
          </w:p>
          <w:p>
            <w:pPr>
              <w:spacing w:after="20"/>
              <w:ind w:left="20"/>
              <w:jc w:val="both"/>
            </w:pPr>
            <w:r>
              <w:rPr>
                <w:rFonts w:ascii="Times New Roman"/>
                <w:b w:val="false"/>
                <w:i w:val="false"/>
                <w:color w:val="000000"/>
                <w:sz w:val="20"/>
              </w:rPr>
              <w:t>
әлеуметтік жобаларды және (немесе) әлеуметтік бағдарламаларды іске асырудағы өтінім берушінің тәжірибесі;</w:t>
            </w:r>
          </w:p>
          <w:p>
            <w:pPr>
              <w:spacing w:after="20"/>
              <w:ind w:left="20"/>
              <w:jc w:val="both"/>
            </w:pPr>
            <w:r>
              <w:rPr>
                <w:rFonts w:ascii="Times New Roman"/>
                <w:b w:val="false"/>
                <w:i w:val="false"/>
                <w:color w:val="000000"/>
                <w:sz w:val="20"/>
              </w:rPr>
              <w:t>
осы уақытқа дейін жүзеге асырылған әлеуметтік жоба және (немесе) әлеуметтік бағдарламалардың нәтижелерінің маңыздылығы;</w:t>
            </w:r>
          </w:p>
          <w:p>
            <w:pPr>
              <w:spacing w:after="20"/>
              <w:ind w:left="20"/>
              <w:jc w:val="both"/>
            </w:pPr>
            <w:r>
              <w:rPr>
                <w:rFonts w:ascii="Times New Roman"/>
                <w:b w:val="false"/>
                <w:i w:val="false"/>
                <w:color w:val="000000"/>
                <w:sz w:val="20"/>
              </w:rPr>
              <w:t>
ұйымның әлеуметтік жобаны және (немесе) әлеуметтік бағдарламаны іске асыруға дайындығы.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жалпы әлеуеті осы көрсеткіш тармақшаларының ешқайсысына толығымен сәйкес келмейді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біреуіне ғана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екеуіне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үшеуіне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барлығына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тәжірибесі мен біліктілігі:</w:t>
            </w:r>
          </w:p>
          <w:p>
            <w:pPr>
              <w:spacing w:after="20"/>
              <w:ind w:left="20"/>
              <w:jc w:val="both"/>
            </w:pPr>
            <w:r>
              <w:rPr>
                <w:rFonts w:ascii="Times New Roman"/>
                <w:b w:val="false"/>
                <w:i w:val="false"/>
                <w:color w:val="000000"/>
                <w:sz w:val="20"/>
              </w:rPr>
              <w:t>
Әлеуметтік жоба және (немесе) әлеуметтік бағдарламаны жүзеге асыру үшін тартылуға жоспарланып жатқан мамандардың жобаны тиімді жүзеге асыру үшін жұмыс тәжірибесі бар;</w:t>
            </w:r>
          </w:p>
          <w:p>
            <w:pPr>
              <w:spacing w:after="20"/>
              <w:ind w:left="20"/>
              <w:jc w:val="both"/>
            </w:pPr>
            <w:r>
              <w:rPr>
                <w:rFonts w:ascii="Times New Roman"/>
                <w:b w:val="false"/>
                <w:i w:val="false"/>
                <w:color w:val="000000"/>
                <w:sz w:val="20"/>
              </w:rPr>
              <w:t>
Әлеуметтік жоба және (немесе) әлеуметтік бағдарламаны жүзеге асыру үшін тартылуға жоспарланып жатқан мамандардың жобаны тиімді жүзеге асыру үшін біліктілігі бар;</w:t>
            </w:r>
          </w:p>
          <w:p>
            <w:pPr>
              <w:spacing w:after="20"/>
              <w:ind w:left="20"/>
              <w:jc w:val="both"/>
            </w:pPr>
            <w:r>
              <w:rPr>
                <w:rFonts w:ascii="Times New Roman"/>
                <w:b w:val="false"/>
                <w:i w:val="false"/>
                <w:color w:val="000000"/>
                <w:sz w:val="20"/>
              </w:rPr>
              <w:t>
Әлеуметтік жоба және (немесе) әлеуметтік бағдарламаны жүзеге асыру үшін тартылуға жоспарланып жатқан мамандардың әлеуметтік жоба және (немесе) әлеуметтік бағдарламадағы міндеттері олардың тәжірибесі мен біліктілігіне сәйкес келеді.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тәжірибесі мен біліктілігі көрсеткіш тармақшаларының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тәжірибесі мен біліктілігі көрсеткіш тармақшаларының екеуіне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тәжірибесі мен біліктілігі көрсеткіш тармақшаларының үшеуіне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Жоспарында көрсетілген мақсаттарға қол жеткізуге ұсынылатын әлеуметтік жоба (немесе) әлеуметтік бағдарламаның мазмұнының бағыты:</w:t>
            </w:r>
          </w:p>
          <w:p>
            <w:pPr>
              <w:spacing w:after="20"/>
              <w:ind w:left="20"/>
              <w:jc w:val="both"/>
            </w:pPr>
            <w:r>
              <w:rPr>
                <w:rFonts w:ascii="Times New Roman"/>
                <w:b w:val="false"/>
                <w:i w:val="false"/>
                <w:color w:val="000000"/>
                <w:sz w:val="20"/>
              </w:rPr>
              <w:t>
статистикамен және ресми дереккөздерге сілтеме жасай отырып, проблеманы (ағымдағы жағдайды) түсіну және түсіндіру;</w:t>
            </w:r>
          </w:p>
          <w:p>
            <w:pPr>
              <w:spacing w:after="20"/>
              <w:ind w:left="20"/>
              <w:jc w:val="both"/>
            </w:pPr>
            <w:r>
              <w:rPr>
                <w:rFonts w:ascii="Times New Roman"/>
                <w:b w:val="false"/>
                <w:i w:val="false"/>
                <w:color w:val="000000"/>
                <w:sz w:val="20"/>
              </w:rPr>
              <w:t>
ұсынылатын әлеуметтік жоба (немесе) әлеуметтік бағдарламаның ерекшелігіне сәйкес бенефициарларды қамту және жобаны іске асыру ауқымы;</w:t>
            </w:r>
          </w:p>
          <w:p>
            <w:pPr>
              <w:spacing w:after="20"/>
              <w:ind w:left="20"/>
              <w:jc w:val="both"/>
            </w:pPr>
            <w:r>
              <w:rPr>
                <w:rFonts w:ascii="Times New Roman"/>
                <w:b w:val="false"/>
                <w:i w:val="false"/>
                <w:color w:val="000000"/>
                <w:sz w:val="20"/>
              </w:rPr>
              <w:t>
ұсынылатын әлеуметтiк жоба және (немесе) әлеуметтiк бағдарламаның аясында жүзеге асырылатын іс-шаралар қалай және не себепті ұсынылған әлеуметтік жоба және (немесе) әлеуметтік бағдарламаның мақсаттарына қол жеткізуге мүмкіндік беретіндігін дәлелдермен түсіндірілуінің болуы;</w:t>
            </w:r>
          </w:p>
          <w:p>
            <w:pPr>
              <w:spacing w:after="20"/>
              <w:ind w:left="20"/>
              <w:jc w:val="both"/>
            </w:pPr>
            <w:r>
              <w:rPr>
                <w:rFonts w:ascii="Times New Roman"/>
                <w:b w:val="false"/>
                <w:i w:val="false"/>
                <w:color w:val="000000"/>
                <w:sz w:val="20"/>
              </w:rPr>
              <w:t>
 әлеуметтік жобаның және (немесе) әлеуметтік бағдарламаның жоспарлы мақсатына жетуге мүмкіндік беретін сандық және сапалық көрсеткіштері бар мониторинг жоспарының болуы;</w:t>
            </w:r>
          </w:p>
          <w:p>
            <w:pPr>
              <w:spacing w:after="20"/>
              <w:ind w:left="20"/>
              <w:jc w:val="both"/>
            </w:pPr>
            <w:r>
              <w:rPr>
                <w:rFonts w:ascii="Times New Roman"/>
                <w:b w:val="false"/>
                <w:i w:val="false"/>
                <w:color w:val="000000"/>
                <w:sz w:val="20"/>
              </w:rPr>
              <w:t>
алға қойған жетістіктер мен мақсаттарға жетудің инновациялық жолдарының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7 -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әлеуметтік жоба және (немесе) әлеуметтік бағдарламаның мазмұны аталған көрсеткіштерге сәйкес келмейді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екеуіне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үшеуіне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төртеуіне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барлығына толығымен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барлығына толығымен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w:t>
            </w:r>
          </w:p>
          <w:p>
            <w:pPr>
              <w:spacing w:after="20"/>
              <w:ind w:left="20"/>
              <w:jc w:val="both"/>
            </w:pPr>
            <w:r>
              <w:rPr>
                <w:rFonts w:ascii="Times New Roman"/>
                <w:b w:val="false"/>
                <w:i w:val="false"/>
                <w:color w:val="000000"/>
                <w:sz w:val="20"/>
              </w:rPr>
              <w:t>
әлеуметтік жоба (немесе) әлеуметтік бағдарламаның тұрақтылығын қамтамасыз етудегі ұйымның рөлі нақты көрсетілген;</w:t>
            </w:r>
          </w:p>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аясындағы жоспарланған нәтижелер шындыққа негізделген және қол жетімділігі мүмкін;</w:t>
            </w:r>
          </w:p>
          <w:p>
            <w:pPr>
              <w:spacing w:after="20"/>
              <w:ind w:left="20"/>
              <w:jc w:val="both"/>
            </w:pPr>
            <w:r>
              <w:rPr>
                <w:rFonts w:ascii="Times New Roman"/>
                <w:b w:val="false"/>
                <w:i w:val="false"/>
                <w:color w:val="000000"/>
                <w:sz w:val="20"/>
              </w:rPr>
              <w:t>
жоспарланған нәтижелер тәжірибелік маңыздылыққа ие;</w:t>
            </w:r>
          </w:p>
          <w:p>
            <w:pPr>
              <w:spacing w:after="20"/>
              <w:ind w:left="20"/>
              <w:jc w:val="both"/>
            </w:pPr>
            <w:r>
              <w:rPr>
                <w:rFonts w:ascii="Times New Roman"/>
                <w:b w:val="false"/>
                <w:i w:val="false"/>
                <w:color w:val="000000"/>
                <w:sz w:val="20"/>
              </w:rPr>
              <w:t>
қаржыландыру және нәтижелерді жылжыту аяқталғаннан кейінгі әрекеттің жалғасу мүмкіндігі нақты сипатталған.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ешқайсысына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екеуіне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үшеуіне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барлығына толығымен сәйкес келеді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жүзеге асыру мерзімі мен ұсынылған шығыстар сметасының негізділігі, әлеуметтік жоба және (немесе) әлеуметтік бағдарламаның жүзеге асыру мерзімі мен ұсынылған шығыстар сметасының қызметке сәйкес келуі:</w:t>
            </w:r>
          </w:p>
          <w:p>
            <w:pPr>
              <w:spacing w:after="20"/>
              <w:ind w:left="20"/>
              <w:jc w:val="both"/>
            </w:pPr>
            <w:r>
              <w:rPr>
                <w:rFonts w:ascii="Times New Roman"/>
                <w:b w:val="false"/>
                <w:i w:val="false"/>
                <w:color w:val="000000"/>
                <w:sz w:val="20"/>
              </w:rPr>
              <w:t>
сметада ұсынылған шығындар негізделген және шынайы;</w:t>
            </w:r>
          </w:p>
          <w:p>
            <w:pPr>
              <w:spacing w:after="20"/>
              <w:ind w:left="20"/>
              <w:jc w:val="both"/>
            </w:pPr>
            <w:r>
              <w:rPr>
                <w:rFonts w:ascii="Times New Roman"/>
                <w:b w:val="false"/>
                <w:i w:val="false"/>
                <w:color w:val="000000"/>
                <w:sz w:val="20"/>
              </w:rPr>
              <w:t>
ұсынылған жобаны жүзеге асыру мерзімдері негізделген және шынайы;</w:t>
            </w:r>
          </w:p>
          <w:p>
            <w:pPr>
              <w:spacing w:after="20"/>
              <w:ind w:left="20"/>
              <w:jc w:val="both"/>
            </w:pPr>
            <w:r>
              <w:rPr>
                <w:rFonts w:ascii="Times New Roman"/>
                <w:b w:val="false"/>
                <w:i w:val="false"/>
                <w:color w:val="000000"/>
                <w:sz w:val="20"/>
              </w:rPr>
              <w:t>
сметада ұсынылған шығындар әлеуметтік жоба және (немесе) әлеуметтік бағдарламаның қызметіне сәйкес келеді;</w:t>
            </w:r>
          </w:p>
          <w:p>
            <w:pPr>
              <w:spacing w:after="20"/>
              <w:ind w:left="20"/>
              <w:jc w:val="both"/>
            </w:pPr>
            <w:r>
              <w:rPr>
                <w:rFonts w:ascii="Times New Roman"/>
                <w:b w:val="false"/>
                <w:i w:val="false"/>
                <w:color w:val="000000"/>
                <w:sz w:val="20"/>
              </w:rPr>
              <w:t>
ұсынылған жобаны жүзеге асыру мерзімдері әлеуметтік жоба және (немесе) әлеуметтік бағдарламаның қызметіне сәйкес келеді.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жүзеге асыру мерзімі мен ұсынылған шығыстар сметасының негізділігі, әлеуметтік жоба және (немесе) әлеуметтік бағдарламаның жүзеге асыру мерзімі мен ұсынылған шығыстар сметасының қызметке сәйкес келуі көрсеткіш тармақшаларының ешқайсысына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жүзеге асыру мерзімі мен ұсынылған шығыстар сметасының негізділігі, әлеуметтік жоба және (немесе) әлеуметтік бағдарламаның жүзеге асыру мерзімі мен ұсынылған шығыстар сметасының қызметке сәйкес келуі көрсеткіш тармақшаларының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жүзеге асыру мерзімі мен ұсынылған шығыстар сметасының негізділігі, әлеуметтік жоба және (немесе) әлеуметтік бағдарламаның жүзеге асыру мерзімі мен ұсынылған шығыстар сметасының қызметке сәйкес келуі көрсеткіш тармақшаларының екеуіне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жүзеге асыру мерзімі мен ұсынылған шығыстар сметасының негізділігі, әлеуметтік жоба және (немесе) әлеуметтік бағдарламаның жүзеге асыру мерзімі мен ұсынылған шығыстар сметасының қызметке сәйкес келуі көрсеткіш тармақшаларының үшеуіне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жүзеге асыру мерзімі мен ұсынылған шығыстар сметасының негізділігі, әлеуметтік жоба және (немесе) әлеуметтік бағдарламаның жүзеге асыру мерзімі мен ұсынылған шығыстар сметасының қызметке сәйкес келуі көрсеткіш тармақшаларының барлығына толығымен сәйкес келеді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қаражатынан мемлекеттік гранттар ұсынған жағдайда – тиісті өңірдегі үкіметтік емес ұйымның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тиісті өңірде жұмыс тәжірибесі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