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280c" w14:textId="7872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тамыздағы № 379 бұйрығы. Қазақстан Республикасының Әділет министрлігінде 2018 жылғы 22 тамызда № 17301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16937 болып тіркелген, Қазақстан Республикасының Нормативтік құқықтық актілерінің эталондық бақылау банкінде 2018 жылғы 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2018-2019 оқу жылына арналған күндізгі оқу нысанындағы мамандықтар бөлінісінде жоғары білімі бар мамандарды даярлауға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Білім беру" деген бөлім</w:t>
      </w:r>
    </w:p>
    <w:bookmarkEnd w:id="3"/>
    <w:bookmarkStart w:name="z5" w:id="4"/>
    <w:p>
      <w:pPr>
        <w:spacing w:after="0"/>
        <w:ind w:left="0"/>
        <w:jc w:val="both"/>
      </w:pPr>
      <w:r>
        <w:rPr>
          <w:rFonts w:ascii="Times New Roman"/>
          <w:b w:val="false"/>
          <w:i w:val="false"/>
          <w:color w:val="000000"/>
          <w:sz w:val="28"/>
        </w:rPr>
        <w:t>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881"/>
        <w:gridCol w:w="1000"/>
        <w:gridCol w:w="1000"/>
        <w:gridCol w:w="1000"/>
        <w:gridCol w:w="1000"/>
        <w:gridCol w:w="1000"/>
        <w:gridCol w:w="1000"/>
        <w:gridCol w:w="1000"/>
        <w:gridCol w:w="7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(неміс тілі)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(француз тілі)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"6. Жаратылыстану ғылымдары" деген бөлім</w:t>
      </w:r>
    </w:p>
    <w:bookmarkEnd w:id="5"/>
    <w:bookmarkStart w:name="z7" w:id="6"/>
    <w:p>
      <w:pPr>
        <w:spacing w:after="0"/>
        <w:ind w:left="0"/>
        <w:jc w:val="both"/>
      </w:pPr>
      <w:r>
        <w:rPr>
          <w:rFonts w:ascii="Times New Roman"/>
          <w:b w:val="false"/>
          <w:i w:val="false"/>
          <w:color w:val="000000"/>
          <w:sz w:val="28"/>
        </w:rPr>
        <w:t>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107"/>
        <w:gridCol w:w="1425"/>
        <w:gridCol w:w="1425"/>
        <w:gridCol w:w="1425"/>
        <w:gridCol w:w="1130"/>
        <w:gridCol w:w="118"/>
        <w:gridCol w:w="118"/>
        <w:gridCol w:w="118"/>
        <w:gridCol w:w="11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"7. Техникалық ғылымдар және технологиялар" деген бөлім</w:t>
      </w:r>
    </w:p>
    <w:bookmarkEnd w:id="7"/>
    <w:bookmarkStart w:name="z9" w:id="8"/>
    <w:p>
      <w:pPr>
        <w:spacing w:after="0"/>
        <w:ind w:left="0"/>
        <w:jc w:val="both"/>
      </w:pPr>
      <w:r>
        <w:rPr>
          <w:rFonts w:ascii="Times New Roman"/>
          <w:b w:val="false"/>
          <w:i w:val="false"/>
          <w:color w:val="000000"/>
          <w:sz w:val="28"/>
        </w:rPr>
        <w:t>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884"/>
        <w:gridCol w:w="1210"/>
        <w:gridCol w:w="1210"/>
        <w:gridCol w:w="1210"/>
        <w:gridCol w:w="1001"/>
        <w:gridCol w:w="82"/>
        <w:gridCol w:w="1001"/>
        <w:gridCol w:w="1002"/>
        <w:gridCol w:w="7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"Қазақстан-Британ техникалық университеті" деген бөлім</w:t>
      </w:r>
    </w:p>
    <w:bookmarkEnd w:id="9"/>
    <w:bookmarkStart w:name="z11" w:id="10"/>
    <w:p>
      <w:pPr>
        <w:spacing w:after="0"/>
        <w:ind w:left="0"/>
        <w:jc w:val="both"/>
      </w:pPr>
      <w:r>
        <w:rPr>
          <w:rFonts w:ascii="Times New Roman"/>
          <w:b w:val="false"/>
          <w:i w:val="false"/>
          <w:color w:val="000000"/>
          <w:sz w:val="28"/>
        </w:rPr>
        <w:t>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6029"/>
        <w:gridCol w:w="1658"/>
        <w:gridCol w:w="173"/>
        <w:gridCol w:w="173"/>
        <w:gridCol w:w="173"/>
        <w:gridCol w:w="173"/>
        <w:gridCol w:w="173"/>
        <w:gridCol w:w="173"/>
        <w:gridCol w:w="17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5В071500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"Мәскеу авиациация институтының "Восход" филиалы" деген бөлімі</w:t>
      </w:r>
    </w:p>
    <w:bookmarkEnd w:id="11"/>
    <w:bookmarkStart w:name="z13" w:id="12"/>
    <w:p>
      <w:pPr>
        <w:spacing w:after="0"/>
        <w:ind w:left="0"/>
        <w:jc w:val="both"/>
      </w:pPr>
      <w:r>
        <w:rPr>
          <w:rFonts w:ascii="Times New Roman"/>
          <w:b w:val="false"/>
          <w:i w:val="false"/>
          <w:color w:val="000000"/>
          <w:sz w:val="28"/>
        </w:rPr>
        <w:t>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1808"/>
        <w:gridCol w:w="2196"/>
        <w:gridCol w:w="311"/>
        <w:gridCol w:w="311"/>
        <w:gridCol w:w="311"/>
        <w:gridCol w:w="311"/>
        <w:gridCol w:w="311"/>
        <w:gridCol w:w="312"/>
        <w:gridCol w:w="3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авиациация институтының "Восход" филиалы</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"Қаржы академиясы" деген бөлім</w:t>
      </w:r>
    </w:p>
    <w:bookmarkEnd w:id="13"/>
    <w:bookmarkStart w:name="z15" w:id="14"/>
    <w:p>
      <w:pPr>
        <w:spacing w:after="0"/>
        <w:ind w:left="0"/>
        <w:jc w:val="both"/>
      </w:pPr>
      <w:r>
        <w:rPr>
          <w:rFonts w:ascii="Times New Roman"/>
          <w:b w:val="false"/>
          <w:i w:val="false"/>
          <w:color w:val="000000"/>
          <w:sz w:val="28"/>
        </w:rPr>
        <w:t>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4941"/>
        <w:gridCol w:w="1000"/>
        <w:gridCol w:w="1001"/>
        <w:gridCol w:w="1001"/>
        <w:gridCol w:w="1001"/>
        <w:gridCol w:w="142"/>
        <w:gridCol w:w="142"/>
        <w:gridCol w:w="142"/>
        <w:gridCol w:w="14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Көрсетілген бұйрықпен бекітілген 2018-2019 оқу жылына магистрлерді даярлауға арналған мемлекеттік білім беру тапсырысында:</w:t>
      </w:r>
    </w:p>
    <w:bookmarkEnd w:id="15"/>
    <w:bookmarkStart w:name="z17" w:id="16"/>
    <w:p>
      <w:pPr>
        <w:spacing w:after="0"/>
        <w:ind w:left="0"/>
        <w:jc w:val="both"/>
      </w:pPr>
      <w:r>
        <w:rPr>
          <w:rFonts w:ascii="Times New Roman"/>
          <w:b w:val="false"/>
          <w:i w:val="false"/>
          <w:color w:val="000000"/>
          <w:sz w:val="28"/>
        </w:rPr>
        <w:t>
      "4. Өнер" деген бөлім</w:t>
      </w:r>
    </w:p>
    <w:bookmarkEnd w:id="16"/>
    <w:bookmarkStart w:name="z18" w:id="17"/>
    <w:p>
      <w:pPr>
        <w:spacing w:after="0"/>
        <w:ind w:left="0"/>
        <w:jc w:val="both"/>
      </w:pPr>
      <w:r>
        <w:rPr>
          <w:rFonts w:ascii="Times New Roman"/>
          <w:b w:val="false"/>
          <w:i w:val="false"/>
          <w:color w:val="000000"/>
          <w:sz w:val="28"/>
        </w:rPr>
        <w:t>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7"/>
        <w:gridCol w:w="1661"/>
        <w:gridCol w:w="2251"/>
        <w:gridCol w:w="2251"/>
        <w:gridCol w:w="235"/>
        <w:gridCol w:w="2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Оператырлық өнер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6M041900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"ЖИЫНЫ" деген бөлім</w:t>
      </w:r>
    </w:p>
    <w:bookmarkEnd w:id="18"/>
    <w:bookmarkStart w:name="z20" w:id="19"/>
    <w:p>
      <w:pPr>
        <w:spacing w:after="0"/>
        <w:ind w:left="0"/>
        <w:jc w:val="both"/>
      </w:pPr>
      <w:r>
        <w:rPr>
          <w:rFonts w:ascii="Times New Roman"/>
          <w:b w:val="false"/>
          <w:i w:val="false"/>
          <w:color w:val="000000"/>
          <w:sz w:val="28"/>
        </w:rPr>
        <w:t>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566"/>
        <w:gridCol w:w="3566"/>
        <w:gridCol w:w="2338"/>
        <w:gridCol w:w="233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Көрсетілген бұйрықпен бекітілген 2018-2019 оқу жылына PhD докторларын даярлауға арналған мемлекеттік білім беру тапсырысында:</w:t>
      </w:r>
    </w:p>
    <w:bookmarkEnd w:id="20"/>
    <w:bookmarkStart w:name="z22" w:id="21"/>
    <w:p>
      <w:pPr>
        <w:spacing w:after="0"/>
        <w:ind w:left="0"/>
        <w:jc w:val="both"/>
      </w:pPr>
      <w:r>
        <w:rPr>
          <w:rFonts w:ascii="Times New Roman"/>
          <w:b w:val="false"/>
          <w:i w:val="false"/>
          <w:color w:val="000000"/>
          <w:sz w:val="28"/>
        </w:rPr>
        <w:t>
      "6. Жаратылыстану ғылымдары" деген бөлім</w:t>
      </w:r>
    </w:p>
    <w:bookmarkEnd w:id="21"/>
    <w:bookmarkStart w:name="z23" w:id="22"/>
    <w:p>
      <w:pPr>
        <w:spacing w:after="0"/>
        <w:ind w:left="0"/>
        <w:jc w:val="both"/>
      </w:pPr>
      <w:r>
        <w:rPr>
          <w:rFonts w:ascii="Times New Roman"/>
          <w:b w:val="false"/>
          <w:i w:val="false"/>
          <w:color w:val="000000"/>
          <w:sz w:val="28"/>
        </w:rPr>
        <w:t>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6"/>
        <w:gridCol w:w="1494"/>
        <w:gridCol w:w="3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"ЖИЫНЫ" деген бөлім</w:t>
      </w:r>
    </w:p>
    <w:bookmarkEnd w:id="23"/>
    <w:bookmarkStart w:name="z25" w:id="24"/>
    <w:p>
      <w:pPr>
        <w:spacing w:after="0"/>
        <w:ind w:left="0"/>
        <w:jc w:val="both"/>
      </w:pPr>
      <w:r>
        <w:rPr>
          <w:rFonts w:ascii="Times New Roman"/>
          <w:b w:val="false"/>
          <w:i w:val="false"/>
          <w:color w:val="000000"/>
          <w:sz w:val="28"/>
        </w:rPr>
        <w:t>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0541"/>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(А.Ж. Тойбаев) Қазақстан Республикасының заңнамасында белгіленген тәртіппен: </w:t>
      </w:r>
    </w:p>
    <w:bookmarkEnd w:id="25"/>
    <w:bookmarkStart w:name="z27"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28" w:id="27"/>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оның қазақ және орыс тілдеріндегі электронды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27"/>
    <w:bookmarkStart w:name="z29" w:id="28"/>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ресми жариялау үшін оның көшірмелерін мерзімді баспасөз басылымдарына жолдауды;</w:t>
      </w:r>
    </w:p>
    <w:bookmarkEnd w:id="28"/>
    <w:bookmarkStart w:name="z30" w:id="2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29"/>
    <w:bookmarkStart w:name="z31" w:id="30"/>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Респуликасы Білім және ғылым министрлігінің Заң қызметі және халықаралық ынтымақтастық департаментіне осы тармақтың 1), 2), 3) және 4) тармақшаларында көзделеген іс-шаралардың орындалуы туралы мәліметтерді ұсынуды қамтамасыз етсін.</w:t>
      </w:r>
    </w:p>
    <w:bookmarkEnd w:id="30"/>
    <w:bookmarkStart w:name="z32" w:id="31"/>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А. Аймағамбетовке жүктелсін.</w:t>
      </w:r>
    </w:p>
    <w:bookmarkEnd w:id="31"/>
    <w:bookmarkStart w:name="z33" w:id="32"/>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