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89e5" w14:textId="0a68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маусымдағы № 482 бұйрығы. Қазақстан Республикасының Әділет министрлігінде 2018 жылғы 13 шілдеде № 17201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11612 болып тіркелген, 2015 жылғы 23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 персоналына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орталығының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482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623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"Авиациялық персоналға куәліктер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"Авиациялық персоналға куәліктер беру" мемлекеттік көрсетілетін қызметті (бұдан әрі – мемлекеттік көрсетілетін қызмет) Қазақстан Республикасы Инвестициялар және даму министрлігінің Азаматтық авиация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Мемлекеттік қызметті көрсету үшін құжаттарды қабылдау және мемлекеттік қызметті көрсету нәтижелерін беру көрсетілетін қызметті берушінің кеңсесі арқылы не "электрондық үкіметтің" www.egov.kz, www.elicense.kz веб-порталы арқылы (бұдан әрі – портал) жүзеге асырылады.</w:t>
      </w:r>
    </w:p>
    <w:bookmarkStart w:name="z17" w:id="14"/>
    <w:p>
      <w:pPr>
        <w:spacing w:after="0"/>
        <w:ind w:left="0"/>
        <w:jc w:val="both"/>
      </w:pPr>
      <w:r>
        <w:rPr>
          <w:rFonts w:ascii="Times New Roman"/>
          <w:b w:val="false"/>
          <w:i w:val="false"/>
          <w:color w:val="000000"/>
          <w:sz w:val="28"/>
        </w:rPr>
        <w:t xml:space="preserve">
      2. Мемлекеттік қызметті көрсету нысаны: электрондық (жартылай автоматтандырылған)/қағаз түрінде. </w:t>
      </w:r>
    </w:p>
    <w:bookmarkEnd w:id="14"/>
    <w:bookmarkStart w:name="z18" w:id="15"/>
    <w:p>
      <w:pPr>
        <w:spacing w:after="0"/>
        <w:ind w:left="0"/>
        <w:jc w:val="both"/>
      </w:pPr>
      <w:r>
        <w:rPr>
          <w:rFonts w:ascii="Times New Roman"/>
          <w:b w:val="false"/>
          <w:i w:val="false"/>
          <w:color w:val="000000"/>
          <w:sz w:val="28"/>
        </w:rPr>
        <w:t xml:space="preserve">
      3. Мемлекеттік қызметті көрсету нәтижесі: авиациялық персоналға куәліктер (бұдан әрі – куәлік) беру немесе Қазақстан Республикасы Инвестициялар және даму министрінің 2015 жылғы 28 сәуірдегі № 518 бұйрығымен бекітілген (Нормативтік құқықтық актілерді мемлекеттік тіркеу тізілімінде №11401 болып тіркелген) "Авиациялық персоналға куәліктер беру" мемлекеттік көрсетілетін қызметі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жазбаша дәлелді жауап беру болып табылады.</w:t>
      </w:r>
    </w:p>
    <w:bookmarkEnd w:id="15"/>
    <w:bookmarkStart w:name="z19"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0" w:id="17"/>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немесе электрондық сұрау салуының болуы негіз болып табылады.</w:t>
      </w:r>
    </w:p>
    <w:bookmarkEnd w:id="17"/>
    <w:bookmarkStart w:name="z21"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8"/>
    <w:p>
      <w:pPr>
        <w:spacing w:after="0"/>
        <w:ind w:left="0"/>
        <w:jc w:val="both"/>
      </w:pPr>
      <w:r>
        <w:rPr>
          <w:rFonts w:ascii="Times New Roman"/>
          <w:b w:val="false"/>
          <w:i w:val="false"/>
          <w:color w:val="000000"/>
          <w:sz w:val="28"/>
        </w:rPr>
        <w:t>
      1) отыз минут (30) ішінде көрсетілетін қызметті берушінің кеңсесі маманының өтінішті қабылдауы және тіркеу нөмірі мен күнін беру арқылы оны тіркеу;</w:t>
      </w:r>
    </w:p>
    <w:p>
      <w:pPr>
        <w:spacing w:after="0"/>
        <w:ind w:left="0"/>
        <w:jc w:val="both"/>
      </w:pPr>
      <w:r>
        <w:rPr>
          <w:rFonts w:ascii="Times New Roman"/>
          <w:b w:val="false"/>
          <w:i w:val="false"/>
          <w:color w:val="000000"/>
          <w:sz w:val="28"/>
        </w:rPr>
        <w:t>
      2) екі (2) сағат ішінде басшының және оның орынбасарының қарар қоюы және жауапты құрылымдық бөлімшені (басқарманы) анықтау;</w:t>
      </w:r>
    </w:p>
    <w:p>
      <w:pPr>
        <w:spacing w:after="0"/>
        <w:ind w:left="0"/>
        <w:jc w:val="both"/>
      </w:pPr>
      <w:r>
        <w:rPr>
          <w:rFonts w:ascii="Times New Roman"/>
          <w:b w:val="false"/>
          <w:i w:val="false"/>
          <w:color w:val="000000"/>
          <w:sz w:val="28"/>
        </w:rPr>
        <w:t>
      3) он бес (15) минут ішінде басшының (басшының орынбасарының) жауапты орындаушының жауапты құрылымдық бөлімшесін (басқарма басшысын) анықтауы;</w:t>
      </w:r>
    </w:p>
    <w:p>
      <w:pPr>
        <w:spacing w:after="0"/>
        <w:ind w:left="0"/>
        <w:jc w:val="both"/>
      </w:pPr>
      <w:r>
        <w:rPr>
          <w:rFonts w:ascii="Times New Roman"/>
          <w:b w:val="false"/>
          <w:i w:val="false"/>
          <w:color w:val="000000"/>
          <w:sz w:val="28"/>
        </w:rPr>
        <w:t xml:space="preserve">
      4) екі (2) жұмыс күні ішінде жауапты орындаушының өтінішті толықтығына қарауы. Көрсетілетін қызметті алушының өтініші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келген жағдайда, көрсетілетін қызметті алушының өтінішін медицина бойынша мемлекеттік авиация инспекторына сараптамаға беру;</w:t>
      </w:r>
    </w:p>
    <w:p>
      <w:pPr>
        <w:spacing w:after="0"/>
        <w:ind w:left="0"/>
        <w:jc w:val="both"/>
      </w:pPr>
      <w:r>
        <w:rPr>
          <w:rFonts w:ascii="Times New Roman"/>
          <w:b w:val="false"/>
          <w:i w:val="false"/>
          <w:color w:val="000000"/>
          <w:sz w:val="28"/>
        </w:rPr>
        <w:t>
      5) төрт (4) жұмыс күні ішінде медицина бойынша мемлекеттік авиация инспекторының сараптама жүргізуі. Өтініш талаптарына сәйкес келген жағдайда, өтінішті авиациялық оқу орталығы бойынша мемлекеттік авиация инспекторының сараптамасына беру;</w:t>
      </w:r>
    </w:p>
    <w:p>
      <w:pPr>
        <w:spacing w:after="0"/>
        <w:ind w:left="0"/>
        <w:jc w:val="both"/>
      </w:pPr>
      <w:r>
        <w:rPr>
          <w:rFonts w:ascii="Times New Roman"/>
          <w:b w:val="false"/>
          <w:i w:val="false"/>
          <w:color w:val="000000"/>
          <w:sz w:val="28"/>
        </w:rPr>
        <w:t>
      6) төрт (4) жұмыс күні ішінде оқу орталығы бойынша мемлекеттік авиация инспекторының өтінішке сараптама жүргізуі. Өтініштің оқу орталығы бойынша талаптарға сәйкестігі жағдайында өтінішті авиаперсонал бойынша мемлекеттік авиация инспекторына беру;</w:t>
      </w:r>
    </w:p>
    <w:p>
      <w:pPr>
        <w:spacing w:after="0"/>
        <w:ind w:left="0"/>
        <w:jc w:val="both"/>
      </w:pPr>
      <w:r>
        <w:rPr>
          <w:rFonts w:ascii="Times New Roman"/>
          <w:b w:val="false"/>
          <w:i w:val="false"/>
          <w:color w:val="000000"/>
          <w:sz w:val="28"/>
        </w:rPr>
        <w:t>
      7) төрт (4) жұмыс күні ішінде өтініш тақырыбын талдау және авиаперсонал бойынша мемлекеттік авиация инспекторының орындау мүмкіндігі туралы шешім қабылдау және жауапты орындаушыға куәлікті толтыру үшін өтінішті беру;</w:t>
      </w:r>
    </w:p>
    <w:p>
      <w:pPr>
        <w:spacing w:after="0"/>
        <w:ind w:left="0"/>
        <w:jc w:val="both"/>
      </w:pPr>
      <w:r>
        <w:rPr>
          <w:rFonts w:ascii="Times New Roman"/>
          <w:b w:val="false"/>
          <w:i w:val="false"/>
          <w:color w:val="000000"/>
          <w:sz w:val="28"/>
        </w:rPr>
        <w:t>
      8) екі (2) жұмыс күні ішінде жауапты орындаушының куәлікті ресімдеуі және куәлікті басшыға беру немесе мемлекеттік қызметті көрсетуден бас тарту туралы жазбаша дәлелді жауап беру;</w:t>
      </w:r>
    </w:p>
    <w:p>
      <w:pPr>
        <w:spacing w:after="0"/>
        <w:ind w:left="0"/>
        <w:jc w:val="both"/>
      </w:pPr>
      <w:r>
        <w:rPr>
          <w:rFonts w:ascii="Times New Roman"/>
          <w:b w:val="false"/>
          <w:i w:val="false"/>
          <w:color w:val="000000"/>
          <w:sz w:val="28"/>
        </w:rPr>
        <w:t>
      9) бір (1) жұмыс күні ішінде басқарма басшысының куәлікке қол қоюы.</w:t>
      </w:r>
    </w:p>
    <w:p>
      <w:pPr>
        <w:spacing w:after="0"/>
        <w:ind w:left="0"/>
        <w:jc w:val="both"/>
      </w:pPr>
      <w:r>
        <w:rPr>
          <w:rFonts w:ascii="Times New Roman"/>
          <w:b w:val="false"/>
          <w:i w:val="false"/>
          <w:color w:val="000000"/>
          <w:sz w:val="28"/>
        </w:rPr>
        <w:t xml:space="preserve">
      Куәлік көрсетілетін қызметті алушыға немесе азаматтық авиация ұйымының бірінші басшысына немесе оның сенім білдірілген тұлғаларына беріледі. </w:t>
      </w:r>
    </w:p>
    <w:bookmarkStart w:name="z22" w:id="19"/>
    <w:p>
      <w:pPr>
        <w:spacing w:after="0"/>
        <w:ind w:left="0"/>
        <w:jc w:val="both"/>
      </w:pPr>
      <w:r>
        <w:rPr>
          <w:rFonts w:ascii="Times New Roman"/>
          <w:b w:val="false"/>
          <w:i w:val="false"/>
          <w:color w:val="000000"/>
          <w:sz w:val="28"/>
        </w:rPr>
        <w:t>
      6. Мемлекеттік қызмет көрсету бойынша рәсімнің (іс-қимылдың) нәтижелері мынадай рәсімді (іс-қимылды) орындауды бастау үшін негіз болады:</w:t>
      </w:r>
    </w:p>
    <w:bookmarkEnd w:id="19"/>
    <w:p>
      <w:pPr>
        <w:spacing w:after="0"/>
        <w:ind w:left="0"/>
        <w:jc w:val="both"/>
      </w:pPr>
      <w:r>
        <w:rPr>
          <w:rFonts w:ascii="Times New Roman"/>
          <w:b w:val="false"/>
          <w:i w:val="false"/>
          <w:color w:val="000000"/>
          <w:sz w:val="28"/>
        </w:rPr>
        <w:t>
      1) көрсетілетін қызметті берушінің кеңсесінде мемлекеттік қызметті көрсету үшін қажетті көрсетілетін қызметті алушының ұсынған құжаттарын қабылдау және тіркеу:</w:t>
      </w:r>
    </w:p>
    <w:p>
      <w:pPr>
        <w:spacing w:after="0"/>
        <w:ind w:left="0"/>
        <w:jc w:val="both"/>
      </w:pPr>
      <w:r>
        <w:rPr>
          <w:rFonts w:ascii="Times New Roman"/>
          <w:b w:val="false"/>
          <w:i w:val="false"/>
          <w:color w:val="000000"/>
          <w:sz w:val="28"/>
        </w:rPr>
        <w:t>
      2) өтінішті жауапты құрылымдық бөлімшенің (басқарма басшысы) қарауы үшін көрсетілетін қызметті беруші басшысының қарары;</w:t>
      </w:r>
    </w:p>
    <w:p>
      <w:pPr>
        <w:spacing w:after="0"/>
        <w:ind w:left="0"/>
        <w:jc w:val="both"/>
      </w:pPr>
      <w:r>
        <w:rPr>
          <w:rFonts w:ascii="Times New Roman"/>
          <w:b w:val="false"/>
          <w:i w:val="false"/>
          <w:color w:val="000000"/>
          <w:sz w:val="28"/>
        </w:rPr>
        <w:t>
      3) жауапты құрылымдық бөлімше басшысының (басқарма басшысы) жауапты орындаушыны анықтауы;</w:t>
      </w:r>
    </w:p>
    <w:p>
      <w:pPr>
        <w:spacing w:after="0"/>
        <w:ind w:left="0"/>
        <w:jc w:val="both"/>
      </w:pPr>
      <w:r>
        <w:rPr>
          <w:rFonts w:ascii="Times New Roman"/>
          <w:b w:val="false"/>
          <w:i w:val="false"/>
          <w:color w:val="000000"/>
          <w:sz w:val="28"/>
        </w:rPr>
        <w:t xml:space="preserve">
      4) жауапты орындаушының өтінішті толықтығына тексеру; </w:t>
      </w:r>
    </w:p>
    <w:p>
      <w:pPr>
        <w:spacing w:after="0"/>
        <w:ind w:left="0"/>
        <w:jc w:val="both"/>
      </w:pPr>
      <w:r>
        <w:rPr>
          <w:rFonts w:ascii="Times New Roman"/>
          <w:b w:val="false"/>
          <w:i w:val="false"/>
          <w:color w:val="000000"/>
          <w:sz w:val="28"/>
        </w:rPr>
        <w:t>
      5) медицина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6) авиациялық оқу орталығы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7) авиаперсонал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8) басқарманың жауапты орындаушысының куәлікті ресімдеуі және оны көрсетілетін қызметті берушінің басшысына қол қою үшін беру;</w:t>
      </w:r>
    </w:p>
    <w:p>
      <w:pPr>
        <w:spacing w:after="0"/>
        <w:ind w:left="0"/>
        <w:jc w:val="both"/>
      </w:pPr>
      <w:r>
        <w:rPr>
          <w:rFonts w:ascii="Times New Roman"/>
          <w:b w:val="false"/>
          <w:i w:val="false"/>
          <w:color w:val="000000"/>
          <w:sz w:val="28"/>
        </w:rPr>
        <w:t>
      9) көрсетілетін қызметті беруші басшысының куәлікке қол қоюы;</w:t>
      </w:r>
    </w:p>
    <w:p>
      <w:pPr>
        <w:spacing w:after="0"/>
        <w:ind w:left="0"/>
        <w:jc w:val="both"/>
      </w:pPr>
      <w:r>
        <w:rPr>
          <w:rFonts w:ascii="Times New Roman"/>
          <w:b w:val="false"/>
          <w:i w:val="false"/>
          <w:color w:val="000000"/>
          <w:sz w:val="28"/>
        </w:rPr>
        <w:t>
      10) көрсетілетін қызметті алушыға куәлік беру.</w:t>
      </w:r>
    </w:p>
    <w:bookmarkStart w:name="z23" w:id="2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20"/>
    <w:bookmarkStart w:name="z24" w:id="21"/>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мынадай құрылымдық бөлімшелері қатысады:</w:t>
      </w:r>
    </w:p>
    <w:bookmarkEnd w:id="21"/>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 көрсетілетін қызметті беруші басшысының орынбасары;</w:t>
      </w:r>
    </w:p>
    <w:p>
      <w:pPr>
        <w:spacing w:after="0"/>
        <w:ind w:left="0"/>
        <w:jc w:val="both"/>
      </w:pPr>
      <w:r>
        <w:rPr>
          <w:rFonts w:ascii="Times New Roman"/>
          <w:b w:val="false"/>
          <w:i w:val="false"/>
          <w:color w:val="000000"/>
          <w:sz w:val="28"/>
        </w:rPr>
        <w:t>
      4) жауапты құрылымдық бөлімшенің басшысы (басқарма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медицина бойынша мемлекеттік авиация инспекторы;</w:t>
      </w:r>
    </w:p>
    <w:p>
      <w:pPr>
        <w:spacing w:after="0"/>
        <w:ind w:left="0"/>
        <w:jc w:val="both"/>
      </w:pPr>
      <w:r>
        <w:rPr>
          <w:rFonts w:ascii="Times New Roman"/>
          <w:b w:val="false"/>
          <w:i w:val="false"/>
          <w:color w:val="000000"/>
          <w:sz w:val="28"/>
        </w:rPr>
        <w:t>
      7) авиациялық оқу орталығы бойынша мемлекеттік авиация инспекторы;</w:t>
      </w:r>
    </w:p>
    <w:p>
      <w:pPr>
        <w:spacing w:after="0"/>
        <w:ind w:left="0"/>
        <w:jc w:val="both"/>
      </w:pPr>
      <w:r>
        <w:rPr>
          <w:rFonts w:ascii="Times New Roman"/>
          <w:b w:val="false"/>
          <w:i w:val="false"/>
          <w:color w:val="000000"/>
          <w:sz w:val="28"/>
        </w:rPr>
        <w:t>
      8) авиаперсонал бойынша мемлекеттік авиация инспекторы.</w:t>
      </w:r>
    </w:p>
    <w:bookmarkStart w:name="z25" w:id="22"/>
    <w:p>
      <w:pPr>
        <w:spacing w:after="0"/>
        <w:ind w:left="0"/>
        <w:jc w:val="both"/>
      </w:pPr>
      <w:r>
        <w:rPr>
          <w:rFonts w:ascii="Times New Roman"/>
          <w:b w:val="false"/>
          <w:i w:val="false"/>
          <w:color w:val="000000"/>
          <w:sz w:val="28"/>
        </w:rPr>
        <w:t>
      8. Әрбір рәсімдердің (іс-қимылдардың) ұзақтығын көрсете отырып қызметкерлер арасындағы рәсімдердің (іс-қимылдардың) жүйелігін сипаттау:</w:t>
      </w:r>
    </w:p>
    <w:bookmarkEnd w:id="22"/>
    <w:p>
      <w:pPr>
        <w:spacing w:after="0"/>
        <w:ind w:left="0"/>
        <w:jc w:val="both"/>
      </w:pPr>
      <w:r>
        <w:rPr>
          <w:rFonts w:ascii="Times New Roman"/>
          <w:b w:val="false"/>
          <w:i w:val="false"/>
          <w:color w:val="000000"/>
          <w:sz w:val="28"/>
        </w:rPr>
        <w:t>
      1) көрсетілетін қызметті беруші кеңсесінің маманы отыз (30) минут ішінде құжаттарды қабылдау мен тіркеуді жүзеге асырады, оларды көрсетілетін қызметті беруші басшысына (басшының орынбасары) жібереді.</w:t>
      </w:r>
    </w:p>
    <w:p>
      <w:pPr>
        <w:spacing w:after="0"/>
        <w:ind w:left="0"/>
        <w:jc w:val="both"/>
      </w:pPr>
      <w:r>
        <w:rPr>
          <w:rFonts w:ascii="Times New Roman"/>
          <w:b w:val="false"/>
          <w:i w:val="false"/>
          <w:color w:val="000000"/>
          <w:sz w:val="28"/>
        </w:rPr>
        <w:t>
      2) көрсетілетін қызметті берушінің басшысы (басшысының орынбасары) екі (2) сағат ішінде қарар қояды және өтінішті көрсетілетін қызметті берушінің жауапты құрылымдық бөлімшесінің басшысына (басқарма басшысы) қарауға жібереді;</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(басқарма басшысы) он бес (15) минут ішінде жауапты орындаушыны анықтайды және құжаттарды жауапты орындаушыға қарауға береді:</w:t>
      </w:r>
    </w:p>
    <w:p>
      <w:pPr>
        <w:spacing w:after="0"/>
        <w:ind w:left="0"/>
        <w:jc w:val="both"/>
      </w:pPr>
      <w:r>
        <w:rPr>
          <w:rFonts w:ascii="Times New Roman"/>
          <w:b w:val="false"/>
          <w:i w:val="false"/>
          <w:color w:val="000000"/>
          <w:sz w:val="28"/>
        </w:rPr>
        <w:t>
      4) жауапты орындаушы көрсетілетін қызметті алушының мемлекеттік қызметті көрсету үшін қажетті ұсынған құжаттарын тіркеген күннен бастап екі (2) жұмыс күнінен аспайтын мерзімде ұсынылған құжаттардың толықтығын тексереді. Ұсынылған құжаттардың толықтығы жағдайында көрсетілетін қызметті алушының ұсынған құжаттарын медицина бойынша мемлекеттік авиация инспекторының сараптамасына береді;</w:t>
      </w:r>
    </w:p>
    <w:p>
      <w:pPr>
        <w:spacing w:after="0"/>
        <w:ind w:left="0"/>
        <w:jc w:val="both"/>
      </w:pPr>
      <w:r>
        <w:rPr>
          <w:rFonts w:ascii="Times New Roman"/>
          <w:b w:val="false"/>
          <w:i w:val="false"/>
          <w:color w:val="000000"/>
          <w:sz w:val="28"/>
        </w:rPr>
        <w:t>
      5) медицина бойынша мемлекеттік авиация инспекторы төрт (4) жұмыс күні ішінде ұсынылған құжаттардың сараптамасын жүргізеді. Ұсынылған құжаттардың медицина талаптарына сәйкестігі жағдайында медицина бойынша мемлекеттік авиация инспекторы ұсынылған құжаттарды авиациялық оқу орталықтары бойынша мемлекеттік авиация инспекторының сараптамасына береді.</w:t>
      </w:r>
    </w:p>
    <w:p>
      <w:pPr>
        <w:spacing w:after="0"/>
        <w:ind w:left="0"/>
        <w:jc w:val="both"/>
      </w:pPr>
      <w:r>
        <w:rPr>
          <w:rFonts w:ascii="Times New Roman"/>
          <w:b w:val="false"/>
          <w:i w:val="false"/>
          <w:color w:val="000000"/>
          <w:sz w:val="28"/>
        </w:rPr>
        <w:t>
      6) авиациялық оқу орталықтары бойынша мемлекеттік авиация инспекторы төрт (4) жұмыс күні ішінде ұсынылған құжаттардың сараптамасын жүргізеді. Ұсынылған құжаттардың авиациялық оқу орталықтары бойынша талаптарға сәйкестігі жағдайында авиациялық оқу орталықтары бойынша мемлекеттік авиация инспекторы ұсынылған құжаттарды авиаперсонал бойынша мемлекеттік авиация инспекторына береді;</w:t>
      </w:r>
    </w:p>
    <w:p>
      <w:pPr>
        <w:spacing w:after="0"/>
        <w:ind w:left="0"/>
        <w:jc w:val="both"/>
      </w:pPr>
      <w:r>
        <w:rPr>
          <w:rFonts w:ascii="Times New Roman"/>
          <w:b w:val="false"/>
          <w:i w:val="false"/>
          <w:color w:val="000000"/>
          <w:sz w:val="28"/>
        </w:rPr>
        <w:t>
      7) авиаперсонал бойынша мемлекеттік авиация инспекторы ұсынылған құжаттардың тақырыбына талдау жүргізеді және авиациялық персоналға куәлік беру туралы төрт (4) жұмыс күні ішінде шешім қабылдайды және жауапты орындаушыға ұсынылған құжаттарды куәлікті ресімдеу үшін береді;</w:t>
      </w:r>
    </w:p>
    <w:p>
      <w:pPr>
        <w:spacing w:after="0"/>
        <w:ind w:left="0"/>
        <w:jc w:val="both"/>
      </w:pPr>
      <w:r>
        <w:rPr>
          <w:rFonts w:ascii="Times New Roman"/>
          <w:b w:val="false"/>
          <w:i w:val="false"/>
          <w:color w:val="000000"/>
          <w:sz w:val="28"/>
        </w:rPr>
        <w:t>
      8) жауапты орындаушы куәлікті екі (2) жұмыс күні ішінде ресімдейді және куәлікті басқарма басшысына қол қоюға береді немесе мемлекеттік қызметті көрсетуден бас тарту туралы жазбаша дәлелді жауап беру ;</w:t>
      </w:r>
    </w:p>
    <w:p>
      <w:pPr>
        <w:spacing w:after="0"/>
        <w:ind w:left="0"/>
        <w:jc w:val="both"/>
      </w:pPr>
      <w:r>
        <w:rPr>
          <w:rFonts w:ascii="Times New Roman"/>
          <w:b w:val="false"/>
          <w:i w:val="false"/>
          <w:color w:val="000000"/>
          <w:sz w:val="28"/>
        </w:rPr>
        <w:t>
      9) басқарма басшысы куәлікке бір (1) жұмыс күні ішінде қол қояды және жауапты орындаушыға береді;</w:t>
      </w:r>
    </w:p>
    <w:p>
      <w:pPr>
        <w:spacing w:after="0"/>
        <w:ind w:left="0"/>
        <w:jc w:val="both"/>
      </w:pPr>
      <w:r>
        <w:rPr>
          <w:rFonts w:ascii="Times New Roman"/>
          <w:b w:val="false"/>
          <w:i w:val="false"/>
          <w:color w:val="000000"/>
          <w:sz w:val="28"/>
        </w:rPr>
        <w:t xml:space="preserve">
      10) жауапты орындаушы куәлікті көрсетілетін қызметті алушыға немесе онығ сенім білдірілген тұлғасына береді; </w:t>
      </w:r>
    </w:p>
    <w:bookmarkStart w:name="z26" w:id="2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рәсімдерін (іс-қимылдың жүйелігін, өзара іс-қимылдарын) егжей-тегжейлі сипаттау, сондай-ақ мемлекеттік қызмет көрсету процесінде өзге де көрсетілетін қызметті берушілермен өзара іс-қимыл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"Авиациялық персоналға куәліктер беру" мемлекеттік қызмет көрсету бизнес-процестерінің анықтамасында көрсетіледі.</w:t>
      </w:r>
    </w:p>
    <w:bookmarkEnd w:id="23"/>
    <w:bookmarkStart w:name="z27" w:id="24"/>
    <w:p>
      <w:pPr>
        <w:spacing w:after="0"/>
        <w:ind w:left="0"/>
        <w:jc w:val="left"/>
      </w:pPr>
      <w:r>
        <w:rPr>
          <w:rFonts w:ascii="Times New Roman"/>
          <w:b/>
          <w:i w:val="false"/>
          <w:color w:val="000000"/>
        </w:rPr>
        <w:t xml:space="preserve"> 4-тарау. "Электрондық үкіметтің" веб-порталы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24"/>
    <w:bookmarkStart w:name="z28" w:id="25"/>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тәртібі мен рәсімдерінің (іс-қимылдарының) жүйелігі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25"/>
    <w:p>
      <w:pPr>
        <w:spacing w:after="0"/>
        <w:ind w:left="0"/>
        <w:jc w:val="both"/>
      </w:pPr>
      <w:r>
        <w:rPr>
          <w:rFonts w:ascii="Times New Roman"/>
          <w:b w:val="false"/>
          <w:i w:val="false"/>
          <w:color w:val="000000"/>
          <w:sz w:val="28"/>
        </w:rPr>
        <w:t>
      Көрсетілетін қызметті алушы арқылы қадамды іс-қимылдар:</w:t>
      </w:r>
    </w:p>
    <w:p>
      <w:pPr>
        <w:spacing w:after="0"/>
        <w:ind w:left="0"/>
        <w:jc w:val="both"/>
      </w:pPr>
      <w:r>
        <w:rPr>
          <w:rFonts w:ascii="Times New Roman"/>
          <w:b w:val="false"/>
          <w:i w:val="false"/>
          <w:color w:val="000000"/>
          <w:sz w:val="28"/>
        </w:rPr>
        <w:t>
      1) көрсетілетін қызметті алушы өзінің электрондық-цифрлық қолы тіркеу куәлігінің көмегімен (бұдан әрі – ЭЦҚ)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пайдаланушының деректерінде бұзушылықтар болған жағдайда авторландырудан бас тарту туралы хабарламаны порталды қалыптастыру;</w:t>
      </w:r>
    </w:p>
    <w:p>
      <w:pPr>
        <w:spacing w:after="0"/>
        <w:ind w:left="0"/>
        <w:jc w:val="both"/>
      </w:pPr>
      <w:r>
        <w:rPr>
          <w:rFonts w:ascii="Times New Roman"/>
          <w:b w:val="false"/>
          <w:i w:val="false"/>
          <w:color w:val="000000"/>
          <w:sz w:val="28"/>
        </w:rPr>
        <w:t>
      5) 3-процесс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пайдаланушының нысанды толтыруы (деректер енгізуі);</w:t>
      </w:r>
    </w:p>
    <w:p>
      <w:pPr>
        <w:spacing w:after="0"/>
        <w:ind w:left="0"/>
        <w:jc w:val="both"/>
      </w:pPr>
      <w:r>
        <w:rPr>
          <w:rFonts w:ascii="Times New Roman"/>
          <w:b w:val="false"/>
          <w:i w:val="false"/>
          <w:color w:val="000000"/>
          <w:sz w:val="28"/>
        </w:rPr>
        <w:t>
      6) 4-процесс – сұрау салуды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3-шарт – порталда ЭЦҚ тіркеу куәлігінің қолданылу мерзімін және кері қайтарылып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пайдаланушының ЭЦҚ түпнұсқалығы расталмаған жағдайда сұратылатын қызметтерден бас тарту туралы хабарлама қалыптастыру;</w:t>
      </w:r>
    </w:p>
    <w:p>
      <w:pPr>
        <w:spacing w:after="0"/>
        <w:ind w:left="0"/>
        <w:jc w:val="both"/>
      </w:pPr>
      <w:r>
        <w:rPr>
          <w:rFonts w:ascii="Times New Roman"/>
          <w:b w:val="false"/>
          <w:i w:val="false"/>
          <w:color w:val="000000"/>
          <w:sz w:val="28"/>
        </w:rPr>
        <w:t>
      9) 6-процесс – қызметтер көрсетуге сұрау салудың толтырылған нысанын (деректер енгізу) көрсетілетін қызметті алушының ЭЦҚ арқылы сұрау салуды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мемлекеттік дерекқордың ақпараттық жүйесінде (бұдан әрі – МДҚ АЖ) тіркеу және "Е-лицензиялау" МДҚ АЖ сұрау салуды өңдеу;</w:t>
      </w:r>
    </w:p>
    <w:p>
      <w:pPr>
        <w:spacing w:after="0"/>
        <w:ind w:left="0"/>
        <w:jc w:val="both"/>
      </w:pPr>
      <w:r>
        <w:rPr>
          <w:rFonts w:ascii="Times New Roman"/>
          <w:b w:val="false"/>
          <w:i w:val="false"/>
          <w:color w:val="000000"/>
          <w:sz w:val="28"/>
        </w:rPr>
        <w:t xml:space="preserve">
      11) 8-процесс – көрсетілетін қызметті алушының порталмен қалыптастырылған қызмет нәтижесін (электрондық лицензия) алуы. Электрондық құжат көрсетілетін қызметті берушінің уәкілетті тұлғасының ЭЦҚ пайдалану арқылы қалыптастырылады. </w:t>
      </w:r>
    </w:p>
    <w:p>
      <w:pPr>
        <w:spacing w:after="0"/>
        <w:ind w:left="0"/>
        <w:jc w:val="both"/>
      </w:pPr>
      <w:r>
        <w:rPr>
          <w:rFonts w:ascii="Times New Roman"/>
          <w:b w:val="false"/>
          <w:i w:val="false"/>
          <w:color w:val="000000"/>
          <w:sz w:val="28"/>
        </w:rPr>
        <w:t>
      Көрсетілетін қызметті беруші арқылы қадамды іс-қимылдар мынадай түрде жүзеге асырылады:</w:t>
      </w:r>
    </w:p>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p>
      <w:pPr>
        <w:spacing w:after="0"/>
        <w:ind w:left="0"/>
        <w:jc w:val="both"/>
      </w:pPr>
      <w:r>
        <w:rPr>
          <w:rFonts w:ascii="Times New Roman"/>
          <w:b w:val="false"/>
          <w:i w:val="false"/>
          <w:color w:val="000000"/>
          <w:sz w:val="28"/>
        </w:rPr>
        <w:t>
      2) 1-шарт – "Е-лицензиялау" МДҚ логин мен пароль арқылы көрсетілетін қызметті берушінің тіркелген жауапты орындаушысы туралы деректердің түпнұсқалығын тексеру;</w:t>
      </w:r>
    </w:p>
    <w:p>
      <w:pPr>
        <w:spacing w:after="0"/>
        <w:ind w:left="0"/>
        <w:jc w:val="both"/>
      </w:pP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 болған жағдайда авторландырудан бас тарту туралы хабарламасын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(бұдан әрі – ЗД МДҚ) мемлекеттік дерекқордың ақпараттық жүйесіне жіберу;</w:t>
      </w:r>
    </w:p>
    <w:p>
      <w:pPr>
        <w:spacing w:after="0"/>
        <w:ind w:left="0"/>
        <w:jc w:val="both"/>
      </w:pPr>
      <w:r>
        <w:rPr>
          <w:rFonts w:ascii="Times New Roman"/>
          <w:b w:val="false"/>
          <w:i w:val="false"/>
          <w:color w:val="000000"/>
          <w:sz w:val="28"/>
        </w:rPr>
        <w:t>
      6) 2-шарт – ЗД МДҚ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5-процесс – ЗД МДҚ көрсетілетін қызметті алушының деректері болмаған жағдайда деректерді алу мүмкін еместігі туралы хабарлама қалыптастыру;</w:t>
      </w:r>
    </w:p>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p>
    <w:p>
      <w:pPr>
        <w:spacing w:after="0"/>
        <w:ind w:left="0"/>
        <w:jc w:val="both"/>
      </w:pPr>
      <w:r>
        <w:rPr>
          <w:rFonts w:ascii="Times New Roman"/>
          <w:b w:val="false"/>
          <w:i w:val="false"/>
          <w:color w:val="000000"/>
          <w:sz w:val="28"/>
        </w:rPr>
        <w:t>
      9) 7-процесс – "Е-лицензиялау" ЗД МДҚ сұрау салуды тіркеу және "Е-лицензиялау" ЗД МДҚ қызметті өңдеу;</w:t>
      </w:r>
    </w:p>
    <w:p>
      <w:pPr>
        <w:spacing w:after="0"/>
        <w:ind w:left="0"/>
        <w:jc w:val="both"/>
      </w:pPr>
      <w:r>
        <w:rPr>
          <w:rFonts w:ascii="Times New Roman"/>
          <w:b w:val="false"/>
          <w:i w:val="false"/>
          <w:color w:val="000000"/>
          <w:sz w:val="28"/>
        </w:rPr>
        <w:t>
      10) 8-процесс – көрсетілетін қызметті алушының "Е-лицензиялау" ЗД МДҚ қалыптастырылған қызметтің (электрондық лицензия) нәтижесін алу. Электрондық құжат көрсетілетін қызметті берушінің уәкілетті тұлғасының ЭЦҚ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персоналға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"Авиациялық персоналға куәліктер беру" мемлекеттік қызмет көрсету бизнес-процестерінің анықтамасы</w:t>
      </w:r>
    </w:p>
    <w:p>
      <w:pPr>
        <w:spacing w:after="0"/>
        <w:ind w:left="0"/>
        <w:jc w:val="left"/>
      </w:pP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персоналға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 1 диаграммасы</w:t>
      </w:r>
    </w:p>
    <w:p>
      <w:pPr>
        <w:spacing w:after="0"/>
        <w:ind w:left="0"/>
        <w:jc w:val="left"/>
      </w:pPr>
      <w:r>
        <w:br/>
      </w:r>
    </w:p>
    <w:p>
      <w:pPr>
        <w:spacing w:after="0"/>
        <w:ind w:left="0"/>
        <w:jc w:val="both"/>
      </w:pPr>
      <w:r>
        <w:drawing>
          <wp:inline distT="0" distB="0" distL="0" distR="0">
            <wp:extent cx="73152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кезіндегі функционалдық өзара іс-қимылдың № 2 диаграмма</w:t>
      </w:r>
    </w:p>
    <w:p>
      <w:pPr>
        <w:spacing w:after="0"/>
        <w:ind w:left="0"/>
        <w:jc w:val="left"/>
      </w:pP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262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262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482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623 бұйрығына</w:t>
            </w:r>
            <w:r>
              <w:br/>
            </w:r>
            <w:r>
              <w:rPr>
                <w:rFonts w:ascii="Times New Roman"/>
                <w:b w:val="false"/>
                <w:i w:val="false"/>
                <w:color w:val="000000"/>
                <w:sz w:val="20"/>
              </w:rPr>
              <w:t>2-қосымша</w:t>
            </w:r>
          </w:p>
        </w:tc>
      </w:tr>
    </w:tbl>
    <w:bookmarkStart w:name="z33" w:id="26"/>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көрсетілетін қызмет регламенті</w:t>
      </w:r>
    </w:p>
    <w:bookmarkEnd w:id="26"/>
    <w:bookmarkStart w:name="z34" w:id="27"/>
    <w:p>
      <w:pPr>
        <w:spacing w:after="0"/>
        <w:ind w:left="0"/>
        <w:jc w:val="left"/>
      </w:pPr>
      <w:r>
        <w:rPr>
          <w:rFonts w:ascii="Times New Roman"/>
          <w:b/>
          <w:i w:val="false"/>
          <w:color w:val="000000"/>
        </w:rPr>
        <w:t xml:space="preserve"> 1-тарау. Жалпы ережелер</w:t>
      </w:r>
    </w:p>
    <w:bookmarkEnd w:id="27"/>
    <w:bookmarkStart w:name="z35" w:id="28"/>
    <w:p>
      <w:pPr>
        <w:spacing w:after="0"/>
        <w:ind w:left="0"/>
        <w:jc w:val="both"/>
      </w:pPr>
      <w:r>
        <w:rPr>
          <w:rFonts w:ascii="Times New Roman"/>
          <w:b w:val="false"/>
          <w:i w:val="false"/>
          <w:color w:val="000000"/>
          <w:sz w:val="28"/>
        </w:rPr>
        <w:t>
      1. "Азаматтық авиацияның авиациялық оқу орталығының сертификатын беру" мемлекеттік көрсетілетін қызметті (бұдан әрі – мемлекеттік көрсетілетін қызмет) Қазақстан Республикасы Инвестициялар және даму министрлігінің Азаматтық авиация комитеті (бұдан әрі – көрсетілетін қызметті беруші) көрсетеді.</w:t>
      </w:r>
    </w:p>
    <w:bookmarkEnd w:id="28"/>
    <w:p>
      <w:pPr>
        <w:spacing w:after="0"/>
        <w:ind w:left="0"/>
        <w:jc w:val="both"/>
      </w:pPr>
      <w:r>
        <w:rPr>
          <w:rFonts w:ascii="Times New Roman"/>
          <w:b w:val="false"/>
          <w:i w:val="false"/>
          <w:color w:val="000000"/>
          <w:sz w:val="28"/>
        </w:rPr>
        <w:t>
      Мемлекеттік қызметті көрсету үшін құжаттарды қабылдау және мемлекеттік қызметті көрсету нәтижелерін беру көрсетілетін қызметті берушінің кеңсесі арқылы не "электрондық үкіметтің" www.egov.kz, www.elicense.kz веб-порталы арқылы (бұдан әрі – портал ) жүзеге асырылады.</w:t>
      </w:r>
    </w:p>
    <w:bookmarkStart w:name="z36" w:id="29"/>
    <w:p>
      <w:pPr>
        <w:spacing w:after="0"/>
        <w:ind w:left="0"/>
        <w:jc w:val="both"/>
      </w:pPr>
      <w:r>
        <w:rPr>
          <w:rFonts w:ascii="Times New Roman"/>
          <w:b w:val="false"/>
          <w:i w:val="false"/>
          <w:color w:val="000000"/>
          <w:sz w:val="28"/>
        </w:rPr>
        <w:t>
      2. Мемлекеттік қызметті көрсету нысаны: электрондық түрде (толық автоматтандырылған).</w:t>
      </w:r>
    </w:p>
    <w:bookmarkEnd w:id="29"/>
    <w:bookmarkStart w:name="z37" w:id="30"/>
    <w:p>
      <w:pPr>
        <w:spacing w:after="0"/>
        <w:ind w:left="0"/>
        <w:jc w:val="both"/>
      </w:pPr>
      <w:r>
        <w:rPr>
          <w:rFonts w:ascii="Times New Roman"/>
          <w:b w:val="false"/>
          <w:i w:val="false"/>
          <w:color w:val="000000"/>
          <w:sz w:val="28"/>
        </w:rPr>
        <w:t xml:space="preserve">
      3. Мемлекеттік қызметті көрсету нәтижесі: авиациялық оқу орталығының сертификатын (бұдан әрі – сертификат) беру немесе Қазақстан Республикасы Инвестициялар және даму министрінің 2015 жылғы 28 сәуірдегі № 518 бұйрығымен бекітілген (Нормативтік құқықтық актілерді мемлекеттік тіркеу тізілімінде №11401 болып тіркелген) "Азаматтық авиацияның авиациялық оқу орталығының сертификатын беру" мемлекеттік көрсетілетін қызметі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жазбаша дәлелді жауап беру болып табылады.</w:t>
      </w:r>
    </w:p>
    <w:bookmarkEnd w:id="30"/>
    <w:bookmarkStart w:name="z38" w:id="3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31"/>
    <w:bookmarkStart w:name="z39" w:id="3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немесе электрондық сұрау салуының болуы негіз болып табылады.</w:t>
      </w:r>
    </w:p>
    <w:bookmarkEnd w:id="32"/>
    <w:bookmarkStart w:name="z40" w:id="33"/>
    <w:p>
      <w:pPr>
        <w:spacing w:after="0"/>
        <w:ind w:left="0"/>
        <w:jc w:val="both"/>
      </w:pPr>
      <w:r>
        <w:rPr>
          <w:rFonts w:ascii="Times New Roman"/>
          <w:b w:val="false"/>
          <w:i w:val="false"/>
          <w:color w:val="000000"/>
          <w:sz w:val="28"/>
        </w:rPr>
        <w:t>
      5. Мемелекеттік қызмет көрсету процесінің құрамына кіретін әрбір рәсімнің (іс-қимылдың) мазмұны, оны орындау ұзақтығы:</w:t>
      </w:r>
    </w:p>
    <w:bookmarkEnd w:id="33"/>
    <w:p>
      <w:pPr>
        <w:spacing w:after="0"/>
        <w:ind w:left="0"/>
        <w:jc w:val="both"/>
      </w:pPr>
      <w:r>
        <w:rPr>
          <w:rFonts w:ascii="Times New Roman"/>
          <w:b w:val="false"/>
          <w:i w:val="false"/>
          <w:color w:val="000000"/>
          <w:sz w:val="28"/>
        </w:rPr>
        <w:t>
      1) отыз (30) минут ішінде көрсетілетін қызметті берушінің кеңсесі маманының өтінішті қабылдауы және тіркеу нөмірі мен күнін беру арқылы оны тіркеу;</w:t>
      </w:r>
    </w:p>
    <w:p>
      <w:pPr>
        <w:spacing w:after="0"/>
        <w:ind w:left="0"/>
        <w:jc w:val="both"/>
      </w:pPr>
      <w:r>
        <w:rPr>
          <w:rFonts w:ascii="Times New Roman"/>
          <w:b w:val="false"/>
          <w:i w:val="false"/>
          <w:color w:val="000000"/>
          <w:sz w:val="28"/>
        </w:rPr>
        <w:t>
      2) екі (2) сағат ішінде басшының және оның орынбасарының қарарын қою;</w:t>
      </w:r>
    </w:p>
    <w:p>
      <w:pPr>
        <w:spacing w:after="0"/>
        <w:ind w:left="0"/>
        <w:jc w:val="both"/>
      </w:pPr>
      <w:r>
        <w:rPr>
          <w:rFonts w:ascii="Times New Roman"/>
          <w:b w:val="false"/>
          <w:i w:val="false"/>
          <w:color w:val="000000"/>
          <w:sz w:val="28"/>
        </w:rPr>
        <w:t>
      3) екі (2) сағат ішінде жауапты орындаушының құрылымдық бөлімшесін анықтауы;</w:t>
      </w:r>
    </w:p>
    <w:p>
      <w:pPr>
        <w:spacing w:after="0"/>
        <w:ind w:left="0"/>
        <w:jc w:val="both"/>
      </w:pPr>
      <w:r>
        <w:rPr>
          <w:rFonts w:ascii="Times New Roman"/>
          <w:b w:val="false"/>
          <w:i w:val="false"/>
          <w:color w:val="000000"/>
          <w:sz w:val="28"/>
        </w:rPr>
        <w:t>
      4) жауапты орындаушының жиырма бір (21) жұмыс күні ішінде берілген құжаттардың тақырыбы мен мазмұнын талдау немесе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 мемлекеттік қызметті көрсетуден бас тарту туралы жазбаша дәлелді жауап беру;</w:t>
      </w:r>
    </w:p>
    <w:p>
      <w:pPr>
        <w:spacing w:after="0"/>
        <w:ind w:left="0"/>
        <w:jc w:val="both"/>
      </w:pPr>
      <w:r>
        <w:rPr>
          <w:rFonts w:ascii="Times New Roman"/>
          <w:b w:val="false"/>
          <w:i w:val="false"/>
          <w:color w:val="000000"/>
          <w:sz w:val="28"/>
        </w:rPr>
        <w:t>
      5) көрсетілетін қызметті алушының өтініші Стандарт талаптарына сәйкес келген жағдайда екі (2) жұмыс күні ішінде сертификаттық тексеру жөніндегі комиссия (бұдан әрі – Комиссия) құрылады;</w:t>
      </w:r>
    </w:p>
    <w:p>
      <w:pPr>
        <w:spacing w:after="0"/>
        <w:ind w:left="0"/>
        <w:jc w:val="both"/>
      </w:pPr>
      <w:r>
        <w:rPr>
          <w:rFonts w:ascii="Times New Roman"/>
          <w:b w:val="false"/>
          <w:i w:val="false"/>
          <w:color w:val="000000"/>
          <w:sz w:val="28"/>
        </w:rPr>
        <w:t>
      6) көрсетілетін қызметті алушы өтінішін сертификаттық тексеру бес (5) жұмыс күні ішінде;</w:t>
      </w:r>
    </w:p>
    <w:p>
      <w:pPr>
        <w:spacing w:after="0"/>
        <w:ind w:left="0"/>
        <w:jc w:val="both"/>
      </w:pPr>
      <w:r>
        <w:rPr>
          <w:rFonts w:ascii="Times New Roman"/>
          <w:b w:val="false"/>
          <w:i w:val="false"/>
          <w:color w:val="000000"/>
          <w:sz w:val="28"/>
        </w:rPr>
        <w:t>
      7) аяқталуы бойынша Сертификаттық тексеру актісі он (10) жұмыс күні ішінде;</w:t>
      </w:r>
    </w:p>
    <w:p>
      <w:pPr>
        <w:spacing w:after="0"/>
        <w:ind w:left="0"/>
        <w:jc w:val="both"/>
      </w:pPr>
      <w:r>
        <w:rPr>
          <w:rFonts w:ascii="Times New Roman"/>
          <w:b w:val="false"/>
          <w:i w:val="false"/>
          <w:color w:val="000000"/>
          <w:sz w:val="28"/>
        </w:rPr>
        <w:t>
      8) оң шешім қабылданған жағдайда сертификат дайындалады және құрылымдық бөлімше басшысына (басшының орынбасарына) бір (1) жұмыс күні ішінде жіберіледі;</w:t>
      </w:r>
    </w:p>
    <w:p>
      <w:pPr>
        <w:spacing w:after="0"/>
        <w:ind w:left="0"/>
        <w:jc w:val="both"/>
      </w:pPr>
      <w:r>
        <w:rPr>
          <w:rFonts w:ascii="Times New Roman"/>
          <w:b w:val="false"/>
          <w:i w:val="false"/>
          <w:color w:val="000000"/>
          <w:sz w:val="28"/>
        </w:rPr>
        <w:t>
      9) құрылымдық бөлімше басшысы (басшының орынбасары) сертификатқа бір (1) жұмыс күні ішінде қол қояды.</w:t>
      </w:r>
    </w:p>
    <w:bookmarkStart w:name="z41" w:id="34"/>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34"/>
    <w:p>
      <w:pPr>
        <w:spacing w:after="0"/>
        <w:ind w:left="0"/>
        <w:jc w:val="both"/>
      </w:pPr>
      <w:r>
        <w:rPr>
          <w:rFonts w:ascii="Times New Roman"/>
          <w:b w:val="false"/>
          <w:i w:val="false"/>
          <w:color w:val="000000"/>
          <w:sz w:val="28"/>
        </w:rPr>
        <w:t>
      1) көрсетілетін қызметті берушінің кеңсесінде мемлекеттік қызметті көрсету үшін қажетті көрсетілетін қызметті алушының ұсынған құжаттарын қабылдау мен тіркеу және оларды қызметті берушінің басшысына (басшының орынбасарына) беру;</w:t>
      </w:r>
    </w:p>
    <w:p>
      <w:pPr>
        <w:spacing w:after="0"/>
        <w:ind w:left="0"/>
        <w:jc w:val="both"/>
      </w:pPr>
      <w:r>
        <w:rPr>
          <w:rFonts w:ascii="Times New Roman"/>
          <w:b w:val="false"/>
          <w:i w:val="false"/>
          <w:color w:val="000000"/>
          <w:sz w:val="28"/>
        </w:rPr>
        <w:t>
      2) өтінішті жауапты құрылымдық бөлімшенің қарауы үшін көрсетілетін қызметті беруші басшысының (басшысы орынбасарының) қарары;</w:t>
      </w:r>
    </w:p>
    <w:p>
      <w:pPr>
        <w:spacing w:after="0"/>
        <w:ind w:left="0"/>
        <w:jc w:val="both"/>
      </w:pPr>
      <w:r>
        <w:rPr>
          <w:rFonts w:ascii="Times New Roman"/>
          <w:b w:val="false"/>
          <w:i w:val="false"/>
          <w:color w:val="000000"/>
          <w:sz w:val="28"/>
        </w:rPr>
        <w:t xml:space="preserve">
      3) жауапты орындаушының өтінішті толықтығына тексеру немесе мемлекеттік қызметті көрсетуден бас тарту туралы жазбаша дәлелді жауапты рәсімдеу; </w:t>
      </w:r>
    </w:p>
    <w:p>
      <w:pPr>
        <w:spacing w:after="0"/>
        <w:ind w:left="0"/>
        <w:jc w:val="both"/>
      </w:pPr>
      <w:r>
        <w:rPr>
          <w:rFonts w:ascii="Times New Roman"/>
          <w:b w:val="false"/>
          <w:i w:val="false"/>
          <w:color w:val="000000"/>
          <w:sz w:val="28"/>
        </w:rPr>
        <w:t>
      4) Комиссияның оң немесе теріс (алқалық) шешімі;</w:t>
      </w:r>
    </w:p>
    <w:p>
      <w:pPr>
        <w:spacing w:after="0"/>
        <w:ind w:left="0"/>
        <w:jc w:val="both"/>
      </w:pPr>
      <w:r>
        <w:rPr>
          <w:rFonts w:ascii="Times New Roman"/>
          <w:b w:val="false"/>
          <w:i w:val="false"/>
          <w:color w:val="000000"/>
          <w:sz w:val="28"/>
        </w:rPr>
        <w:t>
      5) авиациялық оқу орталығының сертификатын беру.</w:t>
      </w:r>
    </w:p>
    <w:bookmarkStart w:name="z42" w:id="3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5"/>
    <w:bookmarkStart w:name="z43" w:id="36"/>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мынадай құрылымдық бөлімшелері қатысады:</w:t>
      </w:r>
    </w:p>
    <w:bookmarkEnd w:id="36"/>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 (Комиссия төрағасы);</w:t>
      </w:r>
    </w:p>
    <w:p>
      <w:pPr>
        <w:spacing w:after="0"/>
        <w:ind w:left="0"/>
        <w:jc w:val="both"/>
      </w:pPr>
      <w:r>
        <w:rPr>
          <w:rFonts w:ascii="Times New Roman"/>
          <w:b w:val="false"/>
          <w:i w:val="false"/>
          <w:color w:val="000000"/>
          <w:sz w:val="28"/>
        </w:rPr>
        <w:t>
      3) ) көрсетілетін қызметті беруші басшысының орынбасары;</w:t>
      </w:r>
    </w:p>
    <w:p>
      <w:pPr>
        <w:spacing w:after="0"/>
        <w:ind w:left="0"/>
        <w:jc w:val="both"/>
      </w:pPr>
      <w:r>
        <w:rPr>
          <w:rFonts w:ascii="Times New Roman"/>
          <w:b w:val="false"/>
          <w:i w:val="false"/>
          <w:color w:val="000000"/>
          <w:sz w:val="28"/>
        </w:rPr>
        <w:t>
      4) жауапты құрылымдық бөлімшенің басшысы;</w:t>
      </w:r>
    </w:p>
    <w:p>
      <w:pPr>
        <w:spacing w:after="0"/>
        <w:ind w:left="0"/>
        <w:jc w:val="both"/>
      </w:pPr>
      <w:r>
        <w:rPr>
          <w:rFonts w:ascii="Times New Roman"/>
          <w:b w:val="false"/>
          <w:i w:val="false"/>
          <w:color w:val="000000"/>
          <w:sz w:val="28"/>
        </w:rPr>
        <w:t>
      5) жауапты орындаушы;</w:t>
      </w:r>
    </w:p>
    <w:bookmarkStart w:name="z44" w:id="37"/>
    <w:p>
      <w:pPr>
        <w:spacing w:after="0"/>
        <w:ind w:left="0"/>
        <w:jc w:val="both"/>
      </w:pPr>
      <w:r>
        <w:rPr>
          <w:rFonts w:ascii="Times New Roman"/>
          <w:b w:val="false"/>
          <w:i w:val="false"/>
          <w:color w:val="000000"/>
          <w:sz w:val="28"/>
        </w:rPr>
        <w:t>
      8. Әрбір рәсімдердің (іс-қимылдардың) ұзақтығын көрсете отырып, қызметкерлер арасындағы рәсімдердің (іс-қимылдардың) жүйелігін сипаттау:</w:t>
      </w:r>
    </w:p>
    <w:bookmarkEnd w:id="37"/>
    <w:p>
      <w:pPr>
        <w:spacing w:after="0"/>
        <w:ind w:left="0"/>
        <w:jc w:val="both"/>
      </w:pPr>
      <w:r>
        <w:rPr>
          <w:rFonts w:ascii="Times New Roman"/>
          <w:b w:val="false"/>
          <w:i w:val="false"/>
          <w:color w:val="000000"/>
          <w:sz w:val="28"/>
        </w:rPr>
        <w:t>
      1) көрсетілетін қызметті беруші кеңсесінің маманы отыз (30) минут ішінде құжаттарды қабылдау мен тіркеуді жүзеге асырады, оларды көрсетілетін қызметті беруші басшысына (басшының орынбасары) жібереді.</w:t>
      </w:r>
    </w:p>
    <w:p>
      <w:pPr>
        <w:spacing w:after="0"/>
        <w:ind w:left="0"/>
        <w:jc w:val="both"/>
      </w:pPr>
      <w:r>
        <w:rPr>
          <w:rFonts w:ascii="Times New Roman"/>
          <w:b w:val="false"/>
          <w:i w:val="false"/>
          <w:color w:val="000000"/>
          <w:sz w:val="28"/>
        </w:rPr>
        <w:t>
      2) көрсетілетін қызметті берушінің басшысы (басшысының орынбасары) екі (2) сағат ішінде қарар қояды және көрсетілетін қызметті берушінің жауапты құрылымдық бөлімшесін анықтайды;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екі (2) сағат ішінде жауапты орындаушыны анықтайды және құжаттарды жауапты орындаушыға қарауға береді:</w:t>
      </w:r>
    </w:p>
    <w:p>
      <w:pPr>
        <w:spacing w:after="0"/>
        <w:ind w:left="0"/>
        <w:jc w:val="both"/>
      </w:pPr>
      <w:r>
        <w:rPr>
          <w:rFonts w:ascii="Times New Roman"/>
          <w:b w:val="false"/>
          <w:i w:val="false"/>
          <w:color w:val="000000"/>
          <w:sz w:val="28"/>
        </w:rPr>
        <w:t>
      4) жауапты орындаушы көрсетілетін қызметті алушының мемлекеттік қызметті алу үшін қажетті ұсынған құжаттарын тіркеген күннен бастап жиырма бір (21) жұмыс күні ішінде берілген құжаттардың тақырыбы мен мазмұнын талдайды немесе мемлекеттік қызметті көрсетуден бас тарту туралы жазбаша дәлелді жауап береді;</w:t>
      </w:r>
    </w:p>
    <w:p>
      <w:pPr>
        <w:spacing w:after="0"/>
        <w:ind w:left="0"/>
        <w:jc w:val="both"/>
      </w:pPr>
      <w:r>
        <w:rPr>
          <w:rFonts w:ascii="Times New Roman"/>
          <w:b w:val="false"/>
          <w:i w:val="false"/>
          <w:color w:val="000000"/>
          <w:sz w:val="28"/>
        </w:rPr>
        <w:t>
      5) көрсетілетін қызметті алушының өтініші стандарт талаптарына сәйкес келген жағдайда екі (2) жұмыс күні ішінде сертификаттық тексеру жөніндегі комиссия (бұдан әрі – Комиссия) құрылады;</w:t>
      </w:r>
    </w:p>
    <w:p>
      <w:pPr>
        <w:spacing w:after="0"/>
        <w:ind w:left="0"/>
        <w:jc w:val="both"/>
      </w:pPr>
      <w:r>
        <w:rPr>
          <w:rFonts w:ascii="Times New Roman"/>
          <w:b w:val="false"/>
          <w:i w:val="false"/>
          <w:color w:val="000000"/>
          <w:sz w:val="28"/>
        </w:rPr>
        <w:t>
      6) Комиссия сертификаттық тексеруді бес (5) жұмыс күні ішінде жүргізеді;</w:t>
      </w:r>
    </w:p>
    <w:p>
      <w:pPr>
        <w:spacing w:after="0"/>
        <w:ind w:left="0"/>
        <w:jc w:val="both"/>
      </w:pPr>
      <w:r>
        <w:rPr>
          <w:rFonts w:ascii="Times New Roman"/>
          <w:b w:val="false"/>
          <w:i w:val="false"/>
          <w:color w:val="000000"/>
          <w:sz w:val="28"/>
        </w:rPr>
        <w:t>
      7) сертификаттық тексерудің аяқталуы бойынша Комиссия сертификаттық тексеру актісін он (10) жұмыс күні ішінде жасайды;</w:t>
      </w:r>
    </w:p>
    <w:p>
      <w:pPr>
        <w:spacing w:after="0"/>
        <w:ind w:left="0"/>
        <w:jc w:val="both"/>
      </w:pPr>
      <w:r>
        <w:rPr>
          <w:rFonts w:ascii="Times New Roman"/>
          <w:b w:val="false"/>
          <w:i w:val="false"/>
          <w:color w:val="000000"/>
          <w:sz w:val="28"/>
        </w:rPr>
        <w:t>
      8) Комиссия оң шешім қабылдаған жағдайда, жауапты орындаушы бір (1) жұмыс күні ішінде сертификатты дайындайды және құрылымдық бөлімшенің басшысына (басшының орынбасарына) қол қоюға жібереді;</w:t>
      </w:r>
    </w:p>
    <w:p>
      <w:pPr>
        <w:spacing w:after="0"/>
        <w:ind w:left="0"/>
        <w:jc w:val="both"/>
      </w:pPr>
      <w:r>
        <w:rPr>
          <w:rFonts w:ascii="Times New Roman"/>
          <w:b w:val="false"/>
          <w:i w:val="false"/>
          <w:color w:val="000000"/>
          <w:sz w:val="28"/>
        </w:rPr>
        <w:t>
      9) құрылымдық бөлімшенің басшысы (басшының орынбасары) сертификатқа бір (1) жұмыс күні ішінде қол қояды.</w:t>
      </w:r>
    </w:p>
    <w:bookmarkStart w:name="z45" w:id="38"/>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рәсімдері (іс-қимылдары жүйелігін, өзара іс-қимылдарын) егжей-тегжейлі сипаттау, сондай-ақ мемлекеттік қызмет көрсету процесінде өзге де көрсетілетін қызметті берушілермен өзара іс-қимыл тәртібін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авиацияның авиациялық оқу орталығының сертификатын беру" мемлекеттік қызмет көрсету бизнес-процестерінің анықтамасында көрсетіледі.</w:t>
      </w:r>
    </w:p>
    <w:bookmarkEnd w:id="38"/>
    <w:bookmarkStart w:name="z46" w:id="39"/>
    <w:p>
      <w:pPr>
        <w:spacing w:after="0"/>
        <w:ind w:left="0"/>
        <w:jc w:val="left"/>
      </w:pPr>
      <w:r>
        <w:rPr>
          <w:rFonts w:ascii="Times New Roman"/>
          <w:b/>
          <w:i w:val="false"/>
          <w:color w:val="000000"/>
        </w:rPr>
        <w:t xml:space="preserve"> 4-тарау. "Электрондық үкіметтің" веб-порталы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9"/>
    <w:bookmarkStart w:name="z47" w:id="40"/>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тәртібі мен рәсімдерінің (іс-қимылдарының) жүйелігі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40"/>
    <w:p>
      <w:pPr>
        <w:spacing w:after="0"/>
        <w:ind w:left="0"/>
        <w:jc w:val="both"/>
      </w:pPr>
      <w:r>
        <w:rPr>
          <w:rFonts w:ascii="Times New Roman"/>
          <w:b w:val="false"/>
          <w:i w:val="false"/>
          <w:color w:val="000000"/>
          <w:sz w:val="28"/>
        </w:rPr>
        <w:t>
      Көрсетілетін қызметті алушы арқылы қадамды іс-қимылдар:</w:t>
      </w:r>
    </w:p>
    <w:p>
      <w:pPr>
        <w:spacing w:after="0"/>
        <w:ind w:left="0"/>
        <w:jc w:val="both"/>
      </w:pPr>
      <w:r>
        <w:rPr>
          <w:rFonts w:ascii="Times New Roman"/>
          <w:b w:val="false"/>
          <w:i w:val="false"/>
          <w:color w:val="000000"/>
          <w:sz w:val="28"/>
        </w:rPr>
        <w:t>
      1) көрсетілетін қызметті алушы өзінің электрондық-цифрлық қолы тіркеу куәлігінің көмегімен (бұдан әрі – ЭЦҚ)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пайдаланушының деректерінде бұзушылықтар болған жағдайда авторландырудан бас тарту туралы хабарламаны порталды қалыптастыру;</w:t>
      </w:r>
    </w:p>
    <w:p>
      <w:pPr>
        <w:spacing w:after="0"/>
        <w:ind w:left="0"/>
        <w:jc w:val="both"/>
      </w:pPr>
      <w:r>
        <w:rPr>
          <w:rFonts w:ascii="Times New Roman"/>
          <w:b w:val="false"/>
          <w:i w:val="false"/>
          <w:color w:val="000000"/>
          <w:sz w:val="28"/>
        </w:rPr>
        <w:t>
      5) 3-процесс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пайдаланушының нысанды толтыруы (деректер енгізуі);</w:t>
      </w:r>
    </w:p>
    <w:p>
      <w:pPr>
        <w:spacing w:after="0"/>
        <w:ind w:left="0"/>
        <w:jc w:val="both"/>
      </w:pPr>
      <w:r>
        <w:rPr>
          <w:rFonts w:ascii="Times New Roman"/>
          <w:b w:val="false"/>
          <w:i w:val="false"/>
          <w:color w:val="000000"/>
          <w:sz w:val="28"/>
        </w:rPr>
        <w:t>
      6) 4-процесс – сұрау салуды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3-шарт – порталда ЭЦҚ тіркеу куәлігінің қолданылу мерзімін және кері қайтарылып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пайдаланушының ЭЦҚ түпнұсқалығы расталмаған жағдайда сұратылатын қызметтерден бас тарту туралы хабарлама қалыптастыру;</w:t>
      </w:r>
    </w:p>
    <w:p>
      <w:pPr>
        <w:spacing w:after="0"/>
        <w:ind w:left="0"/>
        <w:jc w:val="both"/>
      </w:pPr>
      <w:r>
        <w:rPr>
          <w:rFonts w:ascii="Times New Roman"/>
          <w:b w:val="false"/>
          <w:i w:val="false"/>
          <w:color w:val="000000"/>
          <w:sz w:val="28"/>
        </w:rPr>
        <w:t>
      9) 6-процесс – қызметтер көрсетуге сұрау салудың толтырылған нысанын (деректер енгізу) көрсетілетін қызметті алушының ЭЦҚ арқылы сұрау салуды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мемлекеттік дерекқордың ақпараттық жүйесінде (бұдан әрі – МДҚ АЖ) тіркеу және "Е-лицензиялау" МДҚ АЖ сұрау салуды өңдеу;</w:t>
      </w:r>
    </w:p>
    <w:p>
      <w:pPr>
        <w:spacing w:after="0"/>
        <w:ind w:left="0"/>
        <w:jc w:val="both"/>
      </w:pPr>
      <w:r>
        <w:rPr>
          <w:rFonts w:ascii="Times New Roman"/>
          <w:b w:val="false"/>
          <w:i w:val="false"/>
          <w:color w:val="000000"/>
          <w:sz w:val="28"/>
        </w:rPr>
        <w:t xml:space="preserve">
      11) 8-процесс – көрсетілетін қызметті алушының порталмен қалыптастырылған қызмет нәтижесін (электрондық лицензия) алуы. Электрондық құжат көрсетілетін қызметті берушінің уәкілетті тұлғасының ЭЦҚ пайдалану арқылы қалыптастырылады. </w:t>
      </w:r>
    </w:p>
    <w:p>
      <w:pPr>
        <w:spacing w:after="0"/>
        <w:ind w:left="0"/>
        <w:jc w:val="both"/>
      </w:pPr>
      <w:r>
        <w:rPr>
          <w:rFonts w:ascii="Times New Roman"/>
          <w:b w:val="false"/>
          <w:i w:val="false"/>
          <w:color w:val="000000"/>
          <w:sz w:val="28"/>
        </w:rPr>
        <w:t>
      Көрсетілетін қызметті беруші арқылы қадамды іс-қимылдар мынадай түрде жүзеге асырылады:</w:t>
      </w:r>
    </w:p>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p>
      <w:pPr>
        <w:spacing w:after="0"/>
        <w:ind w:left="0"/>
        <w:jc w:val="both"/>
      </w:pPr>
      <w:r>
        <w:rPr>
          <w:rFonts w:ascii="Times New Roman"/>
          <w:b w:val="false"/>
          <w:i w:val="false"/>
          <w:color w:val="000000"/>
          <w:sz w:val="28"/>
        </w:rPr>
        <w:t>
      2) 1-шарт – "Е-лицензиялау" МДҚ логин мен пароль арқылы көрсетілетін қызметті берушінің тіркелген жауапты орындаушысы туралы деректердің түпнұсқалығын тексеру;</w:t>
      </w:r>
    </w:p>
    <w:p>
      <w:pPr>
        <w:spacing w:after="0"/>
        <w:ind w:left="0"/>
        <w:jc w:val="both"/>
      </w:pP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 болған жағдайда авторландырудан бас тарту туралы хабарламасын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(бұдан әрі – ЗД МДҚ) мемлекеттік дерекқордың ақпараттық жүйесіне жіберу;</w:t>
      </w:r>
    </w:p>
    <w:p>
      <w:pPr>
        <w:spacing w:after="0"/>
        <w:ind w:left="0"/>
        <w:jc w:val="both"/>
      </w:pPr>
      <w:r>
        <w:rPr>
          <w:rFonts w:ascii="Times New Roman"/>
          <w:b w:val="false"/>
          <w:i w:val="false"/>
          <w:color w:val="000000"/>
          <w:sz w:val="28"/>
        </w:rPr>
        <w:t>
      6) 2-шарт – ЗД МДҚ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5-процесс – ЗД МДҚ көрсетілетін қызметті алушының деректері болмаған жағдайда деректерді алу мүмкін еместігі туралы хабарлама қалыптастыру;</w:t>
      </w:r>
    </w:p>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p>
    <w:p>
      <w:pPr>
        <w:spacing w:after="0"/>
        <w:ind w:left="0"/>
        <w:jc w:val="both"/>
      </w:pPr>
      <w:r>
        <w:rPr>
          <w:rFonts w:ascii="Times New Roman"/>
          <w:b w:val="false"/>
          <w:i w:val="false"/>
          <w:color w:val="000000"/>
          <w:sz w:val="28"/>
        </w:rPr>
        <w:t>
      9) 7-процесс – "Е-лицензиялау" ЗД МДҚ сұрау салуды тіркеу және "Е-лицензиялау" ЗД МДҚ қызметті өңдеу;</w:t>
      </w:r>
    </w:p>
    <w:p>
      <w:pPr>
        <w:spacing w:after="0"/>
        <w:ind w:left="0"/>
        <w:jc w:val="both"/>
      </w:pPr>
      <w:r>
        <w:rPr>
          <w:rFonts w:ascii="Times New Roman"/>
          <w:b w:val="false"/>
          <w:i w:val="false"/>
          <w:color w:val="000000"/>
          <w:sz w:val="28"/>
        </w:rPr>
        <w:t>
      10) 8-процесс – көрсетілетін қызметті алушының "Е-лицензиялау" ЗД МДҚ қалыптастырылған қызметтің (электрондық лицензия) нәтижесін алу. Электрондық құжат көрсетілетін қызметті берушінің уәкілетті тұлғасының ЭЦҚ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"Азаматтық авиацияның авиациялық оқу орталығының сертификатын беру"мемлекеттік қызметін көрсету бизнес-процесінің анықтамасы</w:t>
      </w:r>
    </w:p>
    <w:p>
      <w:pPr>
        <w:spacing w:after="0"/>
        <w:ind w:left="0"/>
        <w:jc w:val="left"/>
      </w:pPr>
      <w:r>
        <w:br/>
      </w:r>
    </w:p>
    <w:p>
      <w:pPr>
        <w:spacing w:after="0"/>
        <w:ind w:left="0"/>
        <w:jc w:val="both"/>
      </w:pPr>
      <w:r>
        <w:drawing>
          <wp:inline distT="0" distB="0" distL="0" distR="0">
            <wp:extent cx="75819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819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80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w:t>
            </w:r>
            <w:r>
              <w:br/>
            </w:r>
            <w:r>
              <w:rPr>
                <w:rFonts w:ascii="Times New Roman"/>
                <w:b w:val="false"/>
                <w:i w:val="false"/>
                <w:color w:val="000000"/>
                <w:sz w:val="20"/>
              </w:rPr>
              <w:t>орталығының сертификатын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 1 диаграммасы</w:t>
      </w:r>
    </w:p>
    <w:p>
      <w:pPr>
        <w:spacing w:after="0"/>
        <w:ind w:left="0"/>
        <w:jc w:val="left"/>
      </w:pPr>
      <w:r>
        <w:br/>
      </w:r>
    </w:p>
    <w:p>
      <w:pPr>
        <w:spacing w:after="0"/>
        <w:ind w:left="0"/>
        <w:jc w:val="both"/>
      </w:pPr>
      <w:r>
        <w:drawing>
          <wp:inline distT="0" distB="0" distL="0" distR="0">
            <wp:extent cx="654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4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кезіндегі функционалдық өзара іс-қимылдың № 2 диаграмма</w:t>
      </w:r>
    </w:p>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008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008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