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891e" w14:textId="28c8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қағидаларын бекіту туралы" Қазақстан Республикасы Ұлттық қауіпсіздік комитеті Төрағасының 2013 жылғы 11 сәуірдегі № 175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19 маусымдағы № 49/қе бұйрығы. Қазақстан Республикасының Әділет министрлігінде 2018 жылғы 4 шілдеде № 17154 болып тіркелді. Күші жойылды - Қазақстан Республикасы Ұлттық қауіпсіздік комитеті Төрағасының 2024 жылғы 14 ақпандағы № 20/қе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14.02.2024 </w:t>
      </w:r>
      <w:r>
        <w:rPr>
          <w:rFonts w:ascii="Times New Roman"/>
          <w:b w:val="false"/>
          <w:i w:val="false"/>
          <w:color w:val="ff0000"/>
          <w:sz w:val="28"/>
        </w:rPr>
        <w:t>№ 20/қе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қауіпсіздік органдары туралы" 1995 жылғы 21 желтоқсандағы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қағидаларын бекіту туралы" Қазақстан Республикасы Ұлттық қауіпсіздік комитеті Төрағасының 2013 жылғы 11 сәуірдегі № 175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8456 болып тіркелген, 2013 жылғы 1 маусымдағы № 186-188 (27460-27462)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қылмыстарды жасауға ықпал ететін себептер мен жағдайларды жою туралы Қазақстан Республикасы ұлттық қауіпсіздік органдарының ұсыныстарын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комитетінің Заң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жолдауды;</w:t>
      </w:r>
    </w:p>
    <w:bookmarkEnd w:id="7"/>
    <w:bookmarkStart w:name="z9" w:id="8"/>
    <w:p>
      <w:pPr>
        <w:spacing w:after="0"/>
        <w:ind w:left="0"/>
        <w:jc w:val="both"/>
      </w:pPr>
      <w:r>
        <w:rPr>
          <w:rFonts w:ascii="Times New Roman"/>
          <w:b w:val="false"/>
          <w:i w:val="false"/>
          <w:color w:val="000000"/>
          <w:sz w:val="28"/>
        </w:rPr>
        <w:t>
      4) осы бұйрықты ол ресми жарияланғаннан кейін Қазақстан Республикасы Ұлттық қауіпсіздік комитетінің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Заң департаментінің қызметіне жетекшілік ететін Қазақстан Республикасы Ұлттық қауіпсіздік комитеті Төрағасының орынбасарына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2018 жылғы 19</w:t>
            </w:r>
            <w:r>
              <w:br/>
            </w:r>
            <w:r>
              <w:rPr>
                <w:rFonts w:ascii="Times New Roman"/>
                <w:b w:val="false"/>
                <w:i w:val="false"/>
                <w:color w:val="000000"/>
                <w:sz w:val="20"/>
              </w:rPr>
              <w:t>маусымдағы № 49/қе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қауіпсіздігіне төнетін</w:t>
            </w:r>
            <w:r>
              <w:br/>
            </w:r>
            <w:r>
              <w:rPr>
                <w:rFonts w:ascii="Times New Roman"/>
                <w:b w:val="false"/>
                <w:i w:val="false"/>
                <w:color w:val="000000"/>
                <w:sz w:val="20"/>
              </w:rPr>
              <w:t>қауіп-қатерлерді іске асыруға</w:t>
            </w:r>
            <w:r>
              <w:br/>
            </w:r>
            <w:r>
              <w:rPr>
                <w:rFonts w:ascii="Times New Roman"/>
                <w:b w:val="false"/>
                <w:i w:val="false"/>
                <w:color w:val="000000"/>
                <w:sz w:val="20"/>
              </w:rPr>
              <w:t>мүмкіндік туғызатын, тергелуі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заңнамасымен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қарауына жатқызылған</w:t>
            </w:r>
            <w:r>
              <w:br/>
            </w:r>
            <w:r>
              <w:rPr>
                <w:rFonts w:ascii="Times New Roman"/>
                <w:b w:val="false"/>
                <w:i w:val="false"/>
                <w:color w:val="000000"/>
                <w:sz w:val="20"/>
              </w:rPr>
              <w:t>қылмыстық құқық</w:t>
            </w:r>
            <w:r>
              <w:br/>
            </w:r>
            <w:r>
              <w:rPr>
                <w:rFonts w:ascii="Times New Roman"/>
                <w:b w:val="false"/>
                <w:i w:val="false"/>
                <w:color w:val="000000"/>
                <w:sz w:val="20"/>
              </w:rPr>
              <w:t>бұзушылықтарды жасауға ықпал</w:t>
            </w:r>
            <w:r>
              <w:br/>
            </w:r>
            <w:r>
              <w:rPr>
                <w:rFonts w:ascii="Times New Roman"/>
                <w:b w:val="false"/>
                <w:i w:val="false"/>
                <w:color w:val="000000"/>
                <w:sz w:val="20"/>
              </w:rPr>
              <w:t>ететін себептер</w:t>
            </w:r>
            <w:r>
              <w:br/>
            </w:r>
            <w:r>
              <w:rPr>
                <w:rFonts w:ascii="Times New Roman"/>
                <w:b w:val="false"/>
                <w:i w:val="false"/>
                <w:color w:val="000000"/>
                <w:sz w:val="20"/>
              </w:rPr>
              <w:t>мен жағдайларды жою туралы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ұсыныстарын енгізу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Ұлттық қауіпсіздік комитеті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ұсынысты енгізетін ұлттық қауіпсіздік органының атауы мен мекенжайы</w:t>
      </w:r>
    </w:p>
    <w:p>
      <w:pPr>
        <w:spacing w:after="0"/>
        <w:ind w:left="0"/>
        <w:jc w:val="both"/>
      </w:pPr>
      <w:r>
        <w:rPr>
          <w:rFonts w:ascii="Times New Roman"/>
          <w:b w:val="false"/>
          <w:i w:val="false"/>
          <w:color w:val="000000"/>
          <w:sz w:val="28"/>
        </w:rPr>
        <w:t>
      _______________________________________________________басшысы</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басшысының тегі және аты-жөні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мекенжайы, байланыс телефоны</w:t>
      </w:r>
    </w:p>
    <w:p>
      <w:pPr>
        <w:spacing w:after="0"/>
        <w:ind w:left="0"/>
        <w:jc w:val="both"/>
      </w:pPr>
      <w:r>
        <w:rPr>
          <w:rFonts w:ascii="Times New Roman"/>
          <w:b w:val="false"/>
          <w:i w:val="false"/>
          <w:color w:val="000000"/>
          <w:sz w:val="28"/>
        </w:rPr>
        <w:t>
      Қазақстан Республикасының қауіпсіздігіне төнетін</w:t>
      </w:r>
    </w:p>
    <w:p>
      <w:pPr>
        <w:spacing w:after="0"/>
        <w:ind w:left="0"/>
        <w:jc w:val="both"/>
      </w:pPr>
      <w:r>
        <w:rPr>
          <w:rFonts w:ascii="Times New Roman"/>
          <w:b w:val="false"/>
          <w:i w:val="false"/>
          <w:color w:val="000000"/>
          <w:sz w:val="28"/>
        </w:rPr>
        <w:t>
      қауіп-қатерлерді іске асыруға мүмкіндік туғызатын себептер мен</w:t>
      </w:r>
    </w:p>
    <w:p>
      <w:pPr>
        <w:spacing w:after="0"/>
        <w:ind w:left="0"/>
        <w:jc w:val="both"/>
      </w:pPr>
      <w:r>
        <w:rPr>
          <w:rFonts w:ascii="Times New Roman"/>
          <w:b w:val="false"/>
          <w:i w:val="false"/>
          <w:color w:val="000000"/>
          <w:sz w:val="28"/>
        </w:rPr>
        <w:t>
      жағдайларды жою туралы</w:t>
      </w:r>
    </w:p>
    <w:p>
      <w:pPr>
        <w:spacing w:after="0"/>
        <w:ind w:left="0"/>
        <w:jc w:val="both"/>
      </w:pPr>
      <w:r>
        <w:rPr>
          <w:rFonts w:ascii="Times New Roman"/>
          <w:b w:val="false"/>
          <w:i w:val="false"/>
          <w:color w:val="000000"/>
          <w:sz w:val="28"/>
        </w:rPr>
        <w:t>
      ұсыныс</w:t>
      </w:r>
    </w:p>
    <w:p>
      <w:pPr>
        <w:spacing w:after="0"/>
        <w:ind w:left="0"/>
        <w:jc w:val="both"/>
      </w:pPr>
      <w:r>
        <w:rPr>
          <w:rFonts w:ascii="Times New Roman"/>
          <w:b w:val="false"/>
          <w:i w:val="false"/>
          <w:color w:val="000000"/>
          <w:sz w:val="28"/>
        </w:rPr>
        <w:t>
      20__жылғы "___" __________ №_____ ___________қала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қауіпсіздігіне төнетін қауіп-қатерлерді іске асыруға</w:t>
      </w:r>
    </w:p>
    <w:p>
      <w:pPr>
        <w:spacing w:after="0"/>
        <w:ind w:left="0"/>
        <w:jc w:val="both"/>
      </w:pPr>
      <w:r>
        <w:rPr>
          <w:rFonts w:ascii="Times New Roman"/>
          <w:b w:val="false"/>
          <w:i w:val="false"/>
          <w:color w:val="000000"/>
          <w:sz w:val="28"/>
        </w:rPr>
        <w:t>
      мүмкіндік туғызатын себептер мен жағдайлардың анықталғанына себеп болған</w:t>
      </w:r>
    </w:p>
    <w:p>
      <w:pPr>
        <w:spacing w:after="0"/>
        <w:ind w:left="0"/>
        <w:jc w:val="both"/>
      </w:pPr>
      <w:r>
        <w:rPr>
          <w:rFonts w:ascii="Times New Roman"/>
          <w:b w:val="false"/>
          <w:i w:val="false"/>
          <w:color w:val="000000"/>
          <w:sz w:val="28"/>
        </w:rPr>
        <w:t>
      іс-шаралардың қысқаша сипаттамасы</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қауіпсіздігі туралы" Қазақстан Республикасы</w:t>
      </w:r>
    </w:p>
    <w:p>
      <w:pPr>
        <w:spacing w:after="0"/>
        <w:ind w:left="0"/>
        <w:jc w:val="both"/>
      </w:pPr>
      <w:r>
        <w:rPr>
          <w:rFonts w:ascii="Times New Roman"/>
          <w:b w:val="false"/>
          <w:i w:val="false"/>
          <w:color w:val="000000"/>
          <w:sz w:val="28"/>
        </w:rPr>
        <w:t xml:space="preserve">
      2012 жылғы 6 қаңтардағы Заңының </w:t>
      </w:r>
      <w:r>
        <w:rPr>
          <w:rFonts w:ascii="Times New Roman"/>
          <w:b w:val="false"/>
          <w:i w:val="false"/>
          <w:color w:val="000000"/>
          <w:sz w:val="28"/>
        </w:rPr>
        <w:t>6-бабында</w:t>
      </w:r>
      <w:r>
        <w:rPr>
          <w:rFonts w:ascii="Times New Roman"/>
          <w:b w:val="false"/>
          <w:i w:val="false"/>
          <w:color w:val="000000"/>
          <w:sz w:val="28"/>
        </w:rPr>
        <w:t xml:space="preserve"> қарастырылған Қазақстан</w:t>
      </w:r>
    </w:p>
    <w:p>
      <w:pPr>
        <w:spacing w:after="0"/>
        <w:ind w:left="0"/>
        <w:jc w:val="both"/>
      </w:pPr>
      <w:r>
        <w:rPr>
          <w:rFonts w:ascii="Times New Roman"/>
          <w:b w:val="false"/>
          <w:i w:val="false"/>
          <w:color w:val="000000"/>
          <w:sz w:val="28"/>
        </w:rPr>
        <w:t>
      Республикасының қауіпсіздігіне төнетін қауіп-қатерлерді іске асыруға мүмкіндік</w:t>
      </w:r>
    </w:p>
    <w:p>
      <w:pPr>
        <w:spacing w:after="0"/>
        <w:ind w:left="0"/>
        <w:jc w:val="both"/>
      </w:pPr>
      <w:r>
        <w:rPr>
          <w:rFonts w:ascii="Times New Roman"/>
          <w:b w:val="false"/>
          <w:i w:val="false"/>
          <w:color w:val="000000"/>
          <w:sz w:val="28"/>
        </w:rPr>
        <w:t>
      туғызатын нақты себептер мен жағдайлардың толық баяндалуы</w:t>
      </w:r>
    </w:p>
    <w:p>
      <w:pPr>
        <w:spacing w:after="0"/>
        <w:ind w:left="0"/>
        <w:jc w:val="both"/>
      </w:pPr>
      <w:r>
        <w:rPr>
          <w:rFonts w:ascii="Times New Roman"/>
          <w:b w:val="false"/>
          <w:i w:val="false"/>
          <w:color w:val="000000"/>
          <w:sz w:val="28"/>
        </w:rPr>
        <w:t>
      Баяндалғанның негізінде, "Қазақстан Республикасының ұлттық қауіпсіздік органдары</w:t>
      </w:r>
    </w:p>
    <w:p>
      <w:pPr>
        <w:spacing w:after="0"/>
        <w:ind w:left="0"/>
        <w:jc w:val="both"/>
      </w:pPr>
      <w:r>
        <w:rPr>
          <w:rFonts w:ascii="Times New Roman"/>
          <w:b w:val="false"/>
          <w:i w:val="false"/>
          <w:color w:val="000000"/>
          <w:sz w:val="28"/>
        </w:rPr>
        <w:t xml:space="preserve">
      туралы" Қазақстан Республикасы 1995 жылғы 21 желтоқсандағы Заңының </w:t>
      </w:r>
      <w:r>
        <w:rPr>
          <w:rFonts w:ascii="Times New Roman"/>
          <w:b w:val="false"/>
          <w:i w:val="false"/>
          <w:color w:val="000000"/>
          <w:sz w:val="28"/>
        </w:rPr>
        <w:t>13-бабына</w:t>
      </w:r>
    </w:p>
    <w:p>
      <w:pPr>
        <w:spacing w:after="0"/>
        <w:ind w:left="0"/>
        <w:jc w:val="both"/>
      </w:pPr>
      <w:r>
        <w:rPr>
          <w:rFonts w:ascii="Times New Roman"/>
          <w:b w:val="false"/>
          <w:i w:val="false"/>
          <w:color w:val="000000"/>
          <w:sz w:val="28"/>
        </w:rPr>
        <w:t>
      сәйкес ТАЛАП ЕТЕМІН:</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 __________________________________________________, тағы басқа</w:t>
      </w:r>
    </w:p>
    <w:p>
      <w:pPr>
        <w:spacing w:after="0"/>
        <w:ind w:left="0"/>
        <w:jc w:val="both"/>
      </w:pPr>
      <w:r>
        <w:rPr>
          <w:rFonts w:ascii="Times New Roman"/>
          <w:b w:val="false"/>
          <w:i w:val="false"/>
          <w:color w:val="000000"/>
          <w:sz w:val="28"/>
        </w:rPr>
        <w:t>
      себептер мен жағдайларды жою туралы нақты іс-шаралар, орындалу мерзімдері</w:t>
      </w:r>
    </w:p>
    <w:p>
      <w:pPr>
        <w:spacing w:after="0"/>
        <w:ind w:left="0"/>
        <w:jc w:val="both"/>
      </w:pPr>
      <w:r>
        <w:rPr>
          <w:rFonts w:ascii="Times New Roman"/>
          <w:b w:val="false"/>
          <w:i w:val="false"/>
          <w:color w:val="000000"/>
          <w:sz w:val="28"/>
        </w:rPr>
        <w:t>
      Осы ұсынысқа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шағым жасауға болады.</w:t>
      </w:r>
    </w:p>
    <w:p>
      <w:pPr>
        <w:spacing w:after="0"/>
        <w:ind w:left="0"/>
        <w:jc w:val="both"/>
      </w:pPr>
      <w:r>
        <w:rPr>
          <w:rFonts w:ascii="Times New Roman"/>
          <w:b w:val="false"/>
          <w:i w:val="false"/>
          <w:color w:val="000000"/>
          <w:sz w:val="28"/>
        </w:rPr>
        <w:t>
      Осы ұсынысты орындау туралы жазбаша түрде және жоғарыда көрсетілген</w:t>
      </w:r>
    </w:p>
    <w:p>
      <w:pPr>
        <w:spacing w:after="0"/>
        <w:ind w:left="0"/>
        <w:jc w:val="both"/>
      </w:pPr>
      <w:r>
        <w:rPr>
          <w:rFonts w:ascii="Times New Roman"/>
          <w:b w:val="false"/>
          <w:i w:val="false"/>
          <w:color w:val="000000"/>
          <w:sz w:val="28"/>
        </w:rPr>
        <w:t>
      мерзімдерде хабарлауыңызды сұраймыз. Осы ұсынысты орындамау "Әкімшілік құқық</w:t>
      </w:r>
    </w:p>
    <w:p>
      <w:pPr>
        <w:spacing w:after="0"/>
        <w:ind w:left="0"/>
        <w:jc w:val="both"/>
      </w:pPr>
      <w:r>
        <w:rPr>
          <w:rFonts w:ascii="Times New Roman"/>
          <w:b w:val="false"/>
          <w:i w:val="false"/>
          <w:color w:val="000000"/>
          <w:sz w:val="28"/>
        </w:rPr>
        <w:t>
      бұзушылық туралы" Қазақстан Республикасы 2014 жылғы 5 шілдедегі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462-бабына</w:t>
      </w:r>
      <w:r>
        <w:rPr>
          <w:rFonts w:ascii="Times New Roman"/>
          <w:b w:val="false"/>
          <w:i w:val="false"/>
          <w:color w:val="000000"/>
          <w:sz w:val="28"/>
        </w:rPr>
        <w:t xml:space="preserve"> сәйкес жауапкершілікке әкеп соқтырады.</w:t>
      </w:r>
    </w:p>
    <w:p>
      <w:pPr>
        <w:spacing w:after="0"/>
        <w:ind w:left="0"/>
        <w:jc w:val="both"/>
      </w:pPr>
      <w:r>
        <w:rPr>
          <w:rFonts w:ascii="Times New Roman"/>
          <w:b w:val="false"/>
          <w:i w:val="false"/>
          <w:color w:val="000000"/>
          <w:sz w:val="28"/>
        </w:rPr>
        <w:t>
      _______________________ ________ _________________</w:t>
      </w:r>
    </w:p>
    <w:p>
      <w:pPr>
        <w:spacing w:after="0"/>
        <w:ind w:left="0"/>
        <w:jc w:val="both"/>
      </w:pPr>
      <w:r>
        <w:rPr>
          <w:rFonts w:ascii="Times New Roman"/>
          <w:b w:val="false"/>
          <w:i w:val="false"/>
          <w:color w:val="000000"/>
          <w:sz w:val="28"/>
        </w:rPr>
        <w:t>
      ұлттық қауіпсіздік органының қолы тегі және аты-жөні</w:t>
      </w:r>
    </w:p>
    <w:p>
      <w:pPr>
        <w:spacing w:after="0"/>
        <w:ind w:left="0"/>
        <w:jc w:val="both"/>
      </w:pPr>
      <w:r>
        <w:rPr>
          <w:rFonts w:ascii="Times New Roman"/>
          <w:b w:val="false"/>
          <w:i w:val="false"/>
          <w:color w:val="000000"/>
          <w:sz w:val="28"/>
        </w:rPr>
        <w:t>
      лауазымды тұлғасы,</w:t>
      </w:r>
    </w:p>
    <w:p>
      <w:pPr>
        <w:spacing w:after="0"/>
        <w:ind w:left="0"/>
        <w:jc w:val="both"/>
      </w:pPr>
      <w:r>
        <w:rPr>
          <w:rFonts w:ascii="Times New Roman"/>
          <w:b w:val="false"/>
          <w:i w:val="false"/>
          <w:color w:val="000000"/>
          <w:sz w:val="28"/>
        </w:rPr>
        <w:t>
      атағы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w:t>
            </w:r>
          </w:p>
          <w:p>
            <w:pPr>
              <w:spacing w:after="20"/>
              <w:ind w:left="20"/>
              <w:jc w:val="both"/>
            </w:pPr>
            <w:r>
              <w:rPr>
                <w:rFonts w:ascii="Times New Roman"/>
                <w:b w:val="false"/>
                <w:i w:val="false"/>
                <w:color w:val="000000"/>
                <w:sz w:val="20"/>
              </w:rPr>
              <w:t>
20__жыл "__"___________/____________</w:t>
            </w:r>
          </w:p>
          <w:p>
            <w:pPr>
              <w:spacing w:after="20"/>
              <w:ind w:left="20"/>
              <w:jc w:val="both"/>
            </w:pPr>
            <w:r>
              <w:rPr>
                <w:rFonts w:ascii="Times New Roman"/>
                <w:b w:val="false"/>
                <w:i w:val="false"/>
                <w:color w:val="000000"/>
                <w:sz w:val="20"/>
              </w:rPr>
              <w:t>
беру күні лауазымы, атағы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алу күні мен уақыты</w:t>
            </w:r>
          </w:p>
        </w:tc>
      </w:tr>
    </w:tbl>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19 маусымдағы</w:t>
            </w:r>
            <w:r>
              <w:br/>
            </w:r>
            <w:r>
              <w:rPr>
                <w:rFonts w:ascii="Times New Roman"/>
                <w:b w:val="false"/>
                <w:i w:val="false"/>
                <w:color w:val="000000"/>
                <w:sz w:val="20"/>
              </w:rPr>
              <w:t>№ 49/қе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қауіпсіздігіне төнетін</w:t>
            </w:r>
            <w:r>
              <w:br/>
            </w:r>
            <w:r>
              <w:rPr>
                <w:rFonts w:ascii="Times New Roman"/>
                <w:b w:val="false"/>
                <w:i w:val="false"/>
                <w:color w:val="000000"/>
                <w:sz w:val="20"/>
              </w:rPr>
              <w:t>қауіп-қатерлерді іске асыруға</w:t>
            </w:r>
            <w:r>
              <w:br/>
            </w:r>
            <w:r>
              <w:rPr>
                <w:rFonts w:ascii="Times New Roman"/>
                <w:b w:val="false"/>
                <w:i w:val="false"/>
                <w:color w:val="000000"/>
                <w:sz w:val="20"/>
              </w:rPr>
              <w:t>мүмкіндік туғызатын, тергелуі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заңнамасымен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қарауына жатқызылған</w:t>
            </w:r>
            <w:r>
              <w:br/>
            </w:r>
            <w:r>
              <w:rPr>
                <w:rFonts w:ascii="Times New Roman"/>
                <w:b w:val="false"/>
                <w:i w:val="false"/>
                <w:color w:val="000000"/>
                <w:sz w:val="20"/>
              </w:rPr>
              <w:t>қылмыстық құқық</w:t>
            </w:r>
            <w:r>
              <w:br/>
            </w:r>
            <w:r>
              <w:rPr>
                <w:rFonts w:ascii="Times New Roman"/>
                <w:b w:val="false"/>
                <w:i w:val="false"/>
                <w:color w:val="000000"/>
                <w:sz w:val="20"/>
              </w:rPr>
              <w:t>бұзушылықтарды жасауға ықпал</w:t>
            </w:r>
            <w:r>
              <w:br/>
            </w:r>
            <w:r>
              <w:rPr>
                <w:rFonts w:ascii="Times New Roman"/>
                <w:b w:val="false"/>
                <w:i w:val="false"/>
                <w:color w:val="000000"/>
                <w:sz w:val="20"/>
              </w:rPr>
              <w:t>ететін себептер</w:t>
            </w:r>
            <w:r>
              <w:br/>
            </w:r>
            <w:r>
              <w:rPr>
                <w:rFonts w:ascii="Times New Roman"/>
                <w:b w:val="false"/>
                <w:i w:val="false"/>
                <w:color w:val="000000"/>
                <w:sz w:val="20"/>
              </w:rPr>
              <w:t>мен жағдайларды жою туралы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ұсыныстарын енгізу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Ұлттық қауіпсіздік комитеті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ұсынысты енгізетін ұлттық қауіпсіздік органының атауы мен мекенжайы</w:t>
      </w:r>
    </w:p>
    <w:p>
      <w:pPr>
        <w:spacing w:after="0"/>
        <w:ind w:left="0"/>
        <w:jc w:val="both"/>
      </w:pPr>
      <w:r>
        <w:rPr>
          <w:rFonts w:ascii="Times New Roman"/>
          <w:b w:val="false"/>
          <w:i w:val="false"/>
          <w:color w:val="000000"/>
          <w:sz w:val="28"/>
        </w:rPr>
        <w:t>
      ___________________________________________________________басшысы</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басшысының тегі және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мекенжайы, байланыс телефоны</w:t>
      </w:r>
    </w:p>
    <w:p>
      <w:pPr>
        <w:spacing w:after="0"/>
        <w:ind w:left="0"/>
        <w:jc w:val="both"/>
      </w:pPr>
      <w:r>
        <w:rPr>
          <w:rFonts w:ascii="Times New Roman"/>
          <w:b w:val="false"/>
          <w:i w:val="false"/>
          <w:color w:val="000000"/>
          <w:sz w:val="28"/>
        </w:rPr>
        <w:t>
      Тергелуі Қазақстан Республикасының заңнамасымен</w:t>
      </w:r>
    </w:p>
    <w:p>
      <w:pPr>
        <w:spacing w:after="0"/>
        <w:ind w:left="0"/>
        <w:jc w:val="both"/>
      </w:pPr>
      <w:r>
        <w:rPr>
          <w:rFonts w:ascii="Times New Roman"/>
          <w:b w:val="false"/>
          <w:i w:val="false"/>
          <w:color w:val="000000"/>
          <w:sz w:val="28"/>
        </w:rPr>
        <w:t>
      ұлттық қауіпсіздік органдарының жүргізуіне жатқызылған</w:t>
      </w:r>
    </w:p>
    <w:p>
      <w:pPr>
        <w:spacing w:after="0"/>
        <w:ind w:left="0"/>
        <w:jc w:val="both"/>
      </w:pPr>
      <w:r>
        <w:rPr>
          <w:rFonts w:ascii="Times New Roman"/>
          <w:b w:val="false"/>
          <w:i w:val="false"/>
          <w:color w:val="000000"/>
          <w:sz w:val="28"/>
        </w:rPr>
        <w:t>
      қылмыстық құқық бұзушылықтарды жасауға ықпал ететін себептер мен</w:t>
      </w:r>
    </w:p>
    <w:p>
      <w:pPr>
        <w:spacing w:after="0"/>
        <w:ind w:left="0"/>
        <w:jc w:val="both"/>
      </w:pPr>
      <w:r>
        <w:rPr>
          <w:rFonts w:ascii="Times New Roman"/>
          <w:b w:val="false"/>
          <w:i w:val="false"/>
          <w:color w:val="000000"/>
          <w:sz w:val="28"/>
        </w:rPr>
        <w:t>
      жағдайларды немесе басқа заң бұзушылықтарды жою туралы ұсыныс</w:t>
      </w:r>
    </w:p>
    <w:p>
      <w:pPr>
        <w:spacing w:after="0"/>
        <w:ind w:left="0"/>
        <w:jc w:val="both"/>
      </w:pPr>
      <w:r>
        <w:rPr>
          <w:rFonts w:ascii="Times New Roman"/>
          <w:b w:val="false"/>
          <w:i w:val="false"/>
          <w:color w:val="000000"/>
          <w:sz w:val="28"/>
        </w:rPr>
        <w:t>
      20__жылғы "__"_________ №_____ ________қала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тергелуі Қазақстан Республикасының заңнамасымен ұлттық қауіпсіздік органдарының</w:t>
      </w:r>
    </w:p>
    <w:p>
      <w:pPr>
        <w:spacing w:after="0"/>
        <w:ind w:left="0"/>
        <w:jc w:val="both"/>
      </w:pPr>
      <w:r>
        <w:rPr>
          <w:rFonts w:ascii="Times New Roman"/>
          <w:b w:val="false"/>
          <w:i w:val="false"/>
          <w:color w:val="000000"/>
          <w:sz w:val="28"/>
        </w:rPr>
        <w:t>
      қарауына жатқызылған қылмыстық құқық бұзушылықтарды жасауға ықпал ететін себептер</w:t>
      </w:r>
    </w:p>
    <w:p>
      <w:pPr>
        <w:spacing w:after="0"/>
        <w:ind w:left="0"/>
        <w:jc w:val="both"/>
      </w:pPr>
      <w:r>
        <w:rPr>
          <w:rFonts w:ascii="Times New Roman"/>
          <w:b w:val="false"/>
          <w:i w:val="false"/>
          <w:color w:val="000000"/>
          <w:sz w:val="28"/>
        </w:rPr>
        <w:t>
      мен жағдайлардың анықталғанына себеп болған іс-шаралардың қысқаша сипаттамасы</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тергелуі Қазақстан Республикасының заңнамасымен ұлттық қауіпсіздік органдарының</w:t>
      </w:r>
    </w:p>
    <w:p>
      <w:pPr>
        <w:spacing w:after="0"/>
        <w:ind w:left="0"/>
        <w:jc w:val="both"/>
      </w:pPr>
      <w:r>
        <w:rPr>
          <w:rFonts w:ascii="Times New Roman"/>
          <w:b w:val="false"/>
          <w:i w:val="false"/>
          <w:color w:val="000000"/>
          <w:sz w:val="28"/>
        </w:rPr>
        <w:t>
      жүргізуіне жатқызылған қылмыстық құқық бұзушылықтарды жасауға ықпал ететін мән-жайлардың</w:t>
      </w:r>
    </w:p>
    <w:p>
      <w:pPr>
        <w:spacing w:after="0"/>
        <w:ind w:left="0"/>
        <w:jc w:val="both"/>
      </w:pPr>
      <w:r>
        <w:rPr>
          <w:rFonts w:ascii="Times New Roman"/>
          <w:b w:val="false"/>
          <w:i w:val="false"/>
          <w:color w:val="000000"/>
          <w:sz w:val="28"/>
        </w:rPr>
        <w:t>
      толық сипаттамасы</w:t>
      </w:r>
    </w:p>
    <w:p>
      <w:pPr>
        <w:spacing w:after="0"/>
        <w:ind w:left="0"/>
        <w:jc w:val="both"/>
      </w:pPr>
      <w:r>
        <w:rPr>
          <w:rFonts w:ascii="Times New Roman"/>
          <w:b w:val="false"/>
          <w:i w:val="false"/>
          <w:color w:val="000000"/>
          <w:sz w:val="28"/>
        </w:rPr>
        <w:t>
      Баяндалғанның негізінде, "Қазақстан Республикасының ұлттық қауіпсіздік</w:t>
      </w:r>
    </w:p>
    <w:p>
      <w:pPr>
        <w:spacing w:after="0"/>
        <w:ind w:left="0"/>
        <w:jc w:val="both"/>
      </w:pPr>
      <w:r>
        <w:rPr>
          <w:rFonts w:ascii="Times New Roman"/>
          <w:b w:val="false"/>
          <w:i w:val="false"/>
          <w:color w:val="000000"/>
          <w:sz w:val="28"/>
        </w:rPr>
        <w:t>
      органдары туралы" Қазақстан Республикасы 1995 жылғы</w:t>
      </w:r>
    </w:p>
    <w:p>
      <w:pPr>
        <w:spacing w:after="0"/>
        <w:ind w:left="0"/>
        <w:jc w:val="both"/>
      </w:pPr>
      <w:r>
        <w:rPr>
          <w:rFonts w:ascii="Times New Roman"/>
          <w:b w:val="false"/>
          <w:i w:val="false"/>
          <w:color w:val="000000"/>
          <w:sz w:val="28"/>
        </w:rPr>
        <w:t xml:space="preserve">
      21 желтоқсандағы Заңының </w:t>
      </w:r>
      <w:r>
        <w:rPr>
          <w:rFonts w:ascii="Times New Roman"/>
          <w:b w:val="false"/>
          <w:i w:val="false"/>
          <w:color w:val="000000"/>
          <w:sz w:val="28"/>
        </w:rPr>
        <w:t>13-бабына</w:t>
      </w:r>
      <w:r>
        <w:rPr>
          <w:rFonts w:ascii="Times New Roman"/>
          <w:b w:val="false"/>
          <w:i w:val="false"/>
          <w:color w:val="000000"/>
          <w:sz w:val="28"/>
        </w:rPr>
        <w:t xml:space="preserve"> сәйкес ТАЛАП ЕТЕМІН:</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 тағы басқа</w:t>
      </w:r>
    </w:p>
    <w:p>
      <w:pPr>
        <w:spacing w:after="0"/>
        <w:ind w:left="0"/>
        <w:jc w:val="both"/>
      </w:pPr>
      <w:r>
        <w:rPr>
          <w:rFonts w:ascii="Times New Roman"/>
          <w:b w:val="false"/>
          <w:i w:val="false"/>
          <w:color w:val="000000"/>
          <w:sz w:val="28"/>
        </w:rPr>
        <w:t>
      себептер мен жағдайларды жою туралы нақты іс-шаралар, орындалу мерзімдері</w:t>
      </w:r>
    </w:p>
    <w:p>
      <w:pPr>
        <w:spacing w:after="0"/>
        <w:ind w:left="0"/>
        <w:jc w:val="both"/>
      </w:pPr>
      <w:r>
        <w:rPr>
          <w:rFonts w:ascii="Times New Roman"/>
          <w:b w:val="false"/>
          <w:i w:val="false"/>
          <w:color w:val="000000"/>
          <w:sz w:val="28"/>
        </w:rPr>
        <w:t>
      Осы ұсынысқа Қазақстан Республикасының заңнамасында белгіленген тәртіппен шағым</w:t>
      </w:r>
    </w:p>
    <w:p>
      <w:pPr>
        <w:spacing w:after="0"/>
        <w:ind w:left="0"/>
        <w:jc w:val="both"/>
      </w:pPr>
      <w:r>
        <w:rPr>
          <w:rFonts w:ascii="Times New Roman"/>
          <w:b w:val="false"/>
          <w:i w:val="false"/>
          <w:color w:val="000000"/>
          <w:sz w:val="28"/>
        </w:rPr>
        <w:t>
      жасауға болады.</w:t>
      </w:r>
    </w:p>
    <w:p>
      <w:pPr>
        <w:spacing w:after="0"/>
        <w:ind w:left="0"/>
        <w:jc w:val="both"/>
      </w:pPr>
      <w:r>
        <w:rPr>
          <w:rFonts w:ascii="Times New Roman"/>
          <w:b w:val="false"/>
          <w:i w:val="false"/>
          <w:color w:val="000000"/>
          <w:sz w:val="28"/>
        </w:rPr>
        <w:t>
      Осы ұсынысты орындау туралы жазбаша түрде және жоғарыда көрсетілген мерзімдерде</w:t>
      </w:r>
    </w:p>
    <w:p>
      <w:pPr>
        <w:spacing w:after="0"/>
        <w:ind w:left="0"/>
        <w:jc w:val="both"/>
      </w:pPr>
      <w:r>
        <w:rPr>
          <w:rFonts w:ascii="Times New Roman"/>
          <w:b w:val="false"/>
          <w:i w:val="false"/>
          <w:color w:val="000000"/>
          <w:sz w:val="28"/>
        </w:rPr>
        <w:t>
      хабарлауыңызды сұраймыз. Осы ұсынысты орындамау "Әкімшілік құқық бұзушылық туралы"</w:t>
      </w:r>
    </w:p>
    <w:p>
      <w:pPr>
        <w:spacing w:after="0"/>
        <w:ind w:left="0"/>
        <w:jc w:val="both"/>
      </w:pPr>
      <w:r>
        <w:rPr>
          <w:rFonts w:ascii="Times New Roman"/>
          <w:b w:val="false"/>
          <w:i w:val="false"/>
          <w:color w:val="000000"/>
          <w:sz w:val="28"/>
        </w:rPr>
        <w:t xml:space="preserve">
      Қазақстан Республикасы 2014 жылғы 5 шілдедегі Кодексінің </w:t>
      </w:r>
      <w:r>
        <w:rPr>
          <w:rFonts w:ascii="Times New Roman"/>
          <w:b w:val="false"/>
          <w:i w:val="false"/>
          <w:color w:val="000000"/>
          <w:sz w:val="28"/>
        </w:rPr>
        <w:t>462-бабына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жауапкершілікке әкеп соқтырады.</w:t>
      </w:r>
    </w:p>
    <w:p>
      <w:pPr>
        <w:spacing w:after="0"/>
        <w:ind w:left="0"/>
        <w:jc w:val="both"/>
      </w:pPr>
      <w:r>
        <w:rPr>
          <w:rFonts w:ascii="Times New Roman"/>
          <w:b w:val="false"/>
          <w:i w:val="false"/>
          <w:color w:val="000000"/>
          <w:sz w:val="28"/>
        </w:rPr>
        <w:t>
      _____________________ _________ ________________</w:t>
      </w:r>
    </w:p>
    <w:p>
      <w:pPr>
        <w:spacing w:after="0"/>
        <w:ind w:left="0"/>
        <w:jc w:val="both"/>
      </w:pPr>
      <w:r>
        <w:rPr>
          <w:rFonts w:ascii="Times New Roman"/>
          <w:b w:val="false"/>
          <w:i w:val="false"/>
          <w:color w:val="000000"/>
          <w:sz w:val="28"/>
        </w:rPr>
        <w:t>
      ұлттық қауіпсіздік органының қолы тегі және аты-жөні</w:t>
      </w:r>
    </w:p>
    <w:p>
      <w:pPr>
        <w:spacing w:after="0"/>
        <w:ind w:left="0"/>
        <w:jc w:val="both"/>
      </w:pPr>
      <w:r>
        <w:rPr>
          <w:rFonts w:ascii="Times New Roman"/>
          <w:b w:val="false"/>
          <w:i w:val="false"/>
          <w:color w:val="000000"/>
          <w:sz w:val="28"/>
        </w:rPr>
        <w:t>
      лауазымды тұлғасы,</w:t>
      </w:r>
    </w:p>
    <w:p>
      <w:pPr>
        <w:spacing w:after="0"/>
        <w:ind w:left="0"/>
        <w:jc w:val="both"/>
      </w:pPr>
      <w:r>
        <w:rPr>
          <w:rFonts w:ascii="Times New Roman"/>
          <w:b w:val="false"/>
          <w:i w:val="false"/>
          <w:color w:val="000000"/>
          <w:sz w:val="28"/>
        </w:rPr>
        <w:t>
      атағы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w:t>
            </w:r>
          </w:p>
          <w:p>
            <w:pPr>
              <w:spacing w:after="20"/>
              <w:ind w:left="20"/>
              <w:jc w:val="both"/>
            </w:pPr>
            <w:r>
              <w:rPr>
                <w:rFonts w:ascii="Times New Roman"/>
                <w:b w:val="false"/>
                <w:i w:val="false"/>
                <w:color w:val="000000"/>
                <w:sz w:val="20"/>
              </w:rPr>
              <w:t>
20__жыл "__"___________/____________</w:t>
            </w:r>
          </w:p>
          <w:p>
            <w:pPr>
              <w:spacing w:after="20"/>
              <w:ind w:left="20"/>
              <w:jc w:val="both"/>
            </w:pPr>
            <w:r>
              <w:rPr>
                <w:rFonts w:ascii="Times New Roman"/>
                <w:b w:val="false"/>
                <w:i w:val="false"/>
                <w:color w:val="000000"/>
                <w:sz w:val="20"/>
              </w:rPr>
              <w:t>
беру күні лауазымы, атағы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алу күні мен уақыты</w:t>
            </w:r>
          </w:p>
        </w:tc>
      </w:tr>
    </w:tbl>
    <w:p>
      <w:pPr>
        <w:spacing w:after="0"/>
        <w:ind w:left="0"/>
        <w:jc w:val="both"/>
      </w:pPr>
      <w:r>
        <w:rPr>
          <w:rFonts w:ascii="Times New Roman"/>
          <w:b w:val="false"/>
          <w:i w:val="false"/>
          <w:color w:val="000000"/>
          <w:sz w:val="28"/>
        </w:rPr>
        <w:t>
      М. 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