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89c6e" w14:textId="b089c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Соттарға құжаттарды электрондық құжат нысанында беру құралдарын техникалық қолдану, оларды тіркеу, өңдеу, олармен танысу қағидаларын бекіту туралы</w:t>
      </w:r>
    </w:p>
    <w:p>
      <w:pPr>
        <w:spacing w:after="0"/>
        <w:ind w:left="0"/>
        <w:jc w:val="both"/>
      </w:pPr>
      <w:r>
        <w:rPr>
          <w:rFonts w:ascii="Times New Roman"/>
          <w:b w:val="false"/>
          <w:i w:val="false"/>
          <w:color w:val="000000"/>
          <w:sz w:val="28"/>
        </w:rPr>
        <w:t>Қазақстан Республикасы Жоғарғы Сотының жанындағы Соттардың қызметін қамтамасыз ету департаменті (Қазақстан Республикасы Жоғарғы Соты аппаратының) басшысының 2018 жылғы 9 маусымдағы № 6001-18-7-6/188 бұйрығы. Қазақстан Республикасының Әділет министрлігінде 2018 жылғы 3 шілдеде № 17148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2014 жылғы 4 шілдедегі Қылмыстық-процестік кодексінің 347-бабының </w:t>
      </w:r>
      <w:r>
        <w:rPr>
          <w:rFonts w:ascii="Times New Roman"/>
          <w:b w:val="false"/>
          <w:i w:val="false"/>
          <w:color w:val="000000"/>
          <w:sz w:val="28"/>
        </w:rPr>
        <w:t>9 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Жоғарғы Сотының жанындағы Соттардың қызметін қамтамасыз ету департаменті (ҚР Жоғарғы Соты аппараты) басшысының 26.10.2020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Соттарға құжаттарды электрондық құжат нысанында беру құралдарын техникалық қолдану, оларды тіркеу, өңдеу, олармен танысу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Жоғарғы Сотының жанындағы Соттардың қызметін қамтамасыз ету департаментінің (Қазақстан Республикасы Жоғарғы Соты аппаратының) Жергілікті соттардың және кеңселердің қызметін ұйымдастырушылық-құқықтық қамтамасыз ету бөлімі:</w:t>
      </w:r>
    </w:p>
    <w:bookmarkEnd w:id="2"/>
    <w:bookmarkStart w:name="z4" w:id="3"/>
    <w:p>
      <w:pPr>
        <w:spacing w:after="0"/>
        <w:ind w:left="0"/>
        <w:jc w:val="both"/>
      </w:pPr>
      <w:r>
        <w:rPr>
          <w:rFonts w:ascii="Times New Roman"/>
          <w:b w:val="false"/>
          <w:i w:val="false"/>
          <w:color w:val="000000"/>
          <w:sz w:val="28"/>
        </w:rPr>
        <w:t>
      1) Қазақстан Республикасының Әділет министрлігінде осы бұйрықты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тіркеуге алынған күннен бастап күнтізбелік он күн ішінде оның көшірмелерін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әділет орталығы" шаруашылық жүргізу құқығындағы республикалық мемлекеттік кәсіпорнына қазақ және орыс тілдерінде баспа және электронды түрде жолдауды;</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Жоғарғы Сотының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Жоғарғы Сотының жанындағы Соттардың қызметін қамтамасыз ету департаменті (Қазақстан Республикасы Жоғарғы Сотының аппараты) басшысының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xml:space="preserve">
      4. Осы бұйрық алғаш ресми жарияланған күннен кейін қолданысқа енгізіледі.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Жоғарғы Сотының</w:t>
            </w:r>
          </w:p>
          <w:p>
            <w:pPr>
              <w:spacing w:after="20"/>
              <w:ind w:left="20"/>
              <w:jc w:val="both"/>
            </w:pPr>
          </w:p>
          <w:p>
            <w:pPr>
              <w:spacing w:after="20"/>
              <w:ind w:left="20"/>
              <w:jc w:val="both"/>
            </w:pPr>
            <w:r>
              <w:rPr>
                <w:rFonts w:ascii="Times New Roman"/>
                <w:b w:val="false"/>
                <w:i/>
                <w:color w:val="000000"/>
                <w:sz w:val="20"/>
              </w:rPr>
              <w:t>жанындағы Соттардың қызметін</w:t>
            </w:r>
          </w:p>
          <w:p>
            <w:pPr>
              <w:spacing w:after="20"/>
              <w:ind w:left="20"/>
              <w:jc w:val="both"/>
            </w:pPr>
            <w:r>
              <w:rPr>
                <w:rFonts w:ascii="Times New Roman"/>
                <w:b w:val="false"/>
                <w:i/>
                <w:color w:val="000000"/>
                <w:sz w:val="20"/>
              </w:rPr>
              <w:t>қамтамасыз ету департаментінің</w:t>
            </w: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Жоғарғы Соты аппаратының) басшысы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Н.Шәріпов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Ақпарат және коммуникациялар</w:t>
      </w:r>
    </w:p>
    <w:p>
      <w:pPr>
        <w:spacing w:after="0"/>
        <w:ind w:left="0"/>
        <w:jc w:val="both"/>
      </w:pPr>
      <w:r>
        <w:rPr>
          <w:rFonts w:ascii="Times New Roman"/>
          <w:b w:val="false"/>
          <w:i w:val="false"/>
          <w:color w:val="000000"/>
          <w:sz w:val="28"/>
        </w:rPr>
        <w:t>
      министрі</w:t>
      </w:r>
    </w:p>
    <w:p>
      <w:pPr>
        <w:spacing w:after="0"/>
        <w:ind w:left="0"/>
        <w:jc w:val="both"/>
      </w:pPr>
      <w:r>
        <w:rPr>
          <w:rFonts w:ascii="Times New Roman"/>
          <w:b w:val="false"/>
          <w:i w:val="false"/>
          <w:color w:val="000000"/>
          <w:sz w:val="28"/>
        </w:rPr>
        <w:t>
      ___________ Д.Абаев</w:t>
      </w:r>
    </w:p>
    <w:p>
      <w:pPr>
        <w:spacing w:after="0"/>
        <w:ind w:left="0"/>
        <w:jc w:val="both"/>
      </w:pPr>
      <w:r>
        <w:rPr>
          <w:rFonts w:ascii="Times New Roman"/>
          <w:b w:val="false"/>
          <w:i w:val="false"/>
          <w:color w:val="000000"/>
          <w:sz w:val="28"/>
        </w:rPr>
        <w:t>
      2018 жылғы 18 маусым</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 Т.Сүлейменов</w:t>
      </w:r>
    </w:p>
    <w:p>
      <w:pPr>
        <w:spacing w:after="0"/>
        <w:ind w:left="0"/>
        <w:jc w:val="both"/>
      </w:pPr>
      <w:r>
        <w:rPr>
          <w:rFonts w:ascii="Times New Roman"/>
          <w:b w:val="false"/>
          <w:i w:val="false"/>
          <w:color w:val="000000"/>
          <w:sz w:val="28"/>
        </w:rPr>
        <w:t>
      2018 жылғы 20 маусым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Жоғарғы</w:t>
            </w:r>
            <w:r>
              <w:br/>
            </w:r>
            <w:r>
              <w:rPr>
                <w:rFonts w:ascii="Times New Roman"/>
                <w:b w:val="false"/>
                <w:i w:val="false"/>
                <w:color w:val="000000"/>
                <w:sz w:val="20"/>
              </w:rPr>
              <w:t>Сотының жанындағы</w:t>
            </w:r>
            <w:r>
              <w:br/>
            </w:r>
            <w:r>
              <w:rPr>
                <w:rFonts w:ascii="Times New Roman"/>
                <w:b w:val="false"/>
                <w:i w:val="false"/>
                <w:color w:val="000000"/>
                <w:sz w:val="20"/>
              </w:rPr>
              <w:t>Соттардың қызметін қамтамасыз</w:t>
            </w:r>
            <w:r>
              <w:br/>
            </w:r>
            <w:r>
              <w:rPr>
                <w:rFonts w:ascii="Times New Roman"/>
                <w:b w:val="false"/>
                <w:i w:val="false"/>
                <w:color w:val="000000"/>
                <w:sz w:val="20"/>
              </w:rPr>
              <w:t>ету департаменті</w:t>
            </w:r>
            <w:r>
              <w:br/>
            </w:r>
            <w:r>
              <w:rPr>
                <w:rFonts w:ascii="Times New Roman"/>
                <w:b w:val="false"/>
                <w:i w:val="false"/>
                <w:color w:val="000000"/>
                <w:sz w:val="20"/>
              </w:rPr>
              <w:t>(Қазақстан Республикасы</w:t>
            </w:r>
            <w:r>
              <w:br/>
            </w:r>
            <w:r>
              <w:rPr>
                <w:rFonts w:ascii="Times New Roman"/>
                <w:b w:val="false"/>
                <w:i w:val="false"/>
                <w:color w:val="000000"/>
                <w:sz w:val="20"/>
              </w:rPr>
              <w:t>Жоғарғы Сотының аппараты)</w:t>
            </w:r>
            <w:r>
              <w:br/>
            </w:r>
            <w:r>
              <w:rPr>
                <w:rFonts w:ascii="Times New Roman"/>
                <w:b w:val="false"/>
                <w:i w:val="false"/>
                <w:color w:val="000000"/>
                <w:sz w:val="20"/>
              </w:rPr>
              <w:t>басшысының</w:t>
            </w:r>
            <w:r>
              <w:br/>
            </w:r>
            <w:r>
              <w:rPr>
                <w:rFonts w:ascii="Times New Roman"/>
                <w:b w:val="false"/>
                <w:i w:val="false"/>
                <w:color w:val="000000"/>
                <w:sz w:val="20"/>
              </w:rPr>
              <w:t>2018 жылғы 9 маусымдағы</w:t>
            </w:r>
            <w:r>
              <w:br/>
            </w:r>
            <w:r>
              <w:rPr>
                <w:rFonts w:ascii="Times New Roman"/>
                <w:b w:val="false"/>
                <w:i w:val="false"/>
                <w:color w:val="000000"/>
                <w:sz w:val="20"/>
              </w:rPr>
              <w:t>№ 6001-18-7-6/188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Соттарға құжаттарды электрондық құжат нысанында беру құралдарын техникалық қолдану, оларды тіркеу, өңдеу, олармен танысу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Соттарға құжаттарды электрондық құжат нысанында беру құралдарын техникалық қолдану, оларды тіркеу, өңдеу, олармен танысу қағидалары (бұдан әрі – Қағидалар) Қазақстан Республикасының Қылмыстық-процестік </w:t>
      </w:r>
      <w:r>
        <w:rPr>
          <w:rFonts w:ascii="Times New Roman"/>
          <w:b w:val="false"/>
          <w:i w:val="false"/>
          <w:color w:val="000000"/>
          <w:sz w:val="28"/>
        </w:rPr>
        <w:t>кодексіне</w:t>
      </w:r>
      <w:r>
        <w:rPr>
          <w:rFonts w:ascii="Times New Roman"/>
          <w:b w:val="false"/>
          <w:i w:val="false"/>
          <w:color w:val="000000"/>
          <w:sz w:val="28"/>
        </w:rPr>
        <w:t xml:space="preserve"> (бұдан әрі - ҚПК) сәйкес әзірленді, және соттарға құжаттарды электрондық құжат нысанында беру құралдарын техникалық қолдану, оларды тіркеу, өңдеу, олармен танысу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Жоғарғы Сотының жанындағы Соттардың қызметін қамтамасыз ету департаменті (ҚР Жоғарғы Соты аппараты) басшысының 26.10.2020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Қағидалар электрондық құжаттарды сотқа және "цифрлық үкімет" веб-порталы, Мемлекеттік органдардың электрондық құжат айналымының бірыңғай жүйесі, Қазақстан Республикасының Жоғарғы Соты интернет-ресурсының "Сот кабинеті" сервисі арқылы беруге, Қазақстан Республикасының сот органдарының цифрлық жүйесінде (бұдан әрі – СО ЦЖ) тіркеуге, өңдеуге және олармен танысуға арналған.</w:t>
      </w:r>
    </w:p>
    <w:bookmarkEnd w:id="11"/>
    <w:p>
      <w:pPr>
        <w:spacing w:after="0"/>
        <w:ind w:left="0"/>
        <w:jc w:val="both"/>
      </w:pPr>
      <w:r>
        <w:rPr>
          <w:rFonts w:ascii="Times New Roman"/>
          <w:b w:val="false"/>
          <w:i w:val="false"/>
          <w:color w:val="000000"/>
          <w:sz w:val="28"/>
        </w:rPr>
        <w:t>
      Қағидалар таратылуы шектелген және (немесе) Қазақстан Республикасының мемлекеттік құпияларын құрайтын мәліметтері бар электрондық құжаттарға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Осы Қағидаларда мынадай ұғымдар пайдаланылады:</w:t>
      </w:r>
    </w:p>
    <w:bookmarkEnd w:id="12"/>
    <w:p>
      <w:pPr>
        <w:spacing w:after="0"/>
        <w:ind w:left="0"/>
        <w:jc w:val="both"/>
      </w:pPr>
      <w:r>
        <w:rPr>
          <w:rFonts w:ascii="Times New Roman"/>
          <w:b w:val="false"/>
          <w:i w:val="false"/>
          <w:color w:val="000000"/>
          <w:sz w:val="28"/>
        </w:rPr>
        <w:t>
      1) электрондық құжат – анықтығын, тиесілілігін және өзгермейтіндігін растау электрондық цифрлық қолтаңбаның көмегімен қамтамасыз етілген цифрлық жазба;</w:t>
      </w:r>
    </w:p>
    <w:p>
      <w:pPr>
        <w:spacing w:after="0"/>
        <w:ind w:left="0"/>
        <w:jc w:val="both"/>
      </w:pPr>
      <w:r>
        <w:rPr>
          <w:rFonts w:ascii="Times New Roman"/>
          <w:b w:val="false"/>
          <w:i w:val="false"/>
          <w:color w:val="000000"/>
          <w:sz w:val="28"/>
        </w:rPr>
        <w:t>
      2) құжаттың электрондық көшірмесі – төлнұсқа құжаттың түрін және ақпаратын (деректерін) электрондық нысанда толығымен көрсететін құжат;</w:t>
      </w:r>
    </w:p>
    <w:p>
      <w:pPr>
        <w:spacing w:after="0"/>
        <w:ind w:left="0"/>
        <w:jc w:val="both"/>
      </w:pPr>
      <w:r>
        <w:rPr>
          <w:rFonts w:ascii="Times New Roman"/>
          <w:b w:val="false"/>
          <w:i w:val="false"/>
          <w:color w:val="000000"/>
          <w:sz w:val="28"/>
        </w:rPr>
        <w:t>
      3)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 w:id="13"/>
    <w:p>
      <w:pPr>
        <w:spacing w:after="0"/>
        <w:ind w:left="0"/>
        <w:jc w:val="left"/>
      </w:pPr>
      <w:r>
        <w:rPr>
          <w:rFonts w:ascii="Times New Roman"/>
          <w:b/>
          <w:i w:val="false"/>
          <w:color w:val="000000"/>
        </w:rPr>
        <w:t xml:space="preserve"> 2-тарау. Соттарға құжаттарды электрондық құжат нысанында беру құралдарын техникалық қолдану тәртібі</w:t>
      </w:r>
    </w:p>
    <w:bookmarkEnd w:id="13"/>
    <w:bookmarkStart w:name="z19" w:id="14"/>
    <w:p>
      <w:pPr>
        <w:spacing w:after="0"/>
        <w:ind w:left="0"/>
        <w:jc w:val="both"/>
      </w:pPr>
      <w:r>
        <w:rPr>
          <w:rFonts w:ascii="Times New Roman"/>
          <w:b w:val="false"/>
          <w:i w:val="false"/>
          <w:color w:val="000000"/>
          <w:sz w:val="28"/>
        </w:rPr>
        <w:t>
      4. Сотқа электрондық құжаттарды "цифрлық үкімет" веб-порталынан беру аталған веб-порталдың тиісті электрондық қызметімен қамтамасыз етіледі. Авторизациялау процесінен өткеннен кейін, арыз беруші "Құқықтық көмек" бөлімі арқылы "Сот ісін жүргізу" сервисінің үш электрондық қызметтерінің бірін таңдайды:</w:t>
      </w:r>
    </w:p>
    <w:bookmarkEnd w:id="14"/>
    <w:p>
      <w:pPr>
        <w:spacing w:after="0"/>
        <w:ind w:left="0"/>
        <w:jc w:val="both"/>
      </w:pPr>
      <w:r>
        <w:rPr>
          <w:rFonts w:ascii="Times New Roman"/>
          <w:b w:val="false"/>
          <w:i w:val="false"/>
          <w:color w:val="000000"/>
          <w:sz w:val="28"/>
        </w:rPr>
        <w:t>
      1) электрондық түрде сот хаттамасын беру туралы арыз беру;</w:t>
      </w:r>
    </w:p>
    <w:p>
      <w:pPr>
        <w:spacing w:after="0"/>
        <w:ind w:left="0"/>
        <w:jc w:val="both"/>
      </w:pPr>
      <w:r>
        <w:rPr>
          <w:rFonts w:ascii="Times New Roman"/>
          <w:b w:val="false"/>
          <w:i w:val="false"/>
          <w:color w:val="000000"/>
          <w:sz w:val="28"/>
        </w:rPr>
        <w:t>
      2) сот отырысының хаттамасына ескертулерді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15"/>
    <w:p>
      <w:pPr>
        <w:spacing w:after="0"/>
        <w:ind w:left="0"/>
        <w:jc w:val="both"/>
      </w:pPr>
      <w:r>
        <w:rPr>
          <w:rFonts w:ascii="Times New Roman"/>
          <w:b w:val="false"/>
          <w:i w:val="false"/>
          <w:color w:val="000000"/>
          <w:sz w:val="28"/>
        </w:rPr>
        <w:t>
      5. Қызмет түрін таңдағаннан кейін "Сот кабинеті" сервисіне өту жүзеге асырылады. Өту кезінде "Сот кабинеті" сервисінде тіркелмеген арыз беруші тіркелуді жүзеге асыруы қажет.</w:t>
      </w:r>
    </w:p>
    <w:bookmarkEnd w:id="15"/>
    <w:bookmarkStart w:name="z24" w:id="16"/>
    <w:p>
      <w:pPr>
        <w:spacing w:after="0"/>
        <w:ind w:left="0"/>
        <w:jc w:val="both"/>
      </w:pPr>
      <w:r>
        <w:rPr>
          <w:rFonts w:ascii="Times New Roman"/>
          <w:b w:val="false"/>
          <w:i w:val="false"/>
          <w:color w:val="000000"/>
          <w:sz w:val="28"/>
        </w:rPr>
        <w:t xml:space="preserve">
      6. Мемлекеттік органдардың электрондық құжат айналымының жүйесі арқылы электрондық құжаттарды беру, оларды тіркеу, сондай-ақ жүйенің арыз берушілерді хабардар ету тәртібі Қазақстан Республикасы Мәдениет және спорт министрінің 2023 жылғы 25 тамыздағы № 236 бұйрығымен бекітілген Мемлекеттік және мемлекеттік емес ұйымдарда құжаттама жасау, құжаттаманы басқару және электрондық құжат айналымы жүйелерін пайдалану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 (Нормативтік құқықтық актілерді мемлекеттік тіркеу тізілімінде № 33339 болып тіркелген).</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Сот әкімшілігі басшысының 03.06.2025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17"/>
    <w:p>
      <w:pPr>
        <w:spacing w:after="0"/>
        <w:ind w:left="0"/>
        <w:jc w:val="both"/>
      </w:pPr>
      <w:r>
        <w:rPr>
          <w:rFonts w:ascii="Times New Roman"/>
          <w:b w:val="false"/>
          <w:i w:val="false"/>
          <w:color w:val="000000"/>
          <w:sz w:val="28"/>
        </w:rPr>
        <w:t>
      7. Арыз беруші сотқа электрондық құжаттарды "Сот кабинеті" сервисінде орналастырылған электрондық нысандарды толтыру арқылы ұсынады.</w:t>
      </w:r>
    </w:p>
    <w:bookmarkEnd w:id="17"/>
    <w:p>
      <w:pPr>
        <w:spacing w:after="0"/>
        <w:ind w:left="0"/>
        <w:jc w:val="both"/>
      </w:pPr>
      <w:r>
        <w:rPr>
          <w:rFonts w:ascii="Times New Roman"/>
          <w:b w:val="false"/>
          <w:i w:val="false"/>
          <w:color w:val="000000"/>
          <w:sz w:val="28"/>
        </w:rPr>
        <w:t>
      Сотқа электрондық құжаттарды беру үшін "Сот кабинеті" сервисіне авторизациялау электрондық цифрлық қолтаңба немесе жеке сәйкестендіру нөмірі (бұдан әрі – ЖСН)/бизнес сәйкестендіру нөмірі (БСН) мен пароль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Сот әкімшілігі басшысының 03.06.2025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18"/>
    <w:p>
      <w:pPr>
        <w:spacing w:after="0"/>
        <w:ind w:left="0"/>
        <w:jc w:val="both"/>
      </w:pPr>
      <w:r>
        <w:rPr>
          <w:rFonts w:ascii="Times New Roman"/>
          <w:b w:val="false"/>
          <w:i w:val="false"/>
          <w:color w:val="000000"/>
          <w:sz w:val="28"/>
        </w:rPr>
        <w:t>
      8. Арыз беруші қылмыстық іс жүргізудің немесе әкімшілік құқық бұзушылық туралы іс жүргізудің тиісті бөлімдері арқылы авторизациядан кейін мына сот сатыларының біреуін таңдайды:</w:t>
      </w:r>
    </w:p>
    <w:bookmarkEnd w:id="18"/>
    <w:p>
      <w:pPr>
        <w:spacing w:after="0"/>
        <w:ind w:left="0"/>
        <w:jc w:val="both"/>
      </w:pPr>
      <w:r>
        <w:rPr>
          <w:rFonts w:ascii="Times New Roman"/>
          <w:b w:val="false"/>
          <w:i w:val="false"/>
          <w:color w:val="000000"/>
          <w:sz w:val="28"/>
        </w:rPr>
        <w:t>
      1) бірінші сатыдағы сотта іс жүргізу;</w:t>
      </w:r>
    </w:p>
    <w:p>
      <w:pPr>
        <w:spacing w:after="0"/>
        <w:ind w:left="0"/>
        <w:jc w:val="both"/>
      </w:pPr>
      <w:r>
        <w:rPr>
          <w:rFonts w:ascii="Times New Roman"/>
          <w:b w:val="false"/>
          <w:i w:val="false"/>
          <w:color w:val="000000"/>
          <w:sz w:val="28"/>
        </w:rPr>
        <w:t>
      2) апелляциялық сатыдағы сотта іс жүргізу;</w:t>
      </w:r>
    </w:p>
    <w:p>
      <w:pPr>
        <w:spacing w:after="0"/>
        <w:ind w:left="0"/>
        <w:jc w:val="both"/>
      </w:pPr>
      <w:r>
        <w:rPr>
          <w:rFonts w:ascii="Times New Roman"/>
          <w:b w:val="false"/>
          <w:i w:val="false"/>
          <w:color w:val="000000"/>
          <w:sz w:val="28"/>
        </w:rPr>
        <w:t>
      3) кассациялық сатыдағы сотта іс жүргізу;</w:t>
      </w:r>
    </w:p>
    <w:p>
      <w:pPr>
        <w:spacing w:after="0"/>
        <w:ind w:left="0"/>
        <w:jc w:val="both"/>
      </w:pPr>
      <w:r>
        <w:rPr>
          <w:rFonts w:ascii="Times New Roman"/>
          <w:b w:val="false"/>
          <w:i w:val="false"/>
          <w:color w:val="000000"/>
          <w:sz w:val="28"/>
        </w:rPr>
        <w:t>
      4) Жоғарғы Сотта іс жүргізу.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Сот әкімшілігі басшысының 03.06.2025 </w:t>
      </w:r>
      <w:r>
        <w:rPr>
          <w:rFonts w:ascii="Times New Roman"/>
          <w:b w:val="false"/>
          <w:i w:val="false"/>
          <w:color w:val="000000"/>
          <w:sz w:val="28"/>
        </w:rPr>
        <w:t>№ 2</w:t>
      </w:r>
      <w:r>
        <w:rPr>
          <w:rFonts w:ascii="Times New Roman"/>
          <w:b w:val="false"/>
          <w:i w:val="false"/>
          <w:color w:val="ff0000"/>
          <w:sz w:val="28"/>
        </w:rPr>
        <w:t xml:space="preserve"> (01.07.2025 бастап қолданысқа енгізілетін) бұйрығымен.</w:t>
      </w:r>
      <w:r>
        <w:br/>
      </w:r>
      <w:r>
        <w:rPr>
          <w:rFonts w:ascii="Times New Roman"/>
          <w:b w:val="false"/>
          <w:i w:val="false"/>
          <w:color w:val="000000"/>
          <w:sz w:val="28"/>
        </w:rPr>
        <w:t>
</w:t>
      </w:r>
    </w:p>
    <w:bookmarkStart w:name="z30" w:id="19"/>
    <w:p>
      <w:pPr>
        <w:spacing w:after="0"/>
        <w:ind w:left="0"/>
        <w:jc w:val="both"/>
      </w:pPr>
      <w:r>
        <w:rPr>
          <w:rFonts w:ascii="Times New Roman"/>
          <w:b w:val="false"/>
          <w:i w:val="false"/>
          <w:color w:val="000000"/>
          <w:sz w:val="28"/>
        </w:rPr>
        <w:t>
      9. Сотқа берілетін құжаттар мәтін форматында (қарпі 14 Times New Roman, жоларалық жиілік) ресімделеді.</w:t>
      </w:r>
    </w:p>
    <w:bookmarkEnd w:id="19"/>
    <w:bookmarkStart w:name="z31" w:id="20"/>
    <w:p>
      <w:pPr>
        <w:spacing w:after="0"/>
        <w:ind w:left="0"/>
        <w:jc w:val="both"/>
      </w:pPr>
      <w:r>
        <w:rPr>
          <w:rFonts w:ascii="Times New Roman"/>
          <w:b w:val="false"/>
          <w:i w:val="false"/>
          <w:color w:val="000000"/>
          <w:sz w:val="28"/>
        </w:rPr>
        <w:t xml:space="preserve">
      10. Арыз беруші ҚПК және Қазақстан Республикасының Әкімшілік құқық бұзушылық туралы </w:t>
      </w:r>
      <w:r>
        <w:rPr>
          <w:rFonts w:ascii="Times New Roman"/>
          <w:b w:val="false"/>
          <w:i w:val="false"/>
          <w:color w:val="000000"/>
          <w:sz w:val="28"/>
        </w:rPr>
        <w:t>кодексінде</w:t>
      </w:r>
      <w:r>
        <w:rPr>
          <w:rFonts w:ascii="Times New Roman"/>
          <w:b w:val="false"/>
          <w:i w:val="false"/>
          <w:color w:val="000000"/>
          <w:sz w:val="28"/>
        </w:rPr>
        <w:t xml:space="preserve"> белгіленген талаптарға сәйкес арыздың, шағымның, өтінішхаттың, пікірдің және басқа да құжаттардың электрондық нұсқасын толтырады.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Жоғарғы Сотының жанындағы Соттардың қызметін қамтамасыз ету департаменті (ҚР Жоғарғы Соты аппараты) басшысының 26.10.2020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Жоғарғы Сотының жанындағы Соттардың қызметін қамтамасыз ету департаменті (ҚР Жоғарғы Соты аппараты) басшысының 26.10.2020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3" w:id="21"/>
    <w:p>
      <w:pPr>
        <w:spacing w:after="0"/>
        <w:ind w:left="0"/>
        <w:jc w:val="both"/>
      </w:pPr>
      <w:r>
        <w:rPr>
          <w:rFonts w:ascii="Times New Roman"/>
          <w:b w:val="false"/>
          <w:i w:val="false"/>
          <w:color w:val="000000"/>
          <w:sz w:val="28"/>
        </w:rPr>
        <w:t>
      12. Әрбір электрондық құжат жеке файл түрінде электрондық құжаттарды беру жүйесіне жүктеледі. Файл атауы құжаттың сәйкестендірілуін қамтамасыз етеді.</w:t>
      </w:r>
    </w:p>
    <w:bookmarkEnd w:id="21"/>
    <w:p>
      <w:pPr>
        <w:spacing w:after="0"/>
        <w:ind w:left="0"/>
        <w:jc w:val="both"/>
      </w:pPr>
      <w:r>
        <w:rPr>
          <w:rFonts w:ascii="Times New Roman"/>
          <w:b w:val="false"/>
          <w:i w:val="false"/>
          <w:color w:val="000000"/>
          <w:sz w:val="28"/>
        </w:rPr>
        <w:t>
      Арыз беруші файлдарды *doc, *docx, *pdf, *xlsx форматында жүктейді. Әрбір файлдың ең үлкен мөлшері 20 мегабайттан аспауға тиіс.";</w:t>
      </w:r>
    </w:p>
    <w:p>
      <w:pPr>
        <w:spacing w:after="0"/>
        <w:ind w:left="0"/>
        <w:jc w:val="both"/>
      </w:pPr>
      <w:r>
        <w:rPr>
          <w:rFonts w:ascii="Times New Roman"/>
          <w:b w:val="false"/>
          <w:i w:val="false"/>
          <w:color w:val="000000"/>
          <w:sz w:val="28"/>
        </w:rPr>
        <w:t>
      Көп бетті құжат біртұтас файл ретінде жүктеледі. Көп бетті құжатты жүктеу кезінде 20 мегабайттан асқан жағдайда, оны бөлуге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Сот әкімшілігі басшысының 03.06.2025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22"/>
    <w:p>
      <w:pPr>
        <w:spacing w:after="0"/>
        <w:ind w:left="0"/>
        <w:jc w:val="both"/>
      </w:pPr>
      <w:r>
        <w:rPr>
          <w:rFonts w:ascii="Times New Roman"/>
          <w:b w:val="false"/>
          <w:i w:val="false"/>
          <w:color w:val="000000"/>
          <w:sz w:val="28"/>
        </w:rPr>
        <w:t>
      13. Жүктелгеннен кейін құжаттар арыз берушінің электрондық цифрлық қолтаңбасымен куәландырылады және автоматты түрде СО ЦЖ-ға беріледі.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5" w:id="23"/>
    <w:p>
      <w:pPr>
        <w:spacing w:after="0"/>
        <w:ind w:left="0"/>
        <w:jc w:val="both"/>
      </w:pPr>
      <w:r>
        <w:rPr>
          <w:rFonts w:ascii="Times New Roman"/>
          <w:b w:val="false"/>
          <w:i w:val="false"/>
          <w:color w:val="000000"/>
          <w:sz w:val="28"/>
        </w:rPr>
        <w:t>
      14. Жіберу туралы талонды қалыптастыру электрондық құжатты жіберуді растау болып табылады, онда күні мен уақыты, бірегей нөмір, сондай-ақ жөнелтуші мен алушының деректемелері көрсетіледі.</w:t>
      </w:r>
    </w:p>
    <w:bookmarkEnd w:id="23"/>
    <w:bookmarkStart w:name="z36" w:id="24"/>
    <w:p>
      <w:pPr>
        <w:spacing w:after="0"/>
        <w:ind w:left="0"/>
        <w:jc w:val="both"/>
      </w:pPr>
      <w:r>
        <w:rPr>
          <w:rFonts w:ascii="Times New Roman"/>
          <w:b w:val="false"/>
          <w:i w:val="false"/>
          <w:color w:val="000000"/>
          <w:sz w:val="28"/>
        </w:rPr>
        <w:t>
      15. Арызды, шағымды, өтінішхатты, пікірді және басқа да құжаттарды тіркеу, қаралу ретін және қаралу барысын "Менің істерім" қосымшасында көруге болады.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Жоғарғы Сотының жанындағы Соттардың қызметін қамтамасыз ету департаменті (ҚР Жоғарғы Соты аппараты) басшысының 26.10.2020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7" w:id="25"/>
    <w:p>
      <w:pPr>
        <w:spacing w:after="0"/>
        <w:ind w:left="0"/>
        <w:jc w:val="both"/>
      </w:pPr>
      <w:r>
        <w:rPr>
          <w:rFonts w:ascii="Times New Roman"/>
          <w:b w:val="false"/>
          <w:i w:val="false"/>
          <w:color w:val="000000"/>
          <w:sz w:val="28"/>
        </w:rPr>
        <w:t>
      16. Қажет болған жағдайда арыз беруші қажетті құжаттарды "Қосымша құжаттарды жіберу" қызметін қолдану арқылы қосымша жібереді және (немесе) "Мемлекеттік бажды қосымша төлеуді" жіберу функциясы арқылы мемлекеттік бажды қосымша төлеуді жүзеге асырады.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Жоғарғы Сотының жанындағы Соттардың қызметін қамтамасыз ету департаменті (ҚР Жоғарғы Соты аппараты) басшысының 26.10.2020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9" w:id="26"/>
    <w:p>
      <w:pPr>
        <w:spacing w:after="0"/>
        <w:ind w:left="0"/>
        <w:jc w:val="both"/>
      </w:pPr>
      <w:r>
        <w:rPr>
          <w:rFonts w:ascii="Times New Roman"/>
          <w:b w:val="false"/>
          <w:i w:val="false"/>
          <w:color w:val="000000"/>
          <w:sz w:val="28"/>
        </w:rPr>
        <w:t xml:space="preserve">
      18. Арыз беруші өтініш беру кезінде "Өтініш беру" бөлімін таңдауды жүзеге асырады және электрондық нысанды толтырады. Келіп түскен өтініштер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(ары қарай - ӘРПК) сәйкес қаралады.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Сот әкімшілігі басшысының 06.06.2023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27"/>
    <w:p>
      <w:pPr>
        <w:spacing w:after="0"/>
        <w:ind w:left="0"/>
        <w:jc w:val="both"/>
      </w:pPr>
      <w:r>
        <w:rPr>
          <w:rFonts w:ascii="Times New Roman"/>
          <w:b w:val="false"/>
          <w:i w:val="false"/>
          <w:color w:val="000000"/>
          <w:sz w:val="28"/>
        </w:rPr>
        <w:t>
      19. Арыз беруші электрондық құжаттарды беру жүйесіне өтініш пен оған қоса берілетін құжаттардың файылдарын жүктейді. Файлдарды жүктеу аяқталған кезде арыз беруші түзету мүмкіндігін пайдалана отырып, енгізілген деректердің дұрыстығын тексеруді жүзеге асырады.</w:t>
      </w:r>
    </w:p>
    <w:bookmarkEnd w:id="27"/>
    <w:bookmarkStart w:name="z41" w:id="28"/>
    <w:p>
      <w:pPr>
        <w:spacing w:after="0"/>
        <w:ind w:left="0"/>
        <w:jc w:val="both"/>
      </w:pPr>
      <w:r>
        <w:rPr>
          <w:rFonts w:ascii="Times New Roman"/>
          <w:b w:val="false"/>
          <w:i w:val="false"/>
          <w:color w:val="000000"/>
          <w:sz w:val="28"/>
        </w:rPr>
        <w:t>
      20. Өтініш арыз берушінің электрондық цифрлық қолтаңбасымен куәландырылғаннан кейін автоматты түрде СО ЦЖ-ға беріледі.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2" w:id="29"/>
    <w:p>
      <w:pPr>
        <w:spacing w:after="0"/>
        <w:ind w:left="0"/>
        <w:jc w:val="both"/>
      </w:pPr>
      <w:r>
        <w:rPr>
          <w:rFonts w:ascii="Times New Roman"/>
          <w:b w:val="false"/>
          <w:i w:val="false"/>
          <w:color w:val="000000"/>
          <w:sz w:val="28"/>
        </w:rPr>
        <w:t>
      21. Жіберу туралы талонды қалыптастыру өтінішті беруді растау болып табылады, оның ішінде күні мен уақыты, бірегей нөмір, сондай-ақ жөнелтуші мен алушының деректемелері көрсетіледі.</w:t>
      </w:r>
    </w:p>
    <w:bookmarkEnd w:id="29"/>
    <w:bookmarkStart w:name="z43" w:id="30"/>
    <w:p>
      <w:pPr>
        <w:spacing w:after="0"/>
        <w:ind w:left="0"/>
        <w:jc w:val="left"/>
      </w:pPr>
      <w:r>
        <w:rPr>
          <w:rFonts w:ascii="Times New Roman"/>
          <w:b/>
          <w:i w:val="false"/>
          <w:color w:val="000000"/>
        </w:rPr>
        <w:t xml:space="preserve"> 3-тарау. Келіп түскен электрондық құжаттарды тіркеу және өңдеу</w:t>
      </w:r>
    </w:p>
    <w:bookmarkEnd w:id="30"/>
    <w:bookmarkStart w:name="z44" w:id="31"/>
    <w:p>
      <w:pPr>
        <w:spacing w:after="0"/>
        <w:ind w:left="0"/>
        <w:jc w:val="both"/>
      </w:pPr>
      <w:r>
        <w:rPr>
          <w:rFonts w:ascii="Times New Roman"/>
          <w:b w:val="false"/>
          <w:i w:val="false"/>
          <w:color w:val="000000"/>
          <w:sz w:val="28"/>
        </w:rPr>
        <w:t>
      22. Арыз беруші жіберген құжаттар СО ЦЖ-ға түскен кезде автоматты түрде кіріс құжаттың тіркеу бақылау карточкасына көшіріледі, арыз беруші бұл туралы хабардар етіледі.</w:t>
      </w:r>
    </w:p>
    <w:bookmarkEnd w:id="31"/>
    <w:p>
      <w:pPr>
        <w:spacing w:after="0"/>
        <w:ind w:left="0"/>
        <w:jc w:val="both"/>
      </w:pPr>
      <w:r>
        <w:rPr>
          <w:rFonts w:ascii="Times New Roman"/>
          <w:b w:val="false"/>
          <w:i w:val="false"/>
          <w:color w:val="000000"/>
          <w:sz w:val="28"/>
        </w:rPr>
        <w:t>
      "Сот кабинеті" сервисі арқылы келіп түскен электрондық құжаттардың өтуі туралы ақпарат (тіркеу, тіркеуден бас тарту, қарау реті) арыз берушінің жеке кабинетіне жіберіледі.</w:t>
      </w:r>
    </w:p>
    <w:p>
      <w:pPr>
        <w:spacing w:after="0"/>
        <w:ind w:left="0"/>
        <w:jc w:val="both"/>
      </w:pPr>
      <w:r>
        <w:rPr>
          <w:rFonts w:ascii="Times New Roman"/>
          <w:b w:val="false"/>
          <w:i w:val="false"/>
          <w:color w:val="000000"/>
          <w:sz w:val="28"/>
        </w:rPr>
        <w:t>
      Электронды құжатты "цифрлық үкімет" веб-порталы арқылы жолдаған жағдайда оның қозғалысы туралы ақпарат "цифрлық үкімет" веб-порталындағы арыз берушінің жеке кабинетіне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5" w:id="32"/>
    <w:p>
      <w:pPr>
        <w:spacing w:after="0"/>
        <w:ind w:left="0"/>
        <w:jc w:val="both"/>
      </w:pPr>
      <w:r>
        <w:rPr>
          <w:rFonts w:ascii="Times New Roman"/>
          <w:b w:val="false"/>
          <w:i w:val="false"/>
          <w:color w:val="000000"/>
          <w:sz w:val="28"/>
        </w:rPr>
        <w:t>
      23. Электронды құжатты СО ЦЖ-да аумақтық бөлімшелердің жауапты қызметкерлері бір жұмыс күні ішінде тіркейді.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6" w:id="33"/>
    <w:p>
      <w:pPr>
        <w:spacing w:after="0"/>
        <w:ind w:left="0"/>
        <w:jc w:val="both"/>
      </w:pPr>
      <w:r>
        <w:rPr>
          <w:rFonts w:ascii="Times New Roman"/>
          <w:b w:val="false"/>
          <w:i w:val="false"/>
          <w:color w:val="000000"/>
          <w:sz w:val="28"/>
        </w:rPr>
        <w:t>
      24. Мына жағдайларда құжаттарды тіркеуден бас тартылады:</w:t>
      </w:r>
    </w:p>
    <w:bookmarkEnd w:id="33"/>
    <w:p>
      <w:pPr>
        <w:spacing w:after="0"/>
        <w:ind w:left="0"/>
        <w:jc w:val="both"/>
      </w:pPr>
      <w:r>
        <w:rPr>
          <w:rFonts w:ascii="Times New Roman"/>
          <w:b w:val="false"/>
          <w:i w:val="false"/>
          <w:color w:val="000000"/>
          <w:sz w:val="28"/>
        </w:rPr>
        <w:t>
      1) орналастырылған құжатты оқу мүмкін болмағанда;</w:t>
      </w:r>
    </w:p>
    <w:p>
      <w:pPr>
        <w:spacing w:after="0"/>
        <w:ind w:left="0"/>
        <w:jc w:val="both"/>
      </w:pPr>
      <w:r>
        <w:rPr>
          <w:rFonts w:ascii="Times New Roman"/>
          <w:b w:val="false"/>
          <w:i w:val="false"/>
          <w:color w:val="000000"/>
          <w:sz w:val="28"/>
        </w:rPr>
        <w:t>
      2) ӘРПК-ға сәйкес қаралуға жататын өтініштерді қоспағанда, құжат қайта жіберілгенде және бұрын СО ЦЖ-де тіркелгенде;</w:t>
      </w:r>
    </w:p>
    <w:p>
      <w:pPr>
        <w:spacing w:after="0"/>
        <w:ind w:left="0"/>
        <w:jc w:val="both"/>
      </w:pPr>
      <w:r>
        <w:rPr>
          <w:rFonts w:ascii="Times New Roman"/>
          <w:b w:val="false"/>
          <w:i w:val="false"/>
          <w:color w:val="000000"/>
          <w:sz w:val="28"/>
        </w:rPr>
        <w:t>
      3) электрондық цифрлық қолтаңбаның төлнұсқалығы сәйкес келмеген кезде;</w:t>
      </w:r>
    </w:p>
    <w:p>
      <w:pPr>
        <w:spacing w:after="0"/>
        <w:ind w:left="0"/>
        <w:jc w:val="both"/>
      </w:pPr>
      <w:r>
        <w:rPr>
          <w:rFonts w:ascii="Times New Roman"/>
          <w:b w:val="false"/>
          <w:i w:val="false"/>
          <w:color w:val="000000"/>
          <w:sz w:val="28"/>
        </w:rPr>
        <w:t>
      4) құжат осы сотқа арналмаған кезде;</w:t>
      </w:r>
    </w:p>
    <w:p>
      <w:pPr>
        <w:spacing w:after="0"/>
        <w:ind w:left="0"/>
        <w:jc w:val="both"/>
      </w:pPr>
      <w:r>
        <w:rPr>
          <w:rFonts w:ascii="Times New Roman"/>
          <w:b w:val="false"/>
          <w:i w:val="false"/>
          <w:color w:val="000000"/>
          <w:sz w:val="28"/>
        </w:rPr>
        <w:t>
      5) арыздарда, шағымдарда, өтінішхаттарда және өтініштерде қосымшада көрсетілген құжаттар немесе материалдар салынбағанда;</w:t>
      </w:r>
    </w:p>
    <w:p>
      <w:pPr>
        <w:spacing w:after="0"/>
        <w:ind w:left="0"/>
        <w:jc w:val="both"/>
      </w:pPr>
      <w:r>
        <w:rPr>
          <w:rFonts w:ascii="Times New Roman"/>
          <w:b w:val="false"/>
          <w:i w:val="false"/>
          <w:color w:val="000000"/>
          <w:sz w:val="28"/>
        </w:rPr>
        <w:t>
      6) қоса берілген құжат таңдалған бөлімге сәйкес келмеген кезде.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3" w:id="34"/>
    <w:p>
      <w:pPr>
        <w:spacing w:after="0"/>
        <w:ind w:left="0"/>
        <w:jc w:val="left"/>
      </w:pPr>
      <w:r>
        <w:rPr>
          <w:rFonts w:ascii="Times New Roman"/>
          <w:b/>
          <w:i w:val="false"/>
          <w:color w:val="000000"/>
        </w:rPr>
        <w:t xml:space="preserve"> 4-тарау. Берілген құжаттармен танысу және оларды қараудың нәтижесі</w:t>
      </w:r>
    </w:p>
    <w:bookmarkEnd w:id="34"/>
    <w:bookmarkStart w:name="z54" w:id="35"/>
    <w:p>
      <w:pPr>
        <w:spacing w:after="0"/>
        <w:ind w:left="0"/>
        <w:jc w:val="both"/>
      </w:pPr>
      <w:r>
        <w:rPr>
          <w:rFonts w:ascii="Times New Roman"/>
          <w:b w:val="false"/>
          <w:i w:val="false"/>
          <w:color w:val="000000"/>
          <w:sz w:val="28"/>
        </w:rPr>
        <w:t>
      25. "Менің істерім" бөлімінде:</w:t>
      </w:r>
    </w:p>
    <w:bookmarkEnd w:id="35"/>
    <w:bookmarkStart w:name="z55" w:id="36"/>
    <w:p>
      <w:pPr>
        <w:spacing w:after="0"/>
        <w:ind w:left="0"/>
        <w:jc w:val="both"/>
      </w:pPr>
      <w:r>
        <w:rPr>
          <w:rFonts w:ascii="Times New Roman"/>
          <w:b w:val="false"/>
          <w:i w:val="false"/>
          <w:color w:val="000000"/>
          <w:sz w:val="28"/>
        </w:rPr>
        <w:t>
      1) берілген құжаттарды қаралғаны;</w:t>
      </w:r>
    </w:p>
    <w:bookmarkEnd w:id="36"/>
    <w:bookmarkStart w:name="z56" w:id="37"/>
    <w:p>
      <w:pPr>
        <w:spacing w:after="0"/>
        <w:ind w:left="0"/>
        <w:jc w:val="both"/>
      </w:pPr>
      <w:r>
        <w:rPr>
          <w:rFonts w:ascii="Times New Roman"/>
          <w:b w:val="false"/>
          <w:i w:val="false"/>
          <w:color w:val="000000"/>
          <w:sz w:val="28"/>
        </w:rPr>
        <w:t>
      2) істерді қарау реті;</w:t>
      </w:r>
    </w:p>
    <w:bookmarkEnd w:id="37"/>
    <w:bookmarkStart w:name="z57" w:id="38"/>
    <w:p>
      <w:pPr>
        <w:spacing w:after="0"/>
        <w:ind w:left="0"/>
        <w:jc w:val="both"/>
      </w:pPr>
      <w:r>
        <w:rPr>
          <w:rFonts w:ascii="Times New Roman"/>
          <w:b w:val="false"/>
          <w:i w:val="false"/>
          <w:color w:val="000000"/>
          <w:sz w:val="28"/>
        </w:rPr>
        <w:t>
      3) сот актілері көрсетіледі.</w:t>
      </w:r>
    </w:p>
    <w:bookmarkEnd w:id="38"/>
    <w:bookmarkStart w:name="z58" w:id="39"/>
    <w:p>
      <w:pPr>
        <w:spacing w:after="0"/>
        <w:ind w:left="0"/>
        <w:jc w:val="both"/>
      </w:pPr>
      <w:r>
        <w:rPr>
          <w:rFonts w:ascii="Times New Roman"/>
          <w:b w:val="false"/>
          <w:i w:val="false"/>
          <w:color w:val="000000"/>
          <w:sz w:val="28"/>
        </w:rPr>
        <w:t>
      26. Арыз беруші жүктелген электрондық құжаттардың көшірмелері "Сот кабинеті" сервисінде алты айдан аспайтын мерзімде сақталады.</w:t>
      </w:r>
    </w:p>
    <w:bookmarkEnd w:id="39"/>
    <w:bookmarkStart w:name="z59" w:id="40"/>
    <w:p>
      <w:pPr>
        <w:spacing w:after="0"/>
        <w:ind w:left="0"/>
        <w:jc w:val="both"/>
      </w:pPr>
      <w:r>
        <w:rPr>
          <w:rFonts w:ascii="Times New Roman"/>
          <w:b w:val="false"/>
          <w:i w:val="false"/>
          <w:color w:val="000000"/>
          <w:sz w:val="28"/>
        </w:rPr>
        <w:t>
      27. Осы функцияны пайдалану үшін арыз беруші "Хабарламалар" қосымшасына өтіп, тиісті хабарлауды таңдауы қажет. Мұнда хабарлама мәтінімен танысуға және сот актісін сілтеме арқылы жүктеп алуға болады.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Жоғарғы Сотының жанындағы Соттардың қызметін қамтамасыз ету департаменті (ҚР Жоғарғы Соты аппараты) басшысының 26.10.2020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Жоғарғы Сотының жанындағы Соттардың қызметін қамтамасыз ету департаменті (ҚР Жоғарғы Соты аппараты) басшысының 26.10.2020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Жоғарғы Сотының жанындағы Соттардың қызметін қамтамасыз ету департаменті (ҚР Жоғарғы Соты аппараты) басшысының 26.10.2020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Жоғарғы Сотының жанындағы Соттардың қызметін қамтамасыз ету департаменті (ҚР Жоғарғы Соты аппараты) басшысының 26.10.2020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Жоғарғы Сотының жанындағы Соттардың қызметін қамтамасыз ету департаменті (ҚР Жоғарғы Соты аппараты) басшысының 26.10.2020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Жоғарғы Сотының жанындағы Соттардың қызметін қамтамасыз ету департаменті (ҚР Жоғарғы Соты аппараты) басшысының 26.10.2020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Жоғарғы Сотының жанындағы Соттардың қызметін қамтамасыз ету департаменті (ҚР Жоғарғы Соты аппараты) басшысының 26.10.2020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Алып тасталды – ҚР Жоғарғы Сотының жанындағы Соттардың қызметін қамтамасыз ету департаменті (ҚР Жоғарғы Соты аппараты) басшысының 26.10.2020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