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4da7" w14:textId="b9a4d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"Б" корпусының мемлекеттік әкімшілік қызметшілерінің жұмысын бағалау әдістемесін бекіту туралы" Қазақстан Республикасы Еңбек және халықты әлеуметтік қорғау министрі міндетін атқарушының 2017 жылғы 4 тамыздағы № 236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13 маусымдағы № 237 бұйрығы. Қазақстан Республикасының Әділет министрлігінде 2018 жылғы 3 шілдеде № 17144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министрлігінің "Б" корпусының мемлекеттік әкімшілік қызметшілерінің жұмысын бағалау әдістемесін бекіту туралы" Қазақстан Республикасы Еңбек және халықты әлеуметтік қорғау министрі міндетін атқарушының 2017 жылғы 4 тамыздағы № 236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15612 болып тіркелген, 2017 жылғы 19 қыркүйекте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Еңбек және халықты әлеуметтік қорғау министрлігінің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кадр қызметі басқармасы Қазақстан Республикасының заңнамасында белгілеген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 күннен кейін күнтізбелік он күн ішінде оның көшірмесін мерзімді баспа басылымдарында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ресми жарияланғанынан кейін Қазақстан Республикасы Еңбек және халықты әлеуметтік қорғау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министрлігінің жауапты хатшысы А.Д. Құрманғалиеваға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w:t>
            </w:r>
            <w:r>
              <w:br/>
            </w:r>
            <w:r>
              <w:rPr>
                <w:rFonts w:ascii="Times New Roman"/>
                <w:b w:val="false"/>
                <w:i/>
                <w:color w:val="000000"/>
                <w:sz w:val="20"/>
              </w:rPr>
              <w:t xml:space="preserve">қорғау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237 бұйрығымен</w:t>
            </w:r>
            <w:r>
              <w:br/>
            </w: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4 тамыздағы</w:t>
            </w:r>
            <w:r>
              <w:br/>
            </w:r>
            <w:r>
              <w:rPr>
                <w:rFonts w:ascii="Times New Roman"/>
                <w:b w:val="false"/>
                <w:i w:val="false"/>
                <w:color w:val="000000"/>
                <w:sz w:val="20"/>
              </w:rPr>
              <w:t>№ 236 бұйрығымен</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"Б" корпусының мемлекеттік әкімшілік қызметшілерінің жұмысын бағалау әдістемесі</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Қазақстан Республикасы Еңбек және халықты әлеуметтік қорғау министрлігінің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(Қазақстан Республикасының нормативтік құқықтық актілерін мемлекеттік тіркеу тізілімінде № 16299 болып тіркелген) бекітілген "Б" корпусы мемлекеттік әкімшілік қызметшілерінің жұмысын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әзірленді және Қазақстан Республикасы Еңбек және халықты әлеуметтік қорғау министрлігінің (бұдан әрі – Министрлік), Қазақстан Республикасы Еңбек және халықты әлеуметтік қорғау министрлігі Еңбек, әлеуметтік қорғау және көші-қон комитетінің (бұдан әрі – Комитет) "Б" корпусы мемлекеттік әкімшілік қызметшілерінің (бұдан әрі – "Б" корпусының қызметшілері) жұмысын бағалау тәртібін айқындайды.</w:t>
      </w:r>
    </w:p>
    <w:bookmarkEnd w:id="13"/>
    <w:bookmarkStart w:name="z17" w:id="14"/>
    <w:p>
      <w:pPr>
        <w:spacing w:after="0"/>
        <w:ind w:left="0"/>
        <w:jc w:val="both"/>
      </w:pPr>
      <w:r>
        <w:rPr>
          <w:rFonts w:ascii="Times New Roman"/>
          <w:b w:val="false"/>
          <w:i w:val="false"/>
          <w:color w:val="000000"/>
          <w:sz w:val="28"/>
        </w:rPr>
        <w:t>
      2. Осы Әдістемеде қолданылатын негізгі ұғымдар:</w:t>
      </w:r>
    </w:p>
    <w:bookmarkEnd w:id="14"/>
    <w:bookmarkStart w:name="z18" w:id="15"/>
    <w:p>
      <w:pPr>
        <w:spacing w:after="0"/>
        <w:ind w:left="0"/>
        <w:jc w:val="both"/>
      </w:pPr>
      <w:r>
        <w:rPr>
          <w:rFonts w:ascii="Times New Roman"/>
          <w:b w:val="false"/>
          <w:i w:val="false"/>
          <w:color w:val="000000"/>
          <w:sz w:val="28"/>
        </w:rPr>
        <w:t>
      1) тікелей басшы – бағаланушы қызметші өзіне қатысты тікелей бағынысты болып табылатын адам;</w:t>
      </w:r>
    </w:p>
    <w:bookmarkEnd w:id="15"/>
    <w:bookmarkStart w:name="z19" w:id="16"/>
    <w:p>
      <w:pPr>
        <w:spacing w:after="0"/>
        <w:ind w:left="0"/>
        <w:jc w:val="both"/>
      </w:pPr>
      <w:r>
        <w:rPr>
          <w:rFonts w:ascii="Times New Roman"/>
          <w:b w:val="false"/>
          <w:i w:val="false"/>
          <w:color w:val="000000"/>
          <w:sz w:val="28"/>
        </w:rPr>
        <w:t>
      2) жоғары тұрған басшы – бағаланушы қызметшінің басшысы өзіне қатысты тікелей бағынысты болып табылатын адам;</w:t>
      </w:r>
    </w:p>
    <w:bookmarkEnd w:id="16"/>
    <w:bookmarkStart w:name="z20" w:id="17"/>
    <w:p>
      <w:pPr>
        <w:spacing w:after="0"/>
        <w:ind w:left="0"/>
        <w:jc w:val="both"/>
      </w:pPr>
      <w:r>
        <w:rPr>
          <w:rFonts w:ascii="Times New Roman"/>
          <w:b w:val="false"/>
          <w:i w:val="false"/>
          <w:color w:val="000000"/>
          <w:sz w:val="28"/>
        </w:rPr>
        <w:t>
      3) басты нысаналы индикаторлар (бұдан әрі – БНИ) – Министрліктің стратегиялық жоспарына, саяси мемлекеттік қызметшінің меморандумына/ "А" корпусы қызметшісінің келісіміне не "Б" корпусы қызметшісі жұмысының ерекшелігіне сәйкес (процестік жұмысты қоспағанда) белгіленетін, қол жеткізу жұмысының тиімділігін дәлелдейтін көрсеткіштер;</w:t>
      </w:r>
    </w:p>
    <w:bookmarkEnd w:id="17"/>
    <w:bookmarkStart w:name="z21" w:id="18"/>
    <w:p>
      <w:pPr>
        <w:spacing w:after="0"/>
        <w:ind w:left="0"/>
        <w:jc w:val="both"/>
      </w:pPr>
      <w:r>
        <w:rPr>
          <w:rFonts w:ascii="Times New Roman"/>
          <w:b w:val="false"/>
          <w:i w:val="false"/>
          <w:color w:val="000000"/>
          <w:sz w:val="28"/>
        </w:rPr>
        <w:t>
      4) жеке жұмыс жоспары – "Б" корпусы қызметшісінің бағалау кезеңіне БНИ көзделген және тікелей басшысымен бірлесіп жасалып, жоғары тұрған басшы бекітетін құжат;</w:t>
      </w:r>
    </w:p>
    <w:bookmarkEnd w:id="18"/>
    <w:bookmarkStart w:name="z22" w:id="19"/>
    <w:p>
      <w:pPr>
        <w:spacing w:after="0"/>
        <w:ind w:left="0"/>
        <w:jc w:val="both"/>
      </w:pPr>
      <w:r>
        <w:rPr>
          <w:rFonts w:ascii="Times New Roman"/>
          <w:b w:val="false"/>
          <w:i w:val="false"/>
          <w:color w:val="000000"/>
          <w:sz w:val="28"/>
        </w:rPr>
        <w:t>
      5) құзыреттер – нақты мемлекеттік лауазымда кәсіби қызметті тиімді атқару үшін қажетті білімнің, икемнің және дағдылардың жиынтығы;</w:t>
      </w:r>
    </w:p>
    <w:bookmarkEnd w:id="19"/>
    <w:bookmarkStart w:name="z23" w:id="20"/>
    <w:p>
      <w:pPr>
        <w:spacing w:after="0"/>
        <w:ind w:left="0"/>
        <w:jc w:val="both"/>
      </w:pPr>
      <w:r>
        <w:rPr>
          <w:rFonts w:ascii="Times New Roman"/>
          <w:b w:val="false"/>
          <w:i w:val="false"/>
          <w:color w:val="000000"/>
          <w:sz w:val="28"/>
        </w:rPr>
        <w:t xml:space="preserve">
      6) мінез-құлық индикаторлары – "Б" корпусы қызметшісінің мінез-құлық сипаттамалары және құзыреттерді көрсету деңгейі. </w:t>
      </w:r>
    </w:p>
    <w:bookmarkEnd w:id="20"/>
    <w:bookmarkStart w:name="z24" w:id="21"/>
    <w:p>
      <w:pPr>
        <w:spacing w:after="0"/>
        <w:ind w:left="0"/>
        <w:jc w:val="both"/>
      </w:pPr>
      <w:r>
        <w:rPr>
          <w:rFonts w:ascii="Times New Roman"/>
          <w:b w:val="false"/>
          <w:i w:val="false"/>
          <w:color w:val="000000"/>
          <w:sz w:val="28"/>
        </w:rPr>
        <w:t>
      3. "Б" корпусы қызметшілерінің жұмысын бағалау (бұдан әрі – бағалау) олардың жұмысының сапасы мен тиімділігін айқындау үшін жүргізіледі.</w:t>
      </w:r>
    </w:p>
    <w:bookmarkEnd w:id="21"/>
    <w:bookmarkStart w:name="z25" w:id="22"/>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жүргізілмейді.</w:t>
      </w:r>
    </w:p>
    <w:bookmarkEnd w:id="22"/>
    <w:bookmarkStart w:name="z26" w:id="23"/>
    <w:p>
      <w:pPr>
        <w:spacing w:after="0"/>
        <w:ind w:left="0"/>
        <w:jc w:val="both"/>
      </w:pPr>
      <w:r>
        <w:rPr>
          <w:rFonts w:ascii="Times New Roman"/>
          <w:b w:val="false"/>
          <w:i w:val="false"/>
          <w:color w:val="000000"/>
          <w:sz w:val="28"/>
        </w:rPr>
        <w:t>
      Бағалау жүргізу кезінде еңбек демалысында, жалақы сақталмайтын демалыста, уақытша еңбекке жарамсыздық кезеңінде, іссапарда немесе тағылымдамада болған не қайта даярлауға, біліктілігін арттыруға жіберілген "Б" корпусы қызметшілері жұмысына шыққанынан кейін 5 жұмыс күні ішінде бағалаудан өтеді.</w:t>
      </w:r>
    </w:p>
    <w:bookmarkEnd w:id="23"/>
    <w:bookmarkStart w:name="z27" w:id="24"/>
    <w:p>
      <w:pPr>
        <w:spacing w:after="0"/>
        <w:ind w:left="0"/>
        <w:jc w:val="both"/>
      </w:pPr>
      <w:r>
        <w:rPr>
          <w:rFonts w:ascii="Times New Roman"/>
          <w:b w:val="false"/>
          <w:i w:val="false"/>
          <w:color w:val="000000"/>
          <w:sz w:val="28"/>
        </w:rPr>
        <w:t>
      5. Бағалауды жүргізу үшін "Б" корпусы қызметшісін мемлекеттік лауазымға тағайындауға және мемлекеттік лауазымнан босатуға құқығы бар лауазымды адам (бұдан әрі – уәкілетті адам) кадр қызметі басқармасы жұмыс органы болып табылатын Бағалау жөніндегі комиссияны (бұдан әрі – Комиссия) құрады.</w:t>
      </w:r>
    </w:p>
    <w:bookmarkEnd w:id="24"/>
    <w:bookmarkStart w:name="z28" w:id="25"/>
    <w:p>
      <w:pPr>
        <w:spacing w:after="0"/>
        <w:ind w:left="0"/>
        <w:jc w:val="both"/>
      </w:pPr>
      <w:r>
        <w:rPr>
          <w:rFonts w:ascii="Times New Roman"/>
          <w:b w:val="false"/>
          <w:i w:val="false"/>
          <w:color w:val="000000"/>
          <w:sz w:val="28"/>
        </w:rPr>
        <w:t>
      Комиссияның құрамын уәкілетті адам айқындайды, комиссия мүшелерінің саны 5 адамнан кем болмауға тиіс.</w:t>
      </w:r>
    </w:p>
    <w:bookmarkEnd w:id="25"/>
    <w:bookmarkStart w:name="z29" w:id="26"/>
    <w:p>
      <w:pPr>
        <w:spacing w:after="0"/>
        <w:ind w:left="0"/>
        <w:jc w:val="both"/>
      </w:pPr>
      <w:r>
        <w:rPr>
          <w:rFonts w:ascii="Times New Roman"/>
          <w:b w:val="false"/>
          <w:i w:val="false"/>
          <w:color w:val="000000"/>
          <w:sz w:val="28"/>
        </w:rPr>
        <w:t>
      6. Бағалау екі жеке бағыт бойынша жүргізіледі:</w:t>
      </w:r>
    </w:p>
    <w:bookmarkEnd w:id="26"/>
    <w:bookmarkStart w:name="z30" w:id="27"/>
    <w:p>
      <w:pPr>
        <w:spacing w:after="0"/>
        <w:ind w:left="0"/>
        <w:jc w:val="both"/>
      </w:pPr>
      <w:r>
        <w:rPr>
          <w:rFonts w:ascii="Times New Roman"/>
          <w:b w:val="false"/>
          <w:i w:val="false"/>
          <w:color w:val="000000"/>
          <w:sz w:val="28"/>
        </w:rPr>
        <w:t>
      1) БНИ қол жеткізуді бағалау;</w:t>
      </w:r>
    </w:p>
    <w:bookmarkEnd w:id="27"/>
    <w:bookmarkStart w:name="z31" w:id="28"/>
    <w:p>
      <w:pPr>
        <w:spacing w:after="0"/>
        <w:ind w:left="0"/>
        <w:jc w:val="both"/>
      </w:pPr>
      <w:r>
        <w:rPr>
          <w:rFonts w:ascii="Times New Roman"/>
          <w:b w:val="false"/>
          <w:i w:val="false"/>
          <w:color w:val="000000"/>
          <w:sz w:val="28"/>
        </w:rPr>
        <w:t>
      2) "Б" корпусы қызметшілерінің құзыретін бағалау.</w:t>
      </w:r>
    </w:p>
    <w:bookmarkEnd w:id="28"/>
    <w:bookmarkStart w:name="z32" w:id="29"/>
    <w:p>
      <w:pPr>
        <w:spacing w:after="0"/>
        <w:ind w:left="0"/>
        <w:jc w:val="both"/>
      </w:pPr>
      <w:r>
        <w:rPr>
          <w:rFonts w:ascii="Times New Roman"/>
          <w:b w:val="false"/>
          <w:i w:val="false"/>
          <w:color w:val="000000"/>
          <w:sz w:val="28"/>
        </w:rPr>
        <w:t>
      7. БНИ орындалуын бағалау нәтижелері бонустар төлеу, көтермелеу, ротациялау, мемлекеттік лауазымда төмендету немесе одан босату бойынша шешім қабылдау үшін негіз болып табылады.</w:t>
      </w:r>
    </w:p>
    <w:bookmarkEnd w:id="29"/>
    <w:bookmarkStart w:name="z33" w:id="30"/>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 төмендетуге не одан босатуға әсер етпейді.</w:t>
      </w:r>
    </w:p>
    <w:bookmarkEnd w:id="30"/>
    <w:bookmarkStart w:name="z34" w:id="31"/>
    <w:p>
      <w:pPr>
        <w:spacing w:after="0"/>
        <w:ind w:left="0"/>
        <w:jc w:val="both"/>
      </w:pPr>
      <w:r>
        <w:rPr>
          <w:rFonts w:ascii="Times New Roman"/>
          <w:b w:val="false"/>
          <w:i w:val="false"/>
          <w:color w:val="000000"/>
          <w:sz w:val="28"/>
        </w:rPr>
        <w:t>
      8. Бағалауға байланысты құжаттар кадр қызметі басқармасында бағалау аяқталған күннен бастап үш жыл бойы сақталады.</w:t>
      </w:r>
    </w:p>
    <w:bookmarkEnd w:id="31"/>
    <w:bookmarkStart w:name="z35" w:id="32"/>
    <w:p>
      <w:pPr>
        <w:spacing w:after="0"/>
        <w:ind w:left="0"/>
        <w:jc w:val="left"/>
      </w:pPr>
      <w:r>
        <w:rPr>
          <w:rFonts w:ascii="Times New Roman"/>
          <w:b/>
          <w:i w:val="false"/>
          <w:color w:val="000000"/>
        </w:rPr>
        <w:t xml:space="preserve"> 2-тарау. БНИ айқындау тәртібі</w:t>
      </w:r>
    </w:p>
    <w:bookmarkEnd w:id="32"/>
    <w:bookmarkStart w:name="z36" w:id="33"/>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БНИ тікелей басшы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айқындайды. </w:t>
      </w:r>
    </w:p>
    <w:bookmarkEnd w:id="33"/>
    <w:bookmarkStart w:name="z37" w:id="34"/>
    <w:p>
      <w:pPr>
        <w:spacing w:after="0"/>
        <w:ind w:left="0"/>
        <w:jc w:val="both"/>
      </w:pPr>
      <w:r>
        <w:rPr>
          <w:rFonts w:ascii="Times New Roman"/>
          <w:b w:val="false"/>
          <w:i w:val="false"/>
          <w:color w:val="000000"/>
          <w:sz w:val="28"/>
        </w:rPr>
        <w:t xml:space="preserve">
      10. Жеке жұмыс жоспары тиісті БНИ қалыптастырылғаннан кейін бекіту үшін жоғары тұрған басшының қарауына енгізіледі. </w:t>
      </w:r>
    </w:p>
    <w:bookmarkEnd w:id="34"/>
    <w:bookmarkStart w:name="z38" w:id="35"/>
    <w:p>
      <w:pPr>
        <w:spacing w:after="0"/>
        <w:ind w:left="0"/>
        <w:jc w:val="both"/>
      </w:pPr>
      <w:r>
        <w:rPr>
          <w:rFonts w:ascii="Times New Roman"/>
          <w:b w:val="false"/>
          <w:i w:val="false"/>
          <w:color w:val="000000"/>
          <w:sz w:val="28"/>
        </w:rPr>
        <w:t>
      "Б" корпусы қызметшісінің тікелей басшысы Министрліктің, Комитеттің бірінші басшысы болған жағдайда жеке жұмыс жоспарын осы лауазымды адам бекітеді.</w:t>
      </w:r>
    </w:p>
    <w:bookmarkEnd w:id="35"/>
    <w:bookmarkStart w:name="z39" w:id="36"/>
    <w:p>
      <w:pPr>
        <w:spacing w:after="0"/>
        <w:ind w:left="0"/>
        <w:jc w:val="both"/>
      </w:pPr>
      <w:r>
        <w:rPr>
          <w:rFonts w:ascii="Times New Roman"/>
          <w:b w:val="false"/>
          <w:i w:val="false"/>
          <w:color w:val="000000"/>
          <w:sz w:val="28"/>
        </w:rPr>
        <w:t xml:space="preserve">
      11. БНИ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пысықтауға қайтарады.</w:t>
      </w:r>
    </w:p>
    <w:bookmarkEnd w:id="36"/>
    <w:bookmarkStart w:name="z40" w:id="37"/>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пысықтауға жолданғаннан кейін 2 жұмыс күнінен кешіктірмей жүзеге асырылады. </w:t>
      </w:r>
    </w:p>
    <w:bookmarkEnd w:id="37"/>
    <w:bookmarkStart w:name="z41" w:id="38"/>
    <w:p>
      <w:pPr>
        <w:spacing w:after="0"/>
        <w:ind w:left="0"/>
        <w:jc w:val="both"/>
      </w:pPr>
      <w:r>
        <w:rPr>
          <w:rFonts w:ascii="Times New Roman"/>
          <w:b w:val="false"/>
          <w:i w:val="false"/>
          <w:color w:val="000000"/>
          <w:sz w:val="28"/>
        </w:rPr>
        <w:t>
      12. БНИ:</w:t>
      </w:r>
    </w:p>
    <w:bookmarkEnd w:id="38"/>
    <w:bookmarkStart w:name="z42" w:id="39"/>
    <w:p>
      <w:pPr>
        <w:spacing w:after="0"/>
        <w:ind w:left="0"/>
        <w:jc w:val="both"/>
      </w:pPr>
      <w:r>
        <w:rPr>
          <w:rFonts w:ascii="Times New Roman"/>
          <w:b w:val="false"/>
          <w:i w:val="false"/>
          <w:color w:val="000000"/>
          <w:sz w:val="28"/>
        </w:rPr>
        <w:t>
      1) нақты (күтілетін оң өзгеріс көрсетіле отырып қол жеткізу қажет нәтиже анық айқындалады);</w:t>
      </w:r>
    </w:p>
    <w:bookmarkEnd w:id="39"/>
    <w:bookmarkStart w:name="z43" w:id="40"/>
    <w:p>
      <w:pPr>
        <w:spacing w:after="0"/>
        <w:ind w:left="0"/>
        <w:jc w:val="both"/>
      </w:pPr>
      <w:r>
        <w:rPr>
          <w:rFonts w:ascii="Times New Roman"/>
          <w:b w:val="false"/>
          <w:i w:val="false"/>
          <w:color w:val="000000"/>
          <w:sz w:val="28"/>
        </w:rPr>
        <w:t>
      2) өлшенетін (БНИ қол жеткізуді өлшеу үшін нақты критерийлер айқындалады);</w:t>
      </w:r>
    </w:p>
    <w:bookmarkEnd w:id="40"/>
    <w:bookmarkStart w:name="z44" w:id="41"/>
    <w:p>
      <w:pPr>
        <w:spacing w:after="0"/>
        <w:ind w:left="0"/>
        <w:jc w:val="both"/>
      </w:pPr>
      <w:r>
        <w:rPr>
          <w:rFonts w:ascii="Times New Roman"/>
          <w:b w:val="false"/>
          <w:i w:val="false"/>
          <w:color w:val="000000"/>
          <w:sz w:val="28"/>
        </w:rPr>
        <w:t>
      3) қолжетімді (БНИ қолда бар ресурстар, құзыреттер мен шектеулер ескеріле отырып айқындалады);</w:t>
      </w:r>
    </w:p>
    <w:bookmarkEnd w:id="41"/>
    <w:bookmarkStart w:name="z45" w:id="42"/>
    <w:p>
      <w:pPr>
        <w:spacing w:after="0"/>
        <w:ind w:left="0"/>
        <w:jc w:val="both"/>
      </w:pPr>
      <w:r>
        <w:rPr>
          <w:rFonts w:ascii="Times New Roman"/>
          <w:b w:val="false"/>
          <w:i w:val="false"/>
          <w:color w:val="000000"/>
          <w:sz w:val="28"/>
        </w:rPr>
        <w:t>
      4) уақытпен шектеулі (бағаланатын кезең ішінде БНИ қол жеткізу мерзімі айқындалады);</w:t>
      </w:r>
    </w:p>
    <w:bookmarkEnd w:id="42"/>
    <w:bookmarkStart w:name="z46" w:id="43"/>
    <w:p>
      <w:pPr>
        <w:spacing w:after="0"/>
        <w:ind w:left="0"/>
        <w:jc w:val="both"/>
      </w:pPr>
      <w:r>
        <w:rPr>
          <w:rFonts w:ascii="Times New Roman"/>
          <w:b w:val="false"/>
          <w:i w:val="false"/>
          <w:color w:val="000000"/>
          <w:sz w:val="28"/>
        </w:rPr>
        <w:t>
      5) Министрліктің стратегиялық мақсаттарын, саяси қызметшінің меморандумын немесе "А" корпусы қызметшісінің келісімін іске асыруға бағытталған болуға тиіс.</w:t>
      </w:r>
    </w:p>
    <w:bookmarkEnd w:id="43"/>
    <w:bookmarkStart w:name="z47" w:id="44"/>
    <w:p>
      <w:pPr>
        <w:spacing w:after="0"/>
        <w:ind w:left="0"/>
        <w:jc w:val="both"/>
      </w:pPr>
      <w:r>
        <w:rPr>
          <w:rFonts w:ascii="Times New Roman"/>
          <w:b w:val="false"/>
          <w:i w:val="false"/>
          <w:color w:val="000000"/>
          <w:sz w:val="28"/>
        </w:rPr>
        <w:t xml:space="preserve">
      13. БНИ саны 5-ті құрайды. </w:t>
      </w:r>
    </w:p>
    <w:bookmarkEnd w:id="44"/>
    <w:bookmarkStart w:name="z48" w:id="45"/>
    <w:p>
      <w:pPr>
        <w:spacing w:after="0"/>
        <w:ind w:left="0"/>
        <w:jc w:val="both"/>
      </w:pPr>
      <w:r>
        <w:rPr>
          <w:rFonts w:ascii="Times New Roman"/>
          <w:b w:val="false"/>
          <w:i w:val="false"/>
          <w:color w:val="000000"/>
          <w:sz w:val="28"/>
        </w:rPr>
        <w:t>
      14. Жеке жұмыс жоспары кадр қызметі басқармасында сақталады.</w:t>
      </w:r>
    </w:p>
    <w:bookmarkEnd w:id="45"/>
    <w:bookmarkStart w:name="z49" w:id="46"/>
    <w:p>
      <w:pPr>
        <w:spacing w:after="0"/>
        <w:ind w:left="0"/>
        <w:jc w:val="left"/>
      </w:pPr>
      <w:r>
        <w:rPr>
          <w:rFonts w:ascii="Times New Roman"/>
          <w:b/>
          <w:i w:val="false"/>
          <w:color w:val="000000"/>
        </w:rPr>
        <w:t xml:space="preserve"> 3-тарау. БНИ қол жеткізуді бағалау тәртібі</w:t>
      </w:r>
    </w:p>
    <w:bookmarkEnd w:id="46"/>
    <w:bookmarkStart w:name="z50" w:id="47"/>
    <w:p>
      <w:pPr>
        <w:spacing w:after="0"/>
        <w:ind w:left="0"/>
        <w:jc w:val="both"/>
      </w:pPr>
      <w:r>
        <w:rPr>
          <w:rFonts w:ascii="Times New Roman"/>
          <w:b w:val="false"/>
          <w:i w:val="false"/>
          <w:color w:val="000000"/>
          <w:sz w:val="28"/>
        </w:rPr>
        <w:t xml:space="preserve">
      15. Жеке жұмыс жоспарында көрсетілген БНИ қол жеткізуді бақылауды жүзеге асыру мақсатында тікелей басшы белгіленген БНИ қол жеткізуге тоқсан сайын мониторинг жүргізеді. </w:t>
      </w:r>
    </w:p>
    <w:bookmarkEnd w:id="47"/>
    <w:bookmarkStart w:name="z51" w:id="48"/>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бағаланатын "Б" корпусы қызметшісіне БНИ қол жеткізу және сол үшін қажетті одан арғы шаралар бойынша жазбаша ұсынымдар береді.</w:t>
      </w:r>
    </w:p>
    <w:bookmarkEnd w:id="48"/>
    <w:bookmarkStart w:name="z52" w:id="49"/>
    <w:p>
      <w:pPr>
        <w:spacing w:after="0"/>
        <w:ind w:left="0"/>
        <w:jc w:val="both"/>
      </w:pPr>
      <w:r>
        <w:rPr>
          <w:rFonts w:ascii="Times New Roman"/>
          <w:b w:val="false"/>
          <w:i w:val="false"/>
          <w:color w:val="000000"/>
          <w:sz w:val="28"/>
        </w:rPr>
        <w:t>
      16. Бағалауды жүргізу үшін "Б" корпусы қызметшісінің тікелей басшысы</w:t>
      </w:r>
    </w:p>
    <w:bookmarkEnd w:id="49"/>
    <w:bookmarkStart w:name="z53" w:id="50"/>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БНИ бойынша бағалау парағын толтырады және оған қол қояды. </w:t>
      </w:r>
    </w:p>
    <w:bookmarkEnd w:id="50"/>
    <w:bookmarkStart w:name="z54" w:id="51"/>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жасалған жыл қорытындысы бойынша, БНИ қол жеткізуді бағалау негізінде келесі тәртіппен жүзеге асырылады.</w:t>
      </w:r>
    </w:p>
    <w:bookmarkEnd w:id="51"/>
    <w:bookmarkStart w:name="z55" w:id="52"/>
    <w:p>
      <w:pPr>
        <w:spacing w:after="0"/>
        <w:ind w:left="0"/>
        <w:jc w:val="both"/>
      </w:pPr>
      <w:r>
        <w:rPr>
          <w:rFonts w:ascii="Times New Roman"/>
          <w:b w:val="false"/>
          <w:i w:val="false"/>
          <w:color w:val="000000"/>
          <w:sz w:val="28"/>
        </w:rPr>
        <w:t>
      БНИ барлығына қол жеткізілген кезде "өте жақсы" бағасы қойылады;</w:t>
      </w:r>
    </w:p>
    <w:bookmarkEnd w:id="52"/>
    <w:bookmarkStart w:name="z56" w:id="53"/>
    <w:p>
      <w:pPr>
        <w:spacing w:after="0"/>
        <w:ind w:left="0"/>
        <w:jc w:val="both"/>
      </w:pPr>
      <w:r>
        <w:rPr>
          <w:rFonts w:ascii="Times New Roman"/>
          <w:b w:val="false"/>
          <w:i w:val="false"/>
          <w:color w:val="000000"/>
          <w:sz w:val="28"/>
        </w:rPr>
        <w:t>
      5 БНИ-дің 4-еуіне қол жеткізілген кезде "тиімді" бағасы қойылады;</w:t>
      </w:r>
    </w:p>
    <w:bookmarkEnd w:id="53"/>
    <w:bookmarkStart w:name="z57" w:id="54"/>
    <w:p>
      <w:pPr>
        <w:spacing w:after="0"/>
        <w:ind w:left="0"/>
        <w:jc w:val="both"/>
      </w:pPr>
      <w:r>
        <w:rPr>
          <w:rFonts w:ascii="Times New Roman"/>
          <w:b w:val="false"/>
          <w:i w:val="false"/>
          <w:color w:val="000000"/>
          <w:sz w:val="28"/>
        </w:rPr>
        <w:t>
      5 БНИ-дің 3-еуіне қол жеткізген кезде "қанағаттанарлық" бағасы қойылады;</w:t>
      </w:r>
    </w:p>
    <w:bookmarkEnd w:id="54"/>
    <w:bookmarkStart w:name="z58" w:id="55"/>
    <w:p>
      <w:pPr>
        <w:spacing w:after="0"/>
        <w:ind w:left="0"/>
        <w:jc w:val="both"/>
      </w:pPr>
      <w:r>
        <w:rPr>
          <w:rFonts w:ascii="Times New Roman"/>
          <w:b w:val="false"/>
          <w:i w:val="false"/>
          <w:color w:val="000000"/>
          <w:sz w:val="28"/>
        </w:rPr>
        <w:t>
      5 БНИ-дің 3-еуінен азына қол жеткізілген жағдайда "қанағаттанарлықсыз" бағасы қойылады.</w:t>
      </w:r>
    </w:p>
    <w:bookmarkEnd w:id="55"/>
    <w:bookmarkStart w:name="z59" w:id="56"/>
    <w:p>
      <w:pPr>
        <w:spacing w:after="0"/>
        <w:ind w:left="0"/>
        <w:jc w:val="both"/>
      </w:pPr>
      <w:r>
        <w:rPr>
          <w:rFonts w:ascii="Times New Roman"/>
          <w:b w:val="false"/>
          <w:i w:val="false"/>
          <w:color w:val="000000"/>
          <w:sz w:val="28"/>
        </w:rPr>
        <w:t>
      БНИ қол жеткізу жеке жоспарда көзделген барлық көрсеткіштердің толық орындалуын көздейді.</w:t>
      </w:r>
    </w:p>
    <w:bookmarkEnd w:id="56"/>
    <w:bookmarkStart w:name="z60" w:id="57"/>
    <w:p>
      <w:pPr>
        <w:spacing w:after="0"/>
        <w:ind w:left="0"/>
        <w:jc w:val="both"/>
      </w:pPr>
      <w:r>
        <w:rPr>
          <w:rFonts w:ascii="Times New Roman"/>
          <w:b w:val="false"/>
          <w:i w:val="false"/>
          <w:color w:val="000000"/>
          <w:sz w:val="28"/>
        </w:rPr>
        <w:t>
      18. Бағалау парағын тікелей басшы толтырғаннан кейін, ол жоғары тұрған басшының қарауына енгізіледі.</w:t>
      </w:r>
    </w:p>
    <w:bookmarkEnd w:id="57"/>
    <w:bookmarkStart w:name="z61" w:id="58"/>
    <w:p>
      <w:pPr>
        <w:spacing w:after="0"/>
        <w:ind w:left="0"/>
        <w:jc w:val="both"/>
      </w:pPr>
      <w:r>
        <w:rPr>
          <w:rFonts w:ascii="Times New Roman"/>
          <w:b w:val="false"/>
          <w:i w:val="false"/>
          <w:color w:val="000000"/>
          <w:sz w:val="28"/>
        </w:rPr>
        <w:t>
      19. "Б" корпусы қызметшісінің тікелей басшысы Министрліктің, Комитеттің бірінші басшысы болған жағдайда бағалау парағы оның қарауына енгізіледі.</w:t>
      </w:r>
    </w:p>
    <w:bookmarkEnd w:id="58"/>
    <w:bookmarkStart w:name="z62" w:id="59"/>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 келесі шешімдердің бірін қабылдайды:</w:t>
      </w:r>
    </w:p>
    <w:bookmarkEnd w:id="59"/>
    <w:bookmarkStart w:name="z63" w:id="60"/>
    <w:p>
      <w:pPr>
        <w:spacing w:after="0"/>
        <w:ind w:left="0"/>
        <w:jc w:val="both"/>
      </w:pPr>
      <w:r>
        <w:rPr>
          <w:rFonts w:ascii="Times New Roman"/>
          <w:b w:val="false"/>
          <w:i w:val="false"/>
          <w:color w:val="000000"/>
          <w:sz w:val="28"/>
        </w:rPr>
        <w:t>
      1) бағалаумен келісу;</w:t>
      </w:r>
    </w:p>
    <w:bookmarkEnd w:id="60"/>
    <w:bookmarkStart w:name="z64" w:id="61"/>
    <w:p>
      <w:pPr>
        <w:spacing w:after="0"/>
        <w:ind w:left="0"/>
        <w:jc w:val="both"/>
      </w:pPr>
      <w:r>
        <w:rPr>
          <w:rFonts w:ascii="Times New Roman"/>
          <w:b w:val="false"/>
          <w:i w:val="false"/>
          <w:color w:val="000000"/>
          <w:sz w:val="28"/>
        </w:rPr>
        <w:t xml:space="preserve">
      2) пысықтауға жіберу. </w:t>
      </w:r>
    </w:p>
    <w:bookmarkEnd w:id="61"/>
    <w:bookmarkStart w:name="z65" w:id="62"/>
    <w:p>
      <w:pPr>
        <w:spacing w:after="0"/>
        <w:ind w:left="0"/>
        <w:jc w:val="both"/>
      </w:pPr>
      <w:r>
        <w:rPr>
          <w:rFonts w:ascii="Times New Roman"/>
          <w:b w:val="false"/>
          <w:i w:val="false"/>
          <w:color w:val="000000"/>
          <w:sz w:val="28"/>
        </w:rPr>
        <w:t>
      21. Бағалау парағы БНИ қол жеткізуді дәлелдейтін фактілер жеткіліксіз немесе дәйексіз болған жағдайда пысықтауға жіберіледі.</w:t>
      </w:r>
    </w:p>
    <w:bookmarkEnd w:id="62"/>
    <w:bookmarkStart w:name="z66" w:id="63"/>
    <w:p>
      <w:pPr>
        <w:spacing w:after="0"/>
        <w:ind w:left="0"/>
        <w:jc w:val="both"/>
      </w:pPr>
      <w:r>
        <w:rPr>
          <w:rFonts w:ascii="Times New Roman"/>
          <w:b w:val="false"/>
          <w:i w:val="false"/>
          <w:color w:val="000000"/>
          <w:sz w:val="28"/>
        </w:rPr>
        <w:t xml:space="preserve">
      22. Бағалау парағын жоғары тұрған басшының қарауына қайта енгізу оны пысықтауға жібергеннен кейін 2 жұмыс күнінен кешіктірмей жүзеге асырылады. </w:t>
      </w:r>
    </w:p>
    <w:bookmarkEnd w:id="63"/>
    <w:bookmarkStart w:name="z67" w:id="64"/>
    <w:p>
      <w:pPr>
        <w:spacing w:after="0"/>
        <w:ind w:left="0"/>
        <w:jc w:val="both"/>
      </w:pPr>
      <w:r>
        <w:rPr>
          <w:rFonts w:ascii="Times New Roman"/>
          <w:b w:val="false"/>
          <w:i w:val="false"/>
          <w:color w:val="000000"/>
          <w:sz w:val="28"/>
        </w:rPr>
        <w:t>
      23. Жоғары тұрған басшы бағалау парағына қол қойғаннан кейін кадр қызметі басқармасы 2 жұмыс күнінен кешіктірмей оны Комиссияның қарауына шығарады.</w:t>
      </w:r>
    </w:p>
    <w:bookmarkEnd w:id="64"/>
    <w:bookmarkStart w:name="z68" w:id="65"/>
    <w:p>
      <w:pPr>
        <w:spacing w:after="0"/>
        <w:ind w:left="0"/>
        <w:jc w:val="left"/>
      </w:pPr>
      <w:r>
        <w:rPr>
          <w:rFonts w:ascii="Times New Roman"/>
          <w:b/>
          <w:i w:val="false"/>
          <w:color w:val="000000"/>
        </w:rPr>
        <w:t xml:space="preserve"> 4-тарау. Құзыреттерді бағалау тәртібі</w:t>
      </w:r>
    </w:p>
    <w:bookmarkEnd w:id="65"/>
    <w:bookmarkStart w:name="z69" w:id="66"/>
    <w:p>
      <w:pPr>
        <w:spacing w:after="0"/>
        <w:ind w:left="0"/>
        <w:jc w:val="both"/>
      </w:pPr>
      <w:r>
        <w:rPr>
          <w:rFonts w:ascii="Times New Roman"/>
          <w:b w:val="false"/>
          <w:i w:val="false"/>
          <w:color w:val="000000"/>
          <w:sz w:val="28"/>
        </w:rPr>
        <w:t xml:space="preserve">
      24. Құзыреттерді бағалауды тікелей басшы жүзеге асырады,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6"/>
    <w:bookmarkStart w:name="z70" w:id="67"/>
    <w:p>
      <w:pPr>
        <w:spacing w:after="0"/>
        <w:ind w:left="0"/>
        <w:jc w:val="both"/>
      </w:pPr>
      <w:r>
        <w:rPr>
          <w:rFonts w:ascii="Times New Roman"/>
          <w:b w:val="false"/>
          <w:i w:val="false"/>
          <w:color w:val="000000"/>
          <w:sz w:val="28"/>
        </w:rPr>
        <w:t xml:space="preserve">
      25. Бағалау парағын толтыру кезінде әр құзырет бойынша "Б" корпусының мемлекеттік лауазымдарының санаттары үшін осы Әдістеменің </w:t>
      </w:r>
      <w:r>
        <w:rPr>
          <w:rFonts w:ascii="Times New Roman"/>
          <w:b w:val="false"/>
          <w:i w:val="false"/>
          <w:color w:val="000000"/>
          <w:sz w:val="28"/>
        </w:rPr>
        <w:t>4-қосымшасында</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аспауға тиіс.</w:t>
      </w:r>
    </w:p>
    <w:bookmarkEnd w:id="67"/>
    <w:bookmarkStart w:name="z71" w:id="68"/>
    <w:p>
      <w:pPr>
        <w:spacing w:after="0"/>
        <w:ind w:left="0"/>
        <w:jc w:val="both"/>
      </w:pPr>
      <w:r>
        <w:rPr>
          <w:rFonts w:ascii="Times New Roman"/>
          <w:b w:val="false"/>
          <w:i w:val="false"/>
          <w:color w:val="000000"/>
          <w:sz w:val="28"/>
        </w:rPr>
        <w:t>
      26. Қызметші құзыретінің даму деңгейі бағаланатын кезеңде қызметшінің қызметінде көрінген мінез-құлық индикторларының санымен келесі тәртіппен айқындалады:</w:t>
      </w:r>
    </w:p>
    <w:bookmarkEnd w:id="68"/>
    <w:bookmarkStart w:name="z72" w:id="69"/>
    <w:p>
      <w:pPr>
        <w:spacing w:after="0"/>
        <w:ind w:left="0"/>
        <w:jc w:val="both"/>
      </w:pPr>
      <w:r>
        <w:rPr>
          <w:rFonts w:ascii="Times New Roman"/>
          <w:b w:val="false"/>
          <w:i w:val="false"/>
          <w:color w:val="000000"/>
          <w:sz w:val="28"/>
        </w:rPr>
        <w:t>
      1) қызметшінің жұмысында белгілі бір құзыретпен көзделген мінез-құлық индикторларының 3/4 немесе одан көбі көрінген кезде "күтілген нәтижеге сәйкес" бағасы қойылады;</w:t>
      </w:r>
    </w:p>
    <w:bookmarkEnd w:id="69"/>
    <w:bookmarkStart w:name="z73" w:id="70"/>
    <w:p>
      <w:pPr>
        <w:spacing w:after="0"/>
        <w:ind w:left="0"/>
        <w:jc w:val="both"/>
      </w:pPr>
      <w:r>
        <w:rPr>
          <w:rFonts w:ascii="Times New Roman"/>
          <w:b w:val="false"/>
          <w:i w:val="false"/>
          <w:color w:val="000000"/>
          <w:sz w:val="28"/>
        </w:rPr>
        <w:t>
      2) қызметшінің жұмысы нақты құзыретпен көзделген мінез-құлық индикторларының 3/4-інен кеміне сәйкес келмеген кезде осы нақты құзырет бойынша "күтілген нәтижеге сәйкес емес" бағасы қойылады.</w:t>
      </w:r>
    </w:p>
    <w:bookmarkEnd w:id="70"/>
    <w:bookmarkStart w:name="z74" w:id="71"/>
    <w:p>
      <w:pPr>
        <w:spacing w:after="0"/>
        <w:ind w:left="0"/>
        <w:jc w:val="both"/>
      </w:pPr>
      <w:r>
        <w:rPr>
          <w:rFonts w:ascii="Times New Roman"/>
          <w:b w:val="false"/>
          <w:i w:val="false"/>
          <w:color w:val="000000"/>
          <w:sz w:val="28"/>
        </w:rPr>
        <w:t>
      27. Тікелей басшы бағалау парағына қол қойғаннан кейін кадр қызметі басқармасы 2 жұмыс күнінен кешіктірмей оны Комиссияның қарауына шығарады.</w:t>
      </w:r>
    </w:p>
    <w:bookmarkEnd w:id="71"/>
    <w:bookmarkStart w:name="z75" w:id="72"/>
    <w:p>
      <w:pPr>
        <w:spacing w:after="0"/>
        <w:ind w:left="0"/>
        <w:jc w:val="left"/>
      </w:pPr>
      <w:r>
        <w:rPr>
          <w:rFonts w:ascii="Times New Roman"/>
          <w:b/>
          <w:i w:val="false"/>
          <w:color w:val="000000"/>
        </w:rPr>
        <w:t xml:space="preserve"> 5-тарау. Комиссияның бағалау нәтижелерін қарауы және бағалау нәтижесіне шағымдану</w:t>
      </w:r>
    </w:p>
    <w:bookmarkEnd w:id="72"/>
    <w:bookmarkStart w:name="z76" w:id="73"/>
    <w:p>
      <w:pPr>
        <w:spacing w:after="0"/>
        <w:ind w:left="0"/>
        <w:jc w:val="both"/>
      </w:pPr>
      <w:r>
        <w:rPr>
          <w:rFonts w:ascii="Times New Roman"/>
          <w:b w:val="false"/>
          <w:i w:val="false"/>
          <w:color w:val="000000"/>
          <w:sz w:val="28"/>
        </w:rPr>
        <w:t>
      28. Кадр қызметі басқармасы Комиссия төрағасының келісімімен бағалау жүргізу кестесін қалыптастырады және бағалау жүргізуден жеті жұмыс күні бұрын бағалауды жүргізетін адамдарға хабарлауды қамтамасыз етеді .</w:t>
      </w:r>
    </w:p>
    <w:bookmarkEnd w:id="73"/>
    <w:bookmarkStart w:name="z77" w:id="74"/>
    <w:p>
      <w:pPr>
        <w:spacing w:after="0"/>
        <w:ind w:left="0"/>
        <w:jc w:val="both"/>
      </w:pPr>
      <w:r>
        <w:rPr>
          <w:rFonts w:ascii="Times New Roman"/>
          <w:b w:val="false"/>
          <w:i w:val="false"/>
          <w:color w:val="000000"/>
          <w:sz w:val="28"/>
        </w:rPr>
        <w:t>
      29. Комиссияның отырысы, егер оған құрамының кемінде үштен екісі қатысса, заңды болып саналады.</w:t>
      </w:r>
    </w:p>
    <w:bookmarkEnd w:id="74"/>
    <w:bookmarkStart w:name="z78" w:id="75"/>
    <w:p>
      <w:pPr>
        <w:spacing w:after="0"/>
        <w:ind w:left="0"/>
        <w:jc w:val="both"/>
      </w:pPr>
      <w:r>
        <w:rPr>
          <w:rFonts w:ascii="Times New Roman"/>
          <w:b w:val="false"/>
          <w:i w:val="false"/>
          <w:color w:val="000000"/>
          <w:sz w:val="28"/>
        </w:rPr>
        <w:t>
      30. Комиссияның жоқ мүшесін немесе төрағасын алмастыру Комиссияны құру туралы бұйрыққа өзгеріс енгізу арқылы уәкілетті адамның шешімі бойынша жүзеге асырылады.</w:t>
      </w:r>
    </w:p>
    <w:bookmarkEnd w:id="75"/>
    <w:bookmarkStart w:name="z79" w:id="76"/>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76"/>
    <w:bookmarkStart w:name="z80" w:id="77"/>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77"/>
    <w:bookmarkStart w:name="z81" w:id="78"/>
    <w:p>
      <w:pPr>
        <w:spacing w:after="0"/>
        <w:ind w:left="0"/>
        <w:jc w:val="both"/>
      </w:pPr>
      <w:r>
        <w:rPr>
          <w:rFonts w:ascii="Times New Roman"/>
          <w:b w:val="false"/>
          <w:i w:val="false"/>
          <w:color w:val="000000"/>
          <w:sz w:val="28"/>
        </w:rPr>
        <w:t>
      33. Комиссияның хатшысы кадр қызметі басқармасының қызметшісі болып табылады. Комиссияның хатшысы дауыс беруге қатыспайды.</w:t>
      </w:r>
    </w:p>
    <w:bookmarkEnd w:id="78"/>
    <w:bookmarkStart w:name="z82" w:id="79"/>
    <w:p>
      <w:pPr>
        <w:spacing w:after="0"/>
        <w:ind w:left="0"/>
        <w:jc w:val="both"/>
      </w:pPr>
      <w:r>
        <w:rPr>
          <w:rFonts w:ascii="Times New Roman"/>
          <w:b w:val="false"/>
          <w:i w:val="false"/>
          <w:color w:val="000000"/>
          <w:sz w:val="28"/>
        </w:rPr>
        <w:t>
      34. Кадр қызметі басқармасы Комиссия төрағасымен келісілген мерзімдерге сәйкес Комиссия отырысының өткізілуін қамтамасыз етеді.</w:t>
      </w:r>
    </w:p>
    <w:bookmarkEnd w:id="79"/>
    <w:bookmarkStart w:name="z83" w:id="80"/>
    <w:p>
      <w:pPr>
        <w:spacing w:after="0"/>
        <w:ind w:left="0"/>
        <w:jc w:val="both"/>
      </w:pPr>
      <w:r>
        <w:rPr>
          <w:rFonts w:ascii="Times New Roman"/>
          <w:b w:val="false"/>
          <w:i w:val="false"/>
          <w:color w:val="000000"/>
          <w:sz w:val="28"/>
        </w:rPr>
        <w:t>
      35. Кадр қызметі басқармасы Комиссияның отырысына келесі құжаттарды:</w:t>
      </w:r>
    </w:p>
    <w:bookmarkEnd w:id="80"/>
    <w:bookmarkStart w:name="z84" w:id="81"/>
    <w:p>
      <w:pPr>
        <w:spacing w:after="0"/>
        <w:ind w:left="0"/>
        <w:jc w:val="both"/>
      </w:pPr>
      <w:r>
        <w:rPr>
          <w:rFonts w:ascii="Times New Roman"/>
          <w:b w:val="false"/>
          <w:i w:val="false"/>
          <w:color w:val="000000"/>
          <w:sz w:val="28"/>
        </w:rPr>
        <w:t>
      1) толтырылған бағалау парақтарын;</w:t>
      </w:r>
    </w:p>
    <w:bookmarkEnd w:id="81"/>
    <w:bookmarkStart w:name="z85" w:id="82"/>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ұсынады.</w:t>
      </w:r>
    </w:p>
    <w:bookmarkEnd w:id="82"/>
    <w:bookmarkStart w:name="z86" w:id="83"/>
    <w:p>
      <w:pPr>
        <w:spacing w:after="0"/>
        <w:ind w:left="0"/>
        <w:jc w:val="both"/>
      </w:pPr>
      <w:r>
        <w:rPr>
          <w:rFonts w:ascii="Times New Roman"/>
          <w:b w:val="false"/>
          <w:i w:val="false"/>
          <w:color w:val="000000"/>
          <w:sz w:val="28"/>
        </w:rPr>
        <w:t>
      36. Комиссия бағалау нәтижелерін қарайды да, келесі шешімдердің бірін қабылдайды:</w:t>
      </w:r>
    </w:p>
    <w:bookmarkEnd w:id="83"/>
    <w:bookmarkStart w:name="z87" w:id="84"/>
    <w:p>
      <w:pPr>
        <w:spacing w:after="0"/>
        <w:ind w:left="0"/>
        <w:jc w:val="both"/>
      </w:pPr>
      <w:r>
        <w:rPr>
          <w:rFonts w:ascii="Times New Roman"/>
          <w:b w:val="false"/>
          <w:i w:val="false"/>
          <w:color w:val="000000"/>
          <w:sz w:val="28"/>
        </w:rPr>
        <w:t>
      1) бағалау нәтижелерін бекіту;</w:t>
      </w:r>
    </w:p>
    <w:bookmarkEnd w:id="84"/>
    <w:bookmarkStart w:name="z88" w:id="85"/>
    <w:p>
      <w:pPr>
        <w:spacing w:after="0"/>
        <w:ind w:left="0"/>
        <w:jc w:val="both"/>
      </w:pPr>
      <w:r>
        <w:rPr>
          <w:rFonts w:ascii="Times New Roman"/>
          <w:b w:val="false"/>
          <w:i w:val="false"/>
          <w:color w:val="000000"/>
          <w:sz w:val="28"/>
        </w:rPr>
        <w:t>
      2) бағалау нәтижелерін қайта қарау.</w:t>
      </w:r>
    </w:p>
    <w:bookmarkEnd w:id="85"/>
    <w:bookmarkStart w:name="z89" w:id="86"/>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мұны хаттаманың "Бағалау нәтижелерін Комиссияның түзетуі (бар болған жағдайда)" бағанында көрсетеді.</w:t>
      </w:r>
    </w:p>
    <w:bookmarkEnd w:id="86"/>
    <w:bookmarkStart w:name="z90" w:id="87"/>
    <w:p>
      <w:pPr>
        <w:spacing w:after="0"/>
        <w:ind w:left="0"/>
        <w:jc w:val="both"/>
      </w:pPr>
      <w:r>
        <w:rPr>
          <w:rFonts w:ascii="Times New Roman"/>
          <w:b w:val="false"/>
          <w:i w:val="false"/>
          <w:color w:val="000000"/>
          <w:sz w:val="28"/>
        </w:rPr>
        <w:t xml:space="preserve">
      38. Бағалау нәтижелерін уәкілетті адам бекітеді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хаттамада тіркеледі.</w:t>
      </w:r>
    </w:p>
    <w:bookmarkEnd w:id="87"/>
    <w:bookmarkStart w:name="z91" w:id="88"/>
    <w:p>
      <w:pPr>
        <w:spacing w:after="0"/>
        <w:ind w:left="0"/>
        <w:jc w:val="both"/>
      </w:pPr>
      <w:r>
        <w:rPr>
          <w:rFonts w:ascii="Times New Roman"/>
          <w:b w:val="false"/>
          <w:i w:val="false"/>
          <w:color w:val="000000"/>
          <w:sz w:val="28"/>
        </w:rPr>
        <w:t>
      39. Кадр қызметі басқармасы "Б" корпусының қызметшісін бағалау нәтижелерімен, ол аяқталған күннен бастап екі жұмыс күні ішінде таныстырады.</w:t>
      </w:r>
    </w:p>
    <w:bookmarkEnd w:id="88"/>
    <w:bookmarkStart w:name="z92" w:id="89"/>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жүзеге асырылады. Қызметші танысудан бас тартқан жағдайда, еркін нысанда акт жасалып, оған кадр қызметі басқармасы және Министрліктің және Комитеттің басқа екі қызметшісі қол қояды.</w:t>
      </w:r>
    </w:p>
    <w:bookmarkEnd w:id="89"/>
    <w:bookmarkStart w:name="z93" w:id="90"/>
    <w:p>
      <w:pPr>
        <w:spacing w:after="0"/>
        <w:ind w:left="0"/>
        <w:jc w:val="both"/>
      </w:pPr>
      <w:r>
        <w:rPr>
          <w:rFonts w:ascii="Times New Roman"/>
          <w:b w:val="false"/>
          <w:i w:val="false"/>
          <w:color w:val="000000"/>
          <w:sz w:val="28"/>
        </w:rPr>
        <w:t>
      41. "Б" корпусы қызметшісінің танысудан бас тартуы бағалау нәтижелерін оның қызметтік тізіміне енгізуге кедергі болмайды. Бұл жағдайда кадр қызметі басқармасы бағалау нәтижесін "Б" корпусы қызметшісіне мемлекеттік органдардың интранет-порталы арқылы жолдайды.</w:t>
      </w:r>
    </w:p>
    <w:bookmarkEnd w:id="90"/>
    <w:bookmarkStart w:name="z94" w:id="91"/>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Шағымды қарау қорытындысы бойынша мемлекеттік қызмет істері жөніндегі уәкілетті орган келесі шешімдердің бірін қабылдайды:</w:t>
      </w:r>
    </w:p>
    <w:bookmarkEnd w:id="91"/>
    <w:bookmarkStart w:name="z95" w:id="92"/>
    <w:p>
      <w:pPr>
        <w:spacing w:after="0"/>
        <w:ind w:left="0"/>
        <w:jc w:val="both"/>
      </w:pPr>
      <w:r>
        <w:rPr>
          <w:rFonts w:ascii="Times New Roman"/>
          <w:b w:val="false"/>
          <w:i w:val="false"/>
          <w:color w:val="000000"/>
          <w:sz w:val="28"/>
        </w:rPr>
        <w:t>
      1) мемлекеттік органға Комиссия шешімінінің күшін жойып, "Б" корпусы қызметшісін бағалау нәтижесін қайта қарауды;</w:t>
      </w:r>
    </w:p>
    <w:bookmarkEnd w:id="92"/>
    <w:bookmarkStart w:name="z96" w:id="93"/>
    <w:p>
      <w:pPr>
        <w:spacing w:after="0"/>
        <w:ind w:left="0"/>
        <w:jc w:val="both"/>
      </w:pPr>
      <w:r>
        <w:rPr>
          <w:rFonts w:ascii="Times New Roman"/>
          <w:b w:val="false"/>
          <w:i w:val="false"/>
          <w:color w:val="000000"/>
          <w:sz w:val="28"/>
        </w:rPr>
        <w:t>
      2) "Б" корпусы қызметшісін бағалау нәтижесін қайта қараусыз қалдыруды ұсынады.</w:t>
      </w:r>
    </w:p>
    <w:bookmarkEnd w:id="93"/>
    <w:bookmarkStart w:name="z97" w:id="94"/>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w:t>
            </w:r>
            <w:r>
              <w:br/>
            </w:r>
            <w:r>
              <w:rPr>
                <w:rFonts w:ascii="Times New Roman"/>
                <w:b w:val="false"/>
                <w:i w:val="false"/>
                <w:color w:val="000000"/>
                <w:sz w:val="20"/>
              </w:rPr>
              <w:t>қолы________________________</w:t>
            </w:r>
          </w:p>
        </w:tc>
      </w:tr>
    </w:tbl>
    <w:bookmarkStart w:name="z99" w:id="95"/>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95"/>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жасалатын кезең)</w:t>
      </w:r>
    </w:p>
    <w:p>
      <w:pPr>
        <w:spacing w:after="0"/>
        <w:ind w:left="0"/>
        <w:jc w:val="both"/>
      </w:pPr>
      <w:r>
        <w:rPr>
          <w:rFonts w:ascii="Times New Roman"/>
          <w:b w:val="false"/>
          <w:i w:val="false"/>
          <w:color w:val="000000"/>
          <w:sz w:val="28"/>
        </w:rPr>
        <w:t>
      Қызметшінің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Қызметшінің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787"/>
        <w:gridCol w:w="6628"/>
        <w:gridCol w:w="787"/>
        <w:gridCol w:w="788"/>
        <w:gridCol w:w="1091"/>
        <w:gridCol w:w="1396"/>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БНИ атауы</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 меморандумының, "А" корпусы қызметшісі келісімінің қай көрсеткішінен немесе мемлекеттік жоспарлау жүйесінің қай құжатынан туындайды</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Басты нысаналы индикаторға қол жеткізуден күтілетін оң өзгерістер</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 ______________________            күні ________________________</w:t>
      </w:r>
    </w:p>
    <w:p>
      <w:pPr>
        <w:spacing w:after="0"/>
        <w:ind w:left="0"/>
        <w:jc w:val="both"/>
      </w:pPr>
      <w:r>
        <w:rPr>
          <w:rFonts w:ascii="Times New Roman"/>
          <w:b w:val="false"/>
          <w:i w:val="false"/>
          <w:color w:val="000000"/>
          <w:sz w:val="28"/>
        </w:rPr>
        <w:t>
      қолы ______________________            қолы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w:t>
            </w:r>
          </w:p>
        </w:tc>
      </w:tr>
    </w:tbl>
    <w:bookmarkStart w:name="z101" w:id="96"/>
    <w:p>
      <w:pPr>
        <w:spacing w:after="0"/>
        <w:ind w:left="0"/>
        <w:jc w:val="left"/>
      </w:pPr>
      <w:r>
        <w:rPr>
          <w:rFonts w:ascii="Times New Roman"/>
          <w:b/>
          <w:i w:val="false"/>
          <w:color w:val="000000"/>
        </w:rPr>
        <w:t xml:space="preserve"> БНИ бойынша бағалау парағы</w:t>
      </w:r>
    </w:p>
    <w:bookmarkEnd w:id="96"/>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(бағаланатын адамның Т.А.Ә.,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1611"/>
        <w:gridCol w:w="1611"/>
        <w:gridCol w:w="1612"/>
        <w:gridCol w:w="1612"/>
        <w:gridCol w:w="4169"/>
      </w:tblGrid>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БНИ атауы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жеткізілді/көрсеткішке қол жеткізілмеді</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Бағалау нәтижесі ___________________________________________________________</w:t>
      </w:r>
    </w:p>
    <w:p>
      <w:pPr>
        <w:spacing w:after="0"/>
        <w:ind w:left="0"/>
        <w:jc w:val="both"/>
      </w:pPr>
      <w:r>
        <w:rPr>
          <w:rFonts w:ascii="Times New Roman"/>
          <w:b w:val="false"/>
          <w:i w:val="false"/>
          <w:color w:val="000000"/>
          <w:sz w:val="28"/>
        </w:rPr>
        <w:t>
      (қанағаттанарлықсыз, қанағаттанарлық, тиімді, өте жақсы)</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 ______________________            күні ________________________</w:t>
      </w:r>
    </w:p>
    <w:p>
      <w:pPr>
        <w:spacing w:after="0"/>
        <w:ind w:left="0"/>
        <w:jc w:val="both"/>
      </w:pPr>
      <w:r>
        <w:rPr>
          <w:rFonts w:ascii="Times New Roman"/>
          <w:b w:val="false"/>
          <w:i w:val="false"/>
          <w:color w:val="000000"/>
          <w:sz w:val="28"/>
        </w:rPr>
        <w:t>
      қолы ______________________            қолы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03" w:id="97"/>
    <w:p>
      <w:pPr>
        <w:spacing w:after="0"/>
        <w:ind w:left="0"/>
        <w:jc w:val="left"/>
      </w:pPr>
      <w:r>
        <w:rPr>
          <w:rFonts w:ascii="Times New Roman"/>
          <w:b/>
          <w:i w:val="false"/>
          <w:color w:val="000000"/>
        </w:rPr>
        <w:t xml:space="preserve"> Құзыреттер бойынша бағалау парағы </w:t>
      </w:r>
    </w:p>
    <w:bookmarkEnd w:id="97"/>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2058"/>
        <w:gridCol w:w="3353"/>
        <w:gridCol w:w="5377"/>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 атауы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байқалмаған мінез-құлық индикаторларының атауы ("күтілетін нәтижеге сәйкес емес" бағасын алған жағдайда)</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хабардар ету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Стреске төзімділік</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w:t>
      </w:r>
    </w:p>
    <w:p>
      <w:pPr>
        <w:spacing w:after="0"/>
        <w:ind w:left="0"/>
        <w:jc w:val="both"/>
      </w:pPr>
      <w:r>
        <w:rPr>
          <w:rFonts w:ascii="Times New Roman"/>
          <w:b w:val="false"/>
          <w:i w:val="false"/>
          <w:color w:val="000000"/>
          <w:sz w:val="28"/>
        </w:rPr>
        <w:t>
      корпусының мемлекеттік қызметшілері "Қызметті тұтынушыға бағдарлану" және "Қызметті</w:t>
      </w:r>
    </w:p>
    <w:p>
      <w:pPr>
        <w:spacing w:after="0"/>
        <w:ind w:left="0"/>
        <w:jc w:val="both"/>
      </w:pPr>
      <w:r>
        <w:rPr>
          <w:rFonts w:ascii="Times New Roman"/>
          <w:b w:val="false"/>
          <w:i w:val="false"/>
          <w:color w:val="000000"/>
          <w:sz w:val="28"/>
        </w:rPr>
        <w:t>
      тұтынушыларды хабардар ету" құзыреттері бойынша бағаланбайды.</w:t>
      </w:r>
    </w:p>
    <w:p>
      <w:pPr>
        <w:spacing w:after="0"/>
        <w:ind w:left="0"/>
        <w:jc w:val="both"/>
      </w:pPr>
      <w:r>
        <w:rPr>
          <w:rFonts w:ascii="Times New Roman"/>
          <w:b w:val="false"/>
          <w:i w:val="false"/>
          <w:color w:val="000000"/>
          <w:sz w:val="28"/>
        </w:rPr>
        <w:t>
      Қызметші                              Тікелей басшы</w:t>
      </w:r>
    </w:p>
    <w:p>
      <w:pPr>
        <w:spacing w:after="0"/>
        <w:ind w:left="0"/>
        <w:jc w:val="both"/>
      </w:pPr>
      <w:r>
        <w:rPr>
          <w:rFonts w:ascii="Times New Roman"/>
          <w:b w:val="false"/>
          <w:i w:val="false"/>
          <w:color w:val="000000"/>
          <w:sz w:val="28"/>
        </w:rPr>
        <w:t>
      ___________________________            ____________________________</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күні ______________________            күні ________________________</w:t>
      </w:r>
    </w:p>
    <w:p>
      <w:pPr>
        <w:spacing w:after="0"/>
        <w:ind w:left="0"/>
        <w:jc w:val="both"/>
      </w:pPr>
      <w:r>
        <w:rPr>
          <w:rFonts w:ascii="Times New Roman"/>
          <w:b w:val="false"/>
          <w:i w:val="false"/>
          <w:color w:val="000000"/>
          <w:sz w:val="28"/>
        </w:rPr>
        <w:t>
      қолы ______________________            қолы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05" w:id="98"/>
    <w:p>
      <w:pPr>
        <w:spacing w:after="0"/>
        <w:ind w:left="0"/>
        <w:jc w:val="left"/>
      </w:pPr>
      <w:r>
        <w:rPr>
          <w:rFonts w:ascii="Times New Roman"/>
          <w:b/>
          <w:i w:val="false"/>
          <w:color w:val="000000"/>
        </w:rPr>
        <w:t xml:space="preserve"> Құзыреттердің мінез-құлық индикаторлары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2616"/>
        <w:gridCol w:w="5434"/>
        <w:gridCol w:w="3558"/>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 тер атауы</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 лары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 басқарма басшысының орынбасары);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жоспарлау мен қамтамасыз етуге қажетті ақпараттарды жинақтап, талдайды және басшылыққа енгігізеді;</w:t>
            </w:r>
            <w:r>
              <w:br/>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Қызметкерлердің қойылған міндеттерді орындау бойынша қызметін бақылайды;</w:t>
            </w:r>
            <w:r>
              <w:br/>
            </w:r>
            <w:r>
              <w:rPr>
                <w:rFonts w:ascii="Times New Roman"/>
                <w:b w:val="false"/>
                <w:i w:val="false"/>
                <w:color w:val="000000"/>
                <w:sz w:val="20"/>
              </w:rPr>
              <w:t>
Бөлімше жұмысының нәтижелелілігін және сапасын қамтамасыз етеді.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Қызметкерлердің қойылған міндеттерді орындауын бақыламайды;</w:t>
            </w:r>
            <w:r>
              <w:br/>
            </w: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жолында көрсетілген адамдарды қоспағанда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маңыздылық ретімен қояды; Басшылыққа сапалы құжаттар дайындайды және еенгізеді;</w:t>
            </w:r>
            <w:r>
              <w:br/>
            </w:r>
            <w:r>
              <w:rPr>
                <w:rFonts w:ascii="Times New Roman"/>
                <w:b w:val="false"/>
                <w:i w:val="false"/>
                <w:color w:val="000000"/>
                <w:sz w:val="20"/>
              </w:rPr>
              <w:t>
Шектеулі уақыт жағдайында жұмыс жасай алады.</w:t>
            </w:r>
            <w:r>
              <w:br/>
            </w:r>
            <w:r>
              <w:rPr>
                <w:rFonts w:ascii="Times New Roman"/>
                <w:b w:val="false"/>
                <w:i w:val="false"/>
                <w:color w:val="000000"/>
                <w:sz w:val="20"/>
              </w:rPr>
              <w:t>
Белгіленген мерзімдерді сақтайды.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r>
              <w:br/>
            </w:r>
            <w:r>
              <w:rPr>
                <w:rFonts w:ascii="Times New Roman"/>
                <w:b w:val="false"/>
                <w:i w:val="false"/>
                <w:color w:val="000000"/>
                <w:sz w:val="20"/>
              </w:rPr>
              <w:t>
Сапасыз құжаттар әзірлейді;</w:t>
            </w:r>
            <w:r>
              <w:br/>
            </w:r>
            <w:r>
              <w:rPr>
                <w:rFonts w:ascii="Times New Roman"/>
                <w:b w:val="false"/>
                <w:i w:val="false"/>
                <w:color w:val="000000"/>
                <w:sz w:val="20"/>
              </w:rPr>
              <w:t>
Жедел жұмыс істемейді;</w:t>
            </w:r>
            <w:r>
              <w:br/>
            </w:r>
            <w:r>
              <w:rPr>
                <w:rFonts w:ascii="Times New Roman"/>
                <w:b w:val="false"/>
                <w:i w:val="false"/>
                <w:color w:val="000000"/>
                <w:sz w:val="20"/>
              </w:rPr>
              <w:t>
Мерзімдердің бұзылуына жол береді.</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 ТЫҚ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өзара тиімді іс-қимыл жасауға бағдарлайды;</w:t>
            </w:r>
            <w:r>
              <w:br/>
            </w:r>
            <w:r>
              <w:rPr>
                <w:rFonts w:ascii="Times New Roman"/>
                <w:b w:val="false"/>
                <w:i w:val="false"/>
                <w:color w:val="000000"/>
                <w:sz w:val="20"/>
              </w:rPr>
              <w:t>
Қойылған міндеттерге қол жеткізу үшін әрбір қызметкердің әлеуетін пайдаланады;</w:t>
            </w:r>
            <w:r>
              <w:br/>
            </w:r>
            <w:r>
              <w:rPr>
                <w:rFonts w:ascii="Times New Roman"/>
                <w:b w:val="false"/>
                <w:i w:val="false"/>
                <w:color w:val="000000"/>
                <w:sz w:val="20"/>
              </w:rPr>
              <w:t>
Басқа бөлімшелермен бірлесіп жоспарды іске асырады және ортақ нәтижелерге қол жеткізеді.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іс-қимыл жасауға бағдарламайды;</w:t>
            </w:r>
            <w:r>
              <w:br/>
            </w:r>
            <w:r>
              <w:rPr>
                <w:rFonts w:ascii="Times New Roman"/>
                <w:b w:val="false"/>
                <w:i w:val="false"/>
                <w:color w:val="000000"/>
                <w:sz w:val="20"/>
              </w:rPr>
              <w:t>
Қойылған міндеттерге қол жеткізу үшін кейбір қызметкерлердің әлеуетін пайдаланады;</w:t>
            </w:r>
            <w:r>
              <w:br/>
            </w:r>
            <w:r>
              <w:rPr>
                <w:rFonts w:ascii="Times New Roman"/>
                <w:b w:val="false"/>
                <w:i w:val="false"/>
                <w:color w:val="000000"/>
                <w:sz w:val="20"/>
              </w:rPr>
              <w:t>
Басқа бөлімшелермен бірлесіп жоспарды іске асыра алмайды және ортақ нәтижелерге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 басқарма басшысының орынбасары);</w:t>
            </w:r>
            <w:r>
              <w:br/>
            </w:r>
            <w:r>
              <w:rPr>
                <w:rFonts w:ascii="Times New Roman"/>
                <w:b w:val="false"/>
                <w:i w:val="false"/>
                <w:color w:val="000000"/>
                <w:sz w:val="20"/>
              </w:rPr>
              <w:t>
* Осы бағанның жоғары тұрған жолында көрсетілген адамдарды қоспағанда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Бөлімшенің және қоғаммен тиімді жұмысты ұйымдастыру бойынша ұсыныс жасайды;</w:t>
            </w:r>
            <w:r>
              <w:br/>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Әрқайсысының нәтижеге жетуге қосқан үлесін анықтайды.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арасында өзара сенімсіз қарым-қатынас орнататады;</w:t>
            </w:r>
            <w:r>
              <w:br/>
            </w:r>
            <w:r>
              <w:rPr>
                <w:rFonts w:ascii="Times New Roman"/>
                <w:b w:val="false"/>
                <w:i w:val="false"/>
                <w:color w:val="000000"/>
                <w:sz w:val="20"/>
              </w:rPr>
              <w:t>
Бөлімшенің және қоғаммен тиімді жұмыс ұйымдастыру бойынша ұсыныс жасамайды;</w:t>
            </w:r>
            <w:r>
              <w:br/>
            </w:r>
            <w:r>
              <w:rPr>
                <w:rFonts w:ascii="Times New Roman"/>
                <w:b w:val="false"/>
                <w:i w:val="false"/>
                <w:color w:val="000000"/>
                <w:sz w:val="20"/>
              </w:rPr>
              <w:t>
Бірлесіп жұмыс атқару үшін әріптестерімен тәжірибесімен және білімімен бөліспейді;</w:t>
            </w:r>
            <w:r>
              <w:br/>
            </w:r>
            <w:r>
              <w:rPr>
                <w:rFonts w:ascii="Times New Roman"/>
                <w:b w:val="false"/>
                <w:i w:val="false"/>
                <w:color w:val="000000"/>
                <w:sz w:val="20"/>
              </w:rPr>
              <w:t>
Бағынысындағы адамдардың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жолында көрсетілген адамдарды қоспағанда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анағұрлым тәжірибелі әріптестеріне жүгінеді;</w:t>
            </w:r>
            <w:r>
              <w:br/>
            </w:r>
            <w:r>
              <w:rPr>
                <w:rFonts w:ascii="Times New Roman"/>
                <w:b w:val="false"/>
                <w:i w:val="false"/>
                <w:color w:val="000000"/>
                <w:sz w:val="20"/>
              </w:rPr>
              <w:t>
Мемлекеттік органдар мен ұйымдардың өкілдерімен және әріптестерімен өзара іс-қимылды дамытады;</w:t>
            </w:r>
            <w:r>
              <w:br/>
            </w:r>
            <w:r>
              <w:rPr>
                <w:rFonts w:ascii="Times New Roman"/>
                <w:b w:val="false"/>
                <w:i w:val="false"/>
                <w:color w:val="000000"/>
                <w:sz w:val="20"/>
              </w:rPr>
              <w:t>
Пікір алмасады және талқылау нәтижесін ескере отырып, тапсырмаларды орындайды.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анағұрлым тәжірибелі әріптестеріне жүгінбейді;</w:t>
            </w:r>
            <w:r>
              <w:br/>
            </w:r>
            <w:r>
              <w:rPr>
                <w:rFonts w:ascii="Times New Roman"/>
                <w:b w:val="false"/>
                <w:i w:val="false"/>
                <w:color w:val="000000"/>
                <w:sz w:val="20"/>
              </w:rPr>
              <w:t>
Әртүрлі мемлекеттік органдар мен ұйымдардың өкілдерімен және әріптестерімен өзара іс-қимыл жасаспайды.</w:t>
            </w:r>
            <w:r>
              <w:br/>
            </w:r>
            <w:r>
              <w:rPr>
                <w:rFonts w:ascii="Times New Roman"/>
                <w:b w:val="false"/>
                <w:i w:val="false"/>
                <w:color w:val="000000"/>
                <w:sz w:val="20"/>
              </w:rPr>
              <w:t>
Әріптестерімен міндеттерді талқыламайды.</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 ДАУ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r>
              <w:br/>
            </w:r>
            <w:r>
              <w:rPr>
                <w:rFonts w:ascii="Times New Roman"/>
                <w:b w:val="false"/>
                <w:i w:val="false"/>
                <w:color w:val="000000"/>
                <w:sz w:val="20"/>
              </w:rPr>
              <w:t>
Шешім қабылдау барысында болуы мүмкін қатерлер туралы хабарлайды;</w:t>
            </w:r>
            <w:r>
              <w:br/>
            </w:r>
            <w:r>
              <w:rPr>
                <w:rFonts w:ascii="Times New Roman"/>
                <w:b w:val="false"/>
                <w:i w:val="false"/>
                <w:color w:val="000000"/>
                <w:sz w:val="20"/>
              </w:rPr>
              <w:t>
Шешім қабылқдау барысында балама нұсқанларды ұсынады;</w:t>
            </w:r>
            <w:r>
              <w:br/>
            </w:r>
            <w:r>
              <w:rPr>
                <w:rFonts w:ascii="Times New Roman"/>
                <w:b w:val="false"/>
                <w:i w:val="false"/>
                <w:color w:val="000000"/>
                <w:sz w:val="20"/>
              </w:rPr>
              <w:t>
Тиімді және жүйелі шешімдер қабылдайды;</w:t>
            </w:r>
            <w:r>
              <w:br/>
            </w:r>
            <w:r>
              <w:rPr>
                <w:rFonts w:ascii="Times New Roman"/>
                <w:b w:val="false"/>
                <w:i w:val="false"/>
                <w:color w:val="000000"/>
                <w:sz w:val="20"/>
              </w:rPr>
              <w:t>
Жеке тәжірибесіне, маңызды болып табылатын басқа да мәліметтерге негізделген шешімдер қабылдайды.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r>
              <w:br/>
            </w:r>
            <w:r>
              <w:rPr>
                <w:rFonts w:ascii="Times New Roman"/>
                <w:b w:val="false"/>
                <w:i w:val="false"/>
                <w:color w:val="000000"/>
                <w:sz w:val="20"/>
              </w:rPr>
              <w:t>
Орын алуы мүмкін қатерлер туралы хабарламайды;</w:t>
            </w:r>
            <w:r>
              <w:br/>
            </w:r>
            <w:r>
              <w:rPr>
                <w:rFonts w:ascii="Times New Roman"/>
                <w:b w:val="false"/>
                <w:i w:val="false"/>
                <w:color w:val="000000"/>
                <w:sz w:val="20"/>
              </w:rPr>
              <w:t>
Шешім қабылдау барысында балама нұсқаларды ұсынбайды;</w:t>
            </w:r>
            <w:r>
              <w:br/>
            </w:r>
            <w:r>
              <w:rPr>
                <w:rFonts w:ascii="Times New Roman"/>
                <w:b w:val="false"/>
                <w:i w:val="false"/>
                <w:color w:val="000000"/>
                <w:sz w:val="20"/>
              </w:rPr>
              <w:t>
Тиімсіз және жүйеленбеген шешім қабылдайды;</w:t>
            </w:r>
            <w:r>
              <w:br/>
            </w: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 басқарма басшысының орынбасары);</w:t>
            </w:r>
            <w:r>
              <w:br/>
            </w:r>
            <w:r>
              <w:rPr>
                <w:rFonts w:ascii="Times New Roman"/>
                <w:b w:val="false"/>
                <w:i w:val="false"/>
                <w:color w:val="000000"/>
                <w:sz w:val="20"/>
              </w:rPr>
              <w:t>
* Осы бағанның жоғары тұрған жолында көрсетілген адамдарды қоспағанда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бөледі;</w:t>
            </w:r>
            <w:r>
              <w:br/>
            </w:r>
            <w:r>
              <w:rPr>
                <w:rFonts w:ascii="Times New Roman"/>
                <w:b w:val="false"/>
                <w:i w:val="false"/>
                <w:color w:val="000000"/>
                <w:sz w:val="20"/>
              </w:rPr>
              <w:t>
Шешім қабылдау үшін қажетті ақпараттарды жинауды ұйымдастырады;</w:t>
            </w:r>
            <w:r>
              <w:br/>
            </w:r>
            <w:r>
              <w:rPr>
                <w:rFonts w:ascii="Times New Roman"/>
                <w:b w:val="false"/>
                <w:i w:val="false"/>
                <w:color w:val="000000"/>
                <w:sz w:val="20"/>
              </w:rPr>
              <w:t>
Шешім қабылдаудағы тәсілдерді ұжыммен талқылайды;</w:t>
            </w:r>
            <w:r>
              <w:br/>
            </w:r>
            <w:r>
              <w:rPr>
                <w:rFonts w:ascii="Times New Roman"/>
                <w:b w:val="false"/>
                <w:i w:val="false"/>
                <w:color w:val="000000"/>
                <w:sz w:val="20"/>
              </w:rPr>
              <w:t>
Әртүрлі дереккөздерден алынған деректерді ескере отырып, болуы мүмкін қатерлерді талдайды және болжайды;</w:t>
            </w:r>
            <w:r>
              <w:br/>
            </w:r>
            <w:r>
              <w:rPr>
                <w:rFonts w:ascii="Times New Roman"/>
                <w:b w:val="false"/>
                <w:i w:val="false"/>
                <w:color w:val="000000"/>
                <w:sz w:val="20"/>
              </w:rPr>
              <w:t>
Болуы мүмкін қатерлер мен салдарларды ескере отырып, құзыреті шегінде шешім қабылдайды.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r>
              <w:br/>
            </w:r>
            <w:r>
              <w:rPr>
                <w:rFonts w:ascii="Times New Roman"/>
                <w:b w:val="false"/>
                <w:i w:val="false"/>
                <w:color w:val="000000"/>
                <w:sz w:val="20"/>
              </w:rPr>
              <w:t>
Шешім қабылдау үшін қажетті ақпараттарды жинаумен жиі айналыспайды;</w:t>
            </w:r>
            <w:r>
              <w:br/>
            </w:r>
            <w:r>
              <w:rPr>
                <w:rFonts w:ascii="Times New Roman"/>
                <w:b w:val="false"/>
                <w:i w:val="false"/>
                <w:color w:val="000000"/>
                <w:sz w:val="20"/>
              </w:rPr>
              <w:t>
Шешім қабылдаудағы тәсілдерді ұжыммен талқылаудан бас тартады және шешім қабылдаған кезде басқалардың пікірін ескермейді;</w:t>
            </w:r>
            <w:r>
              <w:br/>
            </w:r>
            <w:r>
              <w:rPr>
                <w:rFonts w:ascii="Times New Roman"/>
                <w:b w:val="false"/>
                <w:i w:val="false"/>
                <w:color w:val="000000"/>
                <w:sz w:val="20"/>
              </w:rPr>
              <w:t>
Болуы мүмкін қатерді талдап, болжамайды немесе әртүрлі дереккөздерден алынған деректерді ескермейді. Шешім қабылдау барысында болуы мүмкін қатерлер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жолында көрсетілген адамдарды қоспағанда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ақпаратты таба алады;</w:t>
            </w:r>
            <w:r>
              <w:br/>
            </w:r>
            <w:r>
              <w:rPr>
                <w:rFonts w:ascii="Times New Roman"/>
                <w:b w:val="false"/>
                <w:i w:val="false"/>
                <w:color w:val="000000"/>
                <w:sz w:val="20"/>
              </w:rPr>
              <w:t>
Болуы мүмкін қатерлерді ескере отырып, міндеттерді шешудің бірнеше нұсқасын ұсынады;</w:t>
            </w:r>
            <w:r>
              <w:br/>
            </w:r>
            <w:r>
              <w:rPr>
                <w:rFonts w:ascii="Times New Roman"/>
                <w:b w:val="false"/>
                <w:i w:val="false"/>
                <w:color w:val="000000"/>
                <w:sz w:val="20"/>
              </w:rPr>
              <w:t>
Өзінің пікірін негіздеп білдіреді.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ақпаратты таба алмайды;</w:t>
            </w:r>
            <w:r>
              <w:br/>
            </w:r>
            <w:r>
              <w:rPr>
                <w:rFonts w:ascii="Times New Roman"/>
                <w:b w:val="false"/>
                <w:i w:val="false"/>
                <w:color w:val="000000"/>
                <w:sz w:val="20"/>
              </w:rPr>
              <w:t>
Болуы мүмкін қатерлерді ескермейді немесе міндеттерді шешудің балама нұсқасын ұсынбайды;</w:t>
            </w:r>
            <w:r>
              <w:br/>
            </w:r>
            <w:r>
              <w:rPr>
                <w:rFonts w:ascii="Times New Roman"/>
                <w:b w:val="false"/>
                <w:i w:val="false"/>
                <w:color w:val="000000"/>
                <w:sz w:val="20"/>
              </w:rPr>
              <w:t>
Негізсіз пікір білдіреді.</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басымдықтарды ескеріп, нақты міндеттер қояды;</w:t>
            </w:r>
            <w:r>
              <w:br/>
            </w:r>
            <w:r>
              <w:rPr>
                <w:rFonts w:ascii="Times New Roman"/>
                <w:b w:val="false"/>
                <w:i w:val="false"/>
                <w:color w:val="000000"/>
                <w:sz w:val="20"/>
              </w:rPr>
              <w:t>
Қызмет көрсетудің тиімді әдістерін біледі;</w:t>
            </w:r>
            <w:r>
              <w:br/>
            </w:r>
            <w:r>
              <w:rPr>
                <w:rFonts w:ascii="Times New Roman"/>
                <w:b w:val="false"/>
                <w:i w:val="false"/>
                <w:color w:val="000000"/>
                <w:sz w:val="20"/>
              </w:rPr>
              <w:t>
Көрсетілетін қызметтердің қолжетімділілігін қамтамасыз етеді;</w:t>
            </w:r>
            <w:r>
              <w:br/>
            </w:r>
            <w:r>
              <w:rPr>
                <w:rFonts w:ascii="Times New Roman"/>
                <w:b w:val="false"/>
                <w:i w:val="false"/>
                <w:color w:val="000000"/>
                <w:sz w:val="20"/>
              </w:rPr>
              <w:t>
Қызметті тұтынушылардың қанағаттанушылыығына мониторинг жүргізеді және қызмет көрсетуді жетілдіру жөніндегі шараларды әзірлейді.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 мен басымдықтарды ескермей, анық емес міндеттер қояды;</w:t>
            </w:r>
            <w:r>
              <w:br/>
            </w:r>
            <w:r>
              <w:rPr>
                <w:rFonts w:ascii="Times New Roman"/>
                <w:b w:val="false"/>
                <w:i w:val="false"/>
                <w:color w:val="000000"/>
                <w:sz w:val="20"/>
              </w:rPr>
              <w:t>
Қызмет көрсетудің әдістері туралы шалашарпы біледі;</w:t>
            </w:r>
            <w:r>
              <w:br/>
            </w:r>
            <w:r>
              <w:rPr>
                <w:rFonts w:ascii="Times New Roman"/>
                <w:b w:val="false"/>
                <w:i w:val="false"/>
                <w:color w:val="000000"/>
                <w:sz w:val="20"/>
              </w:rPr>
              <w:t>
Көрсетілетін қызметтердің қолжетімділігін қамтамасыз етпейді;</w:t>
            </w:r>
            <w:r>
              <w:br/>
            </w:r>
            <w:r>
              <w:rPr>
                <w:rFonts w:ascii="Times New Roman"/>
                <w:b w:val="false"/>
                <w:i w:val="false"/>
                <w:color w:val="000000"/>
                <w:sz w:val="20"/>
              </w:rPr>
              <w:t>
Көрсетілетін қызмет бойынша тұтынушылардың қанағаттанушылығына мониторинг жүргізбейді және қызмет көрсетуді жетілдіру жөніндегі шараларды әзірлемейді.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 басқарма басшысының орынбасары);</w:t>
            </w:r>
            <w:r>
              <w:br/>
            </w:r>
            <w:r>
              <w:rPr>
                <w:rFonts w:ascii="Times New Roman"/>
                <w:b w:val="false"/>
                <w:i w:val="false"/>
                <w:color w:val="000000"/>
                <w:sz w:val="20"/>
              </w:rPr>
              <w:t>
* Осы бағанның жоғары тұрған жолында көрсетілген адамдарды қоспағанда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жұмысты ұйымдастырады және туындаған мәселелерді шешеді;</w:t>
            </w:r>
            <w:r>
              <w:br/>
            </w:r>
            <w:r>
              <w:rPr>
                <w:rFonts w:ascii="Times New Roman"/>
                <w:b w:val="false"/>
                <w:i w:val="false"/>
                <w:color w:val="000000"/>
                <w:sz w:val="20"/>
              </w:rPr>
              <w:t>
Қанағаттану деңгейін анықтау үшін және кері байланысты қамтамасыз ету мақсатында жағдай жасайды;</w:t>
            </w:r>
            <w:r>
              <w:br/>
            </w:r>
            <w:r>
              <w:rPr>
                <w:rFonts w:ascii="Times New Roman"/>
                <w:b w:val="false"/>
                <w:i w:val="false"/>
                <w:color w:val="000000"/>
                <w:sz w:val="20"/>
              </w:rPr>
              <w:t>
Қызмет көрсетудің сапасын бақылайды, сондай-ақ жеке үлгі болу арқылы көрсетеді.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r>
              <w:br/>
            </w:r>
            <w:r>
              <w:rPr>
                <w:rFonts w:ascii="Times New Roman"/>
                <w:b w:val="false"/>
                <w:i w:val="false"/>
                <w:color w:val="000000"/>
                <w:sz w:val="20"/>
              </w:rPr>
              <w:t>
Қанағаттану деңгейін анықтау үшін және кері байланысты қамтамасыз ету мақсатында жағдай жасамайды;</w:t>
            </w:r>
            <w:r>
              <w:br/>
            </w:r>
            <w:r>
              <w:rPr>
                <w:rFonts w:ascii="Times New Roman"/>
                <w:b w:val="false"/>
                <w:i w:val="false"/>
                <w:color w:val="000000"/>
                <w:sz w:val="20"/>
              </w:rPr>
              <w:t>
Сапасыз қызмет көрсетуге жол береді, немқұрайлық танытады.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жолында көрсетілген адамдарды қоспағанда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r>
              <w:br/>
            </w:r>
            <w:r>
              <w:rPr>
                <w:rFonts w:ascii="Times New Roman"/>
                <w:b w:val="false"/>
                <w:i w:val="false"/>
                <w:color w:val="000000"/>
                <w:sz w:val="20"/>
              </w:rPr>
              <w:t>
Қызмет көрсетуге қанағаттанушылық деңгейін және олардың сапасын талдайды және оларды жетілдіру жөнінде ұсыныстар енгізеді;</w:t>
            </w:r>
            <w:r>
              <w:br/>
            </w:r>
            <w:r>
              <w:rPr>
                <w:rFonts w:ascii="Times New Roman"/>
                <w:b w:val="false"/>
                <w:i w:val="false"/>
                <w:color w:val="000000"/>
                <w:sz w:val="20"/>
              </w:rPr>
              <w:t>
Қыз Қызмет көрсету сапасын жақсарту бойынша ұсыныстар енгізеді.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көрсетеді және немқұрайлықпен қарайды;</w:t>
            </w:r>
            <w:r>
              <w:br/>
            </w:r>
            <w:r>
              <w:rPr>
                <w:rFonts w:ascii="Times New Roman"/>
                <w:b w:val="false"/>
                <w:i w:val="false"/>
                <w:color w:val="000000"/>
                <w:sz w:val="20"/>
              </w:rPr>
              <w:t>
Тұтынушының проблемалары мен мәселелеріне мән бермейді;</w:t>
            </w:r>
            <w:r>
              <w:br/>
            </w:r>
            <w:r>
              <w:rPr>
                <w:rFonts w:ascii="Times New Roman"/>
                <w:b w:val="false"/>
                <w:i w:val="false"/>
                <w:color w:val="000000"/>
                <w:sz w:val="20"/>
              </w:rPr>
              <w:t>
Қызмет көрсету сапасын жақсарту бойын бойынша белсенділік танытпайды.</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ТҰТЫНУШЫНЫ ХАБАРДАР ЕТУ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тұтынушыларды көрсетілетін қызметтер туралы хабардар ету қажеттілігін үнемі түсіндіреді;</w:t>
            </w:r>
            <w:r>
              <w:br/>
            </w:r>
            <w:r>
              <w:rPr>
                <w:rFonts w:ascii="Times New Roman"/>
                <w:b w:val="false"/>
                <w:i w:val="false"/>
                <w:color w:val="000000"/>
                <w:sz w:val="20"/>
              </w:rPr>
              <w:t>
Тұтынушыларды көрсетілетін қызметтер туралы хабардар етудің тиімді жүйесін құрады.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тұтынушыларды көрсетілетін қызметтер туралы хабардар ету қажеттілігі туралы түсіндірмейді;</w:t>
            </w:r>
            <w:r>
              <w:br/>
            </w:r>
            <w:r>
              <w:rPr>
                <w:rFonts w:ascii="Times New Roman"/>
                <w:b w:val="false"/>
                <w:i w:val="false"/>
                <w:color w:val="000000"/>
                <w:sz w:val="20"/>
              </w:rPr>
              <w:t>
Тұтынушыларды көрсетілетін қызметтер туралы хабардар етудің тиімсіз жүйесін құрады.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 басқарма басшысының орынбасары);</w:t>
            </w:r>
            <w:r>
              <w:br/>
            </w:r>
            <w:r>
              <w:rPr>
                <w:rFonts w:ascii="Times New Roman"/>
                <w:b w:val="false"/>
                <w:i w:val="false"/>
                <w:color w:val="000000"/>
                <w:sz w:val="20"/>
              </w:rPr>
              <w:t>
* Осы бағанның жоғары тұрған жолында көрсетілген адамдарды қоспағанда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Бағыныстағыларын қызмет алушыларға түсінікті ақпарат беруге бағдарлайды;</w:t>
            </w:r>
            <w:r>
              <w:br/>
            </w:r>
            <w:r>
              <w:rPr>
                <w:rFonts w:ascii="Times New Roman"/>
                <w:b w:val="false"/>
                <w:i w:val="false"/>
                <w:color w:val="000000"/>
                <w:sz w:val="20"/>
              </w:rPr>
              <w:t>
Тұтынушыға ақпаратты құрметпен және жылы шырай танытып жеткізеді;</w:t>
            </w:r>
            <w:r>
              <w:br/>
            </w:r>
            <w:r>
              <w:rPr>
                <w:rFonts w:ascii="Times New Roman"/>
                <w:b w:val="false"/>
                <w:i w:val="false"/>
                <w:color w:val="000000"/>
                <w:sz w:val="20"/>
              </w:rPr>
              <w:t>
Қызметті тұтынушылардың пікіріне құрметпен қарайды.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Бағыныстағыларымен қызмет алушыларға түсінікті ақпарат беру бойынша жұмыс жүргізбейді;</w:t>
            </w:r>
            <w:r>
              <w:br/>
            </w:r>
            <w:r>
              <w:rPr>
                <w:rFonts w:ascii="Times New Roman"/>
                <w:b w:val="false"/>
                <w:i w:val="false"/>
                <w:color w:val="000000"/>
                <w:sz w:val="20"/>
              </w:rPr>
              <w:t>
Тұтынушыға ақпаратты жеткізбейді немесе немқұрайлы жеткізеді;</w:t>
            </w:r>
            <w:r>
              <w:br/>
            </w:r>
            <w:r>
              <w:rPr>
                <w:rFonts w:ascii="Times New Roman"/>
                <w:b w:val="false"/>
                <w:i w:val="false"/>
                <w:color w:val="000000"/>
                <w:sz w:val="20"/>
              </w:rPr>
              <w:t>
Қызметті тұтынушылардың пікірін елемеймейді.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жолында көрсетілген адамдарды қоспағанда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хабардар етудің тиімді тәсілдерін қолданады;</w:t>
            </w:r>
            <w:r>
              <w:br/>
            </w:r>
            <w:r>
              <w:rPr>
                <w:rFonts w:ascii="Times New Roman"/>
                <w:b w:val="false"/>
                <w:i w:val="false"/>
                <w:color w:val="000000"/>
                <w:sz w:val="20"/>
              </w:rPr>
              <w:t>
Тұтынушыға ақпаратты ауызша және жазбаша түрде түсінікті жеткізеді;</w:t>
            </w:r>
            <w:r>
              <w:br/>
            </w:r>
            <w:r>
              <w:rPr>
                <w:rFonts w:ascii="Times New Roman"/>
                <w:b w:val="false"/>
                <w:i w:val="false"/>
                <w:color w:val="000000"/>
                <w:sz w:val="20"/>
              </w:rPr>
              <w:t>
Көрсетілетін қызметтер туралы ақпаратты уақтлы қабылдай және жібере алады.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хабардар етудің тиімсіз тәсілдерін қолданады;</w:t>
            </w:r>
            <w:r>
              <w:br/>
            </w:r>
            <w:r>
              <w:rPr>
                <w:rFonts w:ascii="Times New Roman"/>
                <w:b w:val="false"/>
                <w:i w:val="false"/>
                <w:color w:val="000000"/>
                <w:sz w:val="20"/>
              </w:rPr>
              <w:t>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r>
              <w:br/>
            </w:r>
            <w:r>
              <w:rPr>
                <w:rFonts w:ascii="Times New Roman"/>
                <w:b w:val="false"/>
                <w:i w:val="false"/>
                <w:color w:val="000000"/>
                <w:sz w:val="20"/>
              </w:rPr>
              <w:t>
Өзгерістерге уақтылы ден қою үшін тиімді шаралар қабылдайды;</w:t>
            </w:r>
            <w:r>
              <w:br/>
            </w:r>
            <w:r>
              <w:rPr>
                <w:rFonts w:ascii="Times New Roman"/>
                <w:b w:val="false"/>
                <w:i w:val="false"/>
                <w:color w:val="000000"/>
                <w:sz w:val="20"/>
              </w:rPr>
              <w:t>
Бөлімшені тиімді басқарады және ішкі және сыртқы өзгерістер кезінде нәтижеге қол жеткізеді;</w:t>
            </w:r>
            <w:r>
              <w:br/>
            </w:r>
            <w:r>
              <w:rPr>
                <w:rFonts w:ascii="Times New Roman"/>
                <w:b w:val="false"/>
                <w:i w:val="false"/>
                <w:color w:val="000000"/>
                <w:sz w:val="20"/>
              </w:rPr>
              <w:t>
Жұмыстың жаңа тәсілдерін қолдануды талдайды және сол бойынша ұсыныстарын басшылыққа енгізеді.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мерзімінен кеш жеткізеді;</w:t>
            </w:r>
            <w:r>
              <w:br/>
            </w:r>
            <w:r>
              <w:rPr>
                <w:rFonts w:ascii="Times New Roman"/>
                <w:b w:val="false"/>
                <w:i w:val="false"/>
                <w:color w:val="000000"/>
                <w:sz w:val="20"/>
              </w:rPr>
              <w:t>
Өзгерістерге уақтылы ден қою үшін шаралар қабылдамайды немесе тиімсіз шаралар қабылдайды;</w:t>
            </w:r>
            <w:r>
              <w:br/>
            </w: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r>
              <w:br/>
            </w:r>
            <w:r>
              <w:rPr>
                <w:rFonts w:ascii="Times New Roman"/>
                <w:b w:val="false"/>
                <w:i w:val="false"/>
                <w:color w:val="000000"/>
                <w:sz w:val="20"/>
              </w:rPr>
              <w:t>
Жұмыстың жаңа тәсілдерін қолдануды талдамайды және сол бойынша ұсыныстарын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 басқарма басшысының орынбасары);</w:t>
            </w:r>
            <w:r>
              <w:br/>
            </w:r>
            <w:r>
              <w:rPr>
                <w:rFonts w:ascii="Times New Roman"/>
                <w:b w:val="false"/>
                <w:i w:val="false"/>
                <w:color w:val="000000"/>
                <w:sz w:val="20"/>
              </w:rPr>
              <w:t>
* Осы бағанның жоғары тұрған жолында көрсетілген адамдарды қоспағанда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тәсілдерін пайдалану жөніндегі ұсыныстарды қарайды және басшылыққа енгізеді;</w:t>
            </w:r>
            <w:r>
              <w:br/>
            </w: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Өзгерістерге дұрыс ден қоюды өзінің үлгі өнегесімен көрсетеді.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тәсілдерін пайдалану жөніндегі ұсыныстарды қарамайды және басшылыққа енгізбейді;</w:t>
            </w:r>
            <w:r>
              <w:br/>
            </w: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Болып жатқан және күтпеген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жолында көрсетілген адамдарды қоспағанда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r>
              <w:br/>
            </w:r>
            <w:r>
              <w:rPr>
                <w:rFonts w:ascii="Times New Roman"/>
                <w:b w:val="false"/>
                <w:i w:val="false"/>
                <w:color w:val="000000"/>
                <w:sz w:val="20"/>
              </w:rPr>
              <w:t>
Оларды енгізудің жаңа тәсілдері мен әдістерін зерделейді;</w:t>
            </w:r>
            <w:r>
              <w:br/>
            </w:r>
            <w:r>
              <w:rPr>
                <w:rFonts w:ascii="Times New Roman"/>
                <w:b w:val="false"/>
                <w:i w:val="false"/>
                <w:color w:val="000000"/>
                <w:sz w:val="20"/>
              </w:rPr>
              <w:t>
Өзгерген жағдайларда өзін өзі бақылайды;</w:t>
            </w:r>
            <w:r>
              <w:br/>
            </w:r>
            <w:r>
              <w:rPr>
                <w:rFonts w:ascii="Times New Roman"/>
                <w:b w:val="false"/>
                <w:i w:val="false"/>
                <w:color w:val="000000"/>
                <w:sz w:val="20"/>
              </w:rPr>
              <w:t>
Өзгеріп жататын жағдайларға тез бейімделеді.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r>
              <w:br/>
            </w:r>
            <w:r>
              <w:rPr>
                <w:rFonts w:ascii="Times New Roman"/>
                <w:b w:val="false"/>
                <w:i w:val="false"/>
                <w:color w:val="000000"/>
                <w:sz w:val="20"/>
              </w:rPr>
              <w:t>
Жаңа тәсілдер мен оларды енгізу бойынша әдістерін зерделелемейді;</w:t>
            </w:r>
            <w:r>
              <w:br/>
            </w:r>
            <w:r>
              <w:rPr>
                <w:rFonts w:ascii="Times New Roman"/>
                <w:b w:val="false"/>
                <w:i w:val="false"/>
                <w:color w:val="000000"/>
                <w:sz w:val="20"/>
              </w:rPr>
              <w:t>
Өзгерген жағдайларда өзін өзі бақылай алмайды;</w:t>
            </w:r>
            <w:r>
              <w:br/>
            </w:r>
            <w:r>
              <w:rPr>
                <w:rFonts w:ascii="Times New Roman"/>
                <w:b w:val="false"/>
                <w:i w:val="false"/>
                <w:color w:val="000000"/>
                <w:sz w:val="20"/>
              </w:rPr>
              <w:t>
Өзгеріп жататын жағдайларға бейімделмейді немесе баяу бейімделеді.</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жоғарылату жөнінде ұсыныстар енгізеді;</w:t>
            </w:r>
            <w:r>
              <w:br/>
            </w:r>
            <w:r>
              <w:rPr>
                <w:rFonts w:ascii="Times New Roman"/>
                <w:b w:val="false"/>
                <w:i w:val="false"/>
                <w:color w:val="000000"/>
                <w:sz w:val="20"/>
              </w:rPr>
              <w:t>
Қызметкерлерді дамыту бойынша жүйелі шараларды қабылдайды;</w:t>
            </w:r>
            <w:r>
              <w:br/>
            </w: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 Өздігінен дамуға ұмтылысты өзінің жеке үлгісі арқылы көрсетеді.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анықтамайды және оларды жоғарылату жөнінде ұсыныстар енгізбейді;</w:t>
            </w:r>
            <w:r>
              <w:br/>
            </w:r>
            <w:r>
              <w:rPr>
                <w:rFonts w:ascii="Times New Roman"/>
                <w:b w:val="false"/>
                <w:i w:val="false"/>
                <w:color w:val="000000"/>
                <w:sz w:val="20"/>
              </w:rPr>
              <w:t>
Қызметкерлерді дамыту бойынша жүйелі шараларды қабылдамайды немесе жүйесіз шаралар қабылдайды;</w:t>
            </w:r>
            <w:r>
              <w:br/>
            </w: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r>
              <w:br/>
            </w:r>
            <w:r>
              <w:rPr>
                <w:rFonts w:ascii="Times New Roman"/>
                <w:b w:val="false"/>
                <w:i w:val="false"/>
                <w:color w:val="000000"/>
                <w:sz w:val="20"/>
              </w:rPr>
              <w:t>
Өздігінен дамуға ұмтылысты өзінің жеке үлгісі арқылы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 басқарма басшысының орынбасары);</w:t>
            </w:r>
            <w:r>
              <w:br/>
            </w:r>
            <w:r>
              <w:rPr>
                <w:rFonts w:ascii="Times New Roman"/>
                <w:b w:val="false"/>
                <w:i w:val="false"/>
                <w:color w:val="000000"/>
                <w:sz w:val="20"/>
              </w:rPr>
              <w:t>
* Осы бағанның жоғары тұрған жолында көрсетілген адамдарды қоспағанда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Бағыныстыларының қызметтер деңгейін жоғарылату бойынша іс-шараларды ұсынады;</w:t>
            </w:r>
            <w:r>
              <w:br/>
            </w:r>
            <w:r>
              <w:rPr>
                <w:rFonts w:ascii="Times New Roman"/>
                <w:b w:val="false"/>
                <w:i w:val="false"/>
                <w:color w:val="000000"/>
                <w:sz w:val="20"/>
              </w:rPr>
              <w:t>
Мақсатқа жету үшін өз құзыреттерін дамытады және бағыныстыларында оларды дамыту бойынша шарашаралар қабылдайды;</w:t>
            </w:r>
            <w:r>
              <w:br/>
            </w:r>
            <w:r>
              <w:rPr>
                <w:rFonts w:ascii="Times New Roman"/>
                <w:b w:val="false"/>
                <w:i w:val="false"/>
                <w:color w:val="000000"/>
                <w:sz w:val="20"/>
              </w:rPr>
              <w:t>
Бағыныстылары мен олардың құзыреттерін, оның ішінде дамытуды қажет ететін құзыретерін талқылайды.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Бағыныстыларының құзыреттер деңгейінің жоғарылауына қызығушылық танытпайды;</w:t>
            </w:r>
            <w:r>
              <w:br/>
            </w:r>
            <w:r>
              <w:rPr>
                <w:rFonts w:ascii="Times New Roman"/>
                <w:b w:val="false"/>
                <w:i w:val="false"/>
                <w:color w:val="000000"/>
                <w:sz w:val="20"/>
              </w:rPr>
              <w:t>
Мақсатқа жету үшін өзінің және бағыныcтыларының құзыреттерін дамытпайды;</w:t>
            </w:r>
            <w:r>
              <w:br/>
            </w:r>
            <w:r>
              <w:rPr>
                <w:rFonts w:ascii="Times New Roman"/>
                <w:b w:val="false"/>
                <w:i w:val="false"/>
                <w:color w:val="000000"/>
                <w:sz w:val="20"/>
              </w:rPr>
              <w:t>
Бағыныстыларымен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жолында көрсетілген адамдарды қоспағанда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 Өзіндігінен дамуға ұмтылады, жаңа ақпарат пен оны қолдану әдістерін іздейді;</w:t>
            </w:r>
            <w:r>
              <w:br/>
            </w:r>
            <w:r>
              <w:rPr>
                <w:rFonts w:ascii="Times New Roman"/>
                <w:b w:val="false"/>
                <w:i w:val="false"/>
                <w:color w:val="000000"/>
                <w:sz w:val="20"/>
              </w:rPr>
              <w:t>
Практикада тиімділікті арттыруға жаңа мүмкіндік беретін дағдыларды қолданады.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техлогияларға қызығушылық танытпайды;</w:t>
            </w:r>
            <w:r>
              <w:br/>
            </w:r>
            <w:r>
              <w:rPr>
                <w:rFonts w:ascii="Times New Roman"/>
                <w:b w:val="false"/>
                <w:i w:val="false"/>
                <w:color w:val="000000"/>
                <w:sz w:val="20"/>
              </w:rPr>
              <w:t>
Өзіндігінен дамуға ұмтылмайды, жаңа ақпарат пен оны қолдану әдістерін іздемейді;</w:t>
            </w:r>
            <w:r>
              <w:br/>
            </w:r>
            <w:r>
              <w:rPr>
                <w:rFonts w:ascii="Times New Roman"/>
                <w:b w:val="false"/>
                <w:i w:val="false"/>
                <w:color w:val="000000"/>
                <w:sz w:val="20"/>
              </w:rPr>
              <w:t>
Өзінде бар дағдыларлармен шектеледі.</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әдеп нормалары мен стандарттарын сақтауын қамтамасыз етеді;</w:t>
            </w:r>
            <w:r>
              <w:br/>
            </w:r>
            <w:r>
              <w:rPr>
                <w:rFonts w:ascii="Times New Roman"/>
                <w:b w:val="false"/>
                <w:i w:val="false"/>
                <w:color w:val="000000"/>
                <w:sz w:val="20"/>
              </w:rPr>
              <w:t>
Ұжымда мемлекеттік қызметтің әдеп нормалары мен стандарттарына адалдық сезімін дамытады;</w:t>
            </w:r>
            <w:r>
              <w:br/>
            </w: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r>
              <w:br/>
            </w:r>
            <w:r>
              <w:rPr>
                <w:rFonts w:ascii="Times New Roman"/>
                <w:b w:val="false"/>
                <w:i w:val="false"/>
                <w:color w:val="000000"/>
                <w:sz w:val="20"/>
              </w:rPr>
              <w:t>
Әдеп нормаларының бұзылғандығын анықтайды және оған ден қояды; Риясыздық, әділдік, адал ниет, сондай-ақ жеке тұлғаның намысы мен абыройына құрмет таныта отырып, бағыныстылары үшін әдепті мінез құлықтың үлгісі болады.</w:t>
            </w:r>
            <w:r>
              <w:br/>
            </w:r>
            <w:r>
              <w:rPr>
                <w:rFonts w:ascii="Times New Roman"/>
                <w:b w:val="false"/>
                <w:i w:val="false"/>
                <w:color w:val="000000"/>
                <w:sz w:val="20"/>
              </w:rPr>
              <w:t>
Өз бөлімшесі жұмысының практикасына ашықтық, шынайылық және әділдікке бағытталған әдеп нормалары мен құндылықтарды интеграциялайды.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әдеп нормалары мен стандарттарын сақтауын қамтамасыз етпейді;</w:t>
            </w:r>
            <w:r>
              <w:br/>
            </w:r>
            <w:r>
              <w:rPr>
                <w:rFonts w:ascii="Times New Roman"/>
                <w:b w:val="false"/>
                <w:i w:val="false"/>
                <w:color w:val="000000"/>
                <w:sz w:val="20"/>
              </w:rPr>
              <w:t>
Мемлекеттік қызмет жолын ұстау әркімнің жеке ісі деп есептейді;</w:t>
            </w:r>
            <w:r>
              <w:br/>
            </w: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r>
              <w:rPr>
                <w:rFonts w:ascii="Times New Roman"/>
                <w:b w:val="false"/>
                <w:i w:val="false"/>
                <w:color w:val="000000"/>
                <w:sz w:val="20"/>
              </w:rPr>
              <w:t>
Әдеп нормаларының бұзылғанына ден қоймайды;</w:t>
            </w:r>
            <w:r>
              <w:br/>
            </w:r>
            <w:r>
              <w:rPr>
                <w:rFonts w:ascii="Times New Roman"/>
                <w:b w:val="false"/>
                <w:i w:val="false"/>
                <w:color w:val="000000"/>
                <w:sz w:val="20"/>
              </w:rPr>
              <w:t>
Риясыздық, әділдік, адал ниет, сондай-ақ жеке тұлғаның намысы мен абыройына құрмет танытпайды;</w:t>
            </w:r>
            <w:r>
              <w:br/>
            </w:r>
            <w:r>
              <w:rPr>
                <w:rFonts w:ascii="Times New Roman"/>
                <w:b w:val="false"/>
                <w:i w:val="false"/>
                <w:color w:val="000000"/>
                <w:sz w:val="20"/>
              </w:rPr>
              <w:t>
Өз бөлімшесі жұмысының практикасында ашықтық, шынайылық және әділдікке бағытталған әдеп нормалары мен құндылықтарды интеграцияламайды.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 басқарма басшысының орынбасары);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стандарттар мен нормалардың, шектеутеулер мен тыйымдардың сақталуын бақылайды;</w:t>
            </w:r>
            <w:r>
              <w:br/>
            </w:r>
            <w:r>
              <w:rPr>
                <w:rFonts w:ascii="Times New Roman"/>
                <w:b w:val="false"/>
                <w:i w:val="false"/>
                <w:color w:val="000000"/>
                <w:sz w:val="20"/>
              </w:rPr>
              <w:t>
Ұжымның мүддесін өз мүддесінен жоғары қояды;</w:t>
            </w:r>
            <w:r>
              <w:br/>
            </w:r>
            <w:r>
              <w:rPr>
                <w:rFonts w:ascii="Times New Roman"/>
                <w:b w:val="false"/>
                <w:i w:val="false"/>
                <w:color w:val="000000"/>
                <w:sz w:val="20"/>
              </w:rPr>
              <w:t>
Жұмыста табандылық танытады;</w:t>
            </w:r>
            <w:r>
              <w:br/>
            </w:r>
            <w:r>
              <w:rPr>
                <w:rFonts w:ascii="Times New Roman"/>
                <w:b w:val="false"/>
                <w:i w:val="false"/>
                <w:color w:val="000000"/>
                <w:sz w:val="20"/>
              </w:rPr>
              <w:t>
Ұжымда сыйластық пен сенім ахуалын қалыптастырады;</w:t>
            </w:r>
            <w:r>
              <w:br/>
            </w:r>
            <w:r>
              <w:rPr>
                <w:rFonts w:ascii="Times New Roman"/>
                <w:b w:val="false"/>
                <w:i w:val="false"/>
                <w:color w:val="000000"/>
                <w:sz w:val="20"/>
              </w:rPr>
              <w:t>
Бағыныстыларының іс-әрекетінде шынайылық және әділеттілік принциптерін сақтауды қамтамасыз етеді;</w:t>
            </w:r>
            <w:r>
              <w:br/>
            </w:r>
            <w:r>
              <w:rPr>
                <w:rFonts w:ascii="Times New Roman"/>
                <w:b w:val="false"/>
                <w:i w:val="false"/>
                <w:color w:val="000000"/>
                <w:sz w:val="20"/>
              </w:rPr>
              <w:t>
Риясыздық, әділдік, адал ниет, сондай-ақ жеке тұлғаның намысы мен абыройына құрмет таныта отырып, бағыныстылары үшін әдепті мінез құлықтың үлгісі болады.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сақталмауының орын алуына жол береді;</w:t>
            </w:r>
            <w:r>
              <w:br/>
            </w:r>
            <w:r>
              <w:rPr>
                <w:rFonts w:ascii="Times New Roman"/>
                <w:b w:val="false"/>
                <w:i w:val="false"/>
                <w:color w:val="000000"/>
                <w:sz w:val="20"/>
              </w:rPr>
              <w:t>
Өз мүддесін ұжым мүддесінен жоғары қояды;</w:t>
            </w:r>
            <w:r>
              <w:br/>
            </w:r>
            <w:r>
              <w:rPr>
                <w:rFonts w:ascii="Times New Roman"/>
                <w:b w:val="false"/>
                <w:i w:val="false"/>
                <w:color w:val="000000"/>
                <w:sz w:val="20"/>
              </w:rPr>
              <w:t>
Жұмыста табандылық танытпайды;</w:t>
            </w:r>
            <w:r>
              <w:br/>
            </w:r>
            <w:r>
              <w:rPr>
                <w:rFonts w:ascii="Times New Roman"/>
                <w:b w:val="false"/>
                <w:i w:val="false"/>
                <w:color w:val="000000"/>
                <w:sz w:val="20"/>
              </w:rPr>
              <w:t>
Ұжымда сыйластық пен сенім ахуалын қалыптастырмайды;</w:t>
            </w:r>
            <w:r>
              <w:br/>
            </w:r>
            <w:r>
              <w:rPr>
                <w:rFonts w:ascii="Times New Roman"/>
                <w:b w:val="false"/>
                <w:i w:val="false"/>
                <w:color w:val="000000"/>
                <w:sz w:val="20"/>
              </w:rPr>
              <w:t>
Бағыныстыларының іс 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жолында көрсетілген адамдарды қоспағанда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 нормалары мен стандарттарына сүйенеді;</w:t>
            </w:r>
            <w:r>
              <w:br/>
            </w:r>
            <w:r>
              <w:rPr>
                <w:rFonts w:ascii="Times New Roman"/>
                <w:b w:val="false"/>
                <w:i w:val="false"/>
                <w:color w:val="000000"/>
                <w:sz w:val="20"/>
              </w:rPr>
              <w:t>
Өз жұмысын адал орындайды;</w:t>
            </w:r>
            <w:r>
              <w:br/>
            </w:r>
            <w:r>
              <w:rPr>
                <w:rFonts w:ascii="Times New Roman"/>
                <w:b w:val="false"/>
                <w:i w:val="false"/>
                <w:color w:val="000000"/>
                <w:sz w:val="20"/>
              </w:rPr>
              <w:t>
Өзін адал, қарапайым, әділ ұстайды және басқаларға сыпайылық және биязылық танытады.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 нормалары мен стандарттарына сай келмейтін мінезқұлық танытады;</w:t>
            </w:r>
            <w:r>
              <w:br/>
            </w:r>
            <w:r>
              <w:rPr>
                <w:rFonts w:ascii="Times New Roman"/>
                <w:b w:val="false"/>
                <w:i w:val="false"/>
                <w:color w:val="000000"/>
                <w:sz w:val="20"/>
              </w:rPr>
              <w:t>
Өз жұмысын орындау барысында немқұрайлық танытады;</w:t>
            </w:r>
            <w:r>
              <w:br/>
            </w:r>
            <w:r>
              <w:rPr>
                <w:rFonts w:ascii="Times New Roman"/>
                <w:b w:val="false"/>
                <w:i w:val="false"/>
                <w:color w:val="000000"/>
                <w:sz w:val="20"/>
              </w:rPr>
              <w:t>
Өзінің адал емес, теріс қылықты екенін білдіреді және басқаларға дөрекі және менсінбеушілік қасиеттерін танытады.</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СТРЕСКЕ ТӨЗІМДІЛІК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 басқарма басшысының орынбасары);</w:t>
            </w:r>
            <w:r>
              <w:br/>
            </w:r>
            <w:r>
              <w:rPr>
                <w:rFonts w:ascii="Times New Roman"/>
                <w:b w:val="false"/>
                <w:i w:val="false"/>
                <w:color w:val="000000"/>
                <w:sz w:val="20"/>
              </w:rPr>
              <w:t>
* Осы бағанның жоғары тұрған жолында көрсетілген адамдарды қоспағанда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жолында көрсетілген адамдарды қоспағанда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адамға жүктейді.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 басқарма басшысының орынбасары);</w:t>
            </w:r>
            <w:r>
              <w:br/>
            </w:r>
            <w:r>
              <w:rPr>
                <w:rFonts w:ascii="Times New Roman"/>
                <w:b w:val="false"/>
                <w:i w:val="false"/>
                <w:color w:val="000000"/>
                <w:sz w:val="20"/>
              </w:rPr>
              <w:t>
* Осы бағанның жоғары тұрған жолында көрсетілген адамдарды қоспағанда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адамға жүктейді.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жолында көрсетілген адамдарды қоспағанда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әрекеттері мен нәтижелері үшін жауапты болады.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әрекеттері мен нәтижелері үшін жауапкершілікті басқаларға артады.</w:t>
            </w:r>
          </w:p>
        </w:tc>
      </w:tr>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арттыруға бағытталған инновациялық тәсілдер мен шешімдерді енгізу жөніндегі ұсыныстарды қарайды және әзірлейді.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арттыруға бағытталған инновациялық тәсілдер мен шешімдерді енгізу жөніндегі ұсыныстарды қарамайды және әзірлемейді.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 басқарма басшысының орынбасары);</w:t>
            </w:r>
            <w:r>
              <w:br/>
            </w:r>
            <w:r>
              <w:rPr>
                <w:rFonts w:ascii="Times New Roman"/>
                <w:b w:val="false"/>
                <w:i w:val="false"/>
                <w:color w:val="000000"/>
                <w:sz w:val="20"/>
              </w:rPr>
              <w:t>
* Осы бағанның жоғары тұрған жолында көрсетілген адамдарды қоспағанда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арттыруға бағытталған инновациялық тәсілдер мен шешімдерді енгізу бойынша ұсыныстарды талдайды және енгізеді.</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арттыруға бағытталған инновациялық тәсілдер мен шешімдерді енгізу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жолында көрсетілген адамдарды қоспағанда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Идеялар мен әзірлемелер енгізеді және өзінің негізгі міндеттерінен басқа қосымша жұмыстарды орындайды.</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Идеялар мен әзірлемелер енгізбейді және өзінің негізгі міндеттерінен басқа қосымша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министрлігінің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Уәкілетті адам</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bookmarkStart w:name="z107" w:id="99"/>
    <w:p>
      <w:pPr>
        <w:spacing w:after="0"/>
        <w:ind w:left="0"/>
        <w:jc w:val="left"/>
      </w:pPr>
      <w:r>
        <w:rPr>
          <w:rFonts w:ascii="Times New Roman"/>
          <w:b/>
          <w:i w:val="false"/>
          <w:color w:val="000000"/>
        </w:rPr>
        <w:t xml:space="preserve"> Бағалау жөніндегі комиссия отырысының хаттамасы</w:t>
      </w:r>
    </w:p>
    <w:bookmarkEnd w:id="99"/>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(бағалау кезеңі, жыл)</w:t>
      </w:r>
    </w:p>
    <w:p>
      <w:pPr>
        <w:spacing w:after="0"/>
        <w:ind w:left="0"/>
        <w:jc w:val="left"/>
      </w:pPr>
      <w:r>
        <w:rPr>
          <w:rFonts w:ascii="Times New Roman"/>
          <w:b/>
          <w:i w:val="false"/>
          <w:color w:val="000000"/>
        </w:rPr>
        <w:t xml:space="preserve">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(бар болса)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мәліметтер</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(бар болса)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ұсынымдары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___________________________ Күні: __________________________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төрағасы: ____________________________ Күні: __________________________</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Комиссияның мүшесі: _____________________________ Күні: __________________________</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