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aeb1" w14:textId="500a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ұйымдарды аккредиттеу стандарттарын бекіту туралы" Қазақстан Республикасының Денсаулық сақтау министрінің 2012 жылғы 2 қазандағы № 676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5 маусымдағы № 325 бұйрығы. Қазақстан Республикасының Әділет министрлігінде 2018 жылғы 25 маусымда № 17115 болып тіркелді. Күші жойылды - Қазақстан Республикасы Денсаулық сақтау министрінің м.а. 2021 жылғы 5 қарашадағы № ҚР ДСМ - 111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05.11.2021 </w:t>
      </w:r>
      <w:r>
        <w:rPr>
          <w:rFonts w:ascii="Times New Roman"/>
          <w:b w:val="false"/>
          <w:i w:val="false"/>
          <w:color w:val="ff0000"/>
          <w:sz w:val="28"/>
        </w:rPr>
        <w:t>№ ҚР ДСМ - 111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14-бабының</w:t>
      </w:r>
      <w:r>
        <w:rPr>
          <w:rFonts w:ascii="Times New Roman"/>
          <w:b w:val="false"/>
          <w:i w:val="false"/>
          <w:color w:val="000000"/>
          <w:sz w:val="28"/>
        </w:rPr>
        <w:t xml:space="preserve"> 3-тармағына сәйкес БҰЙЫРАМЫН:</w:t>
      </w:r>
    </w:p>
    <w:bookmarkEnd w:id="0"/>
    <w:bookmarkStart w:name="z8" w:id="1"/>
    <w:p>
      <w:pPr>
        <w:spacing w:after="0"/>
        <w:ind w:left="0"/>
        <w:jc w:val="both"/>
      </w:pPr>
      <w:r>
        <w:rPr>
          <w:rFonts w:ascii="Times New Roman"/>
          <w:b w:val="false"/>
          <w:i w:val="false"/>
          <w:color w:val="000000"/>
          <w:sz w:val="28"/>
        </w:rPr>
        <w:t xml:space="preserve">
      1. "Медициналық ұйымдарды аккредиттеу стандарттарын бекіту туралы" Қазақстан Республикасының Денсаулық сақтау министрінің 2012 жылғы 2 қазандағы № 676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8064 болып тіркелген, "Егемен Қазақстан" газетінде 2013 жылғы 13 наурызда № 85 (28024)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Амбулаториялық-емханалық көмек көрсететін медициналық ұйымдарды аккредиттеу стандарттары;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Стационарлық көмек көрсететін медициналық ұйымдарды аккредиттеу стандарттары;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Жедел медициналық көмек және санитариялық авиация медициналық ұйымдарын аккредиттеу стандарттары;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Қалпына келтіру емі және медициналық оңалту медициналық ұйымдарын аккредиттеу стандарттары;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Паллиативтік көмек және мейіргер күтімін көрсететін медициналық ұйымдарды аккредиттеу стандарттары;</w:t>
      </w:r>
    </w:p>
    <w:p>
      <w:pPr>
        <w:spacing w:after="0"/>
        <w:ind w:left="0"/>
        <w:jc w:val="both"/>
      </w:pPr>
      <w:r>
        <w:rPr>
          <w:rFonts w:ascii="Times New Roman"/>
          <w:b w:val="false"/>
          <w:i w:val="false"/>
          <w:color w:val="000000"/>
          <w:sz w:val="28"/>
        </w:rPr>
        <w:t>
      6) осы бұйрыққа 6-қосымшаға сәйкес Қан қызметі саласындағы қызметті жүзеге асыратын денсаулық сақтау ұйымдары үшін аккредиттеу стандарттары бекітілсін.";</w:t>
      </w:r>
    </w:p>
    <w:bookmarkStart w:name="z10" w:id="2"/>
    <w:p>
      <w:pPr>
        <w:spacing w:after="0"/>
        <w:ind w:left="0"/>
        <w:jc w:val="both"/>
      </w:pPr>
      <w:r>
        <w:rPr>
          <w:rFonts w:ascii="Times New Roman"/>
          <w:b w:val="false"/>
          <w:i w:val="false"/>
          <w:color w:val="000000"/>
          <w:sz w:val="28"/>
        </w:rPr>
        <w:t>
      осы бұйрыққа 6-қосымшаға сәйкес 6-қосымшамен толықтырылсын.</w:t>
      </w:r>
    </w:p>
    <w:bookmarkEnd w:id="2"/>
    <w:bookmarkStart w:name="z11" w:id="3"/>
    <w:p>
      <w:pPr>
        <w:spacing w:after="0"/>
        <w:ind w:left="0"/>
        <w:jc w:val="both"/>
      </w:pPr>
      <w:r>
        <w:rPr>
          <w:rFonts w:ascii="Times New Roman"/>
          <w:b w:val="false"/>
          <w:i w:val="false"/>
          <w:color w:val="000000"/>
          <w:sz w:val="28"/>
        </w:rPr>
        <w:t xml:space="preserve">
      2. "Қан қызметі саласындағы қызметті жүзеге асыратын денсаулық сақтау ұйымдарына арналған аккредиттеу стандарттарын бекіту туралы" Қазақстан Республикасы Денсаулық сақтау министрінің міндетін атқарушының 2014 жылғы 6 қаңтардағы № 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2014 жылы14 ақпанда № 9148 болып тіркелген, "Егемен Қазақстан" газетінде 2014 жылғы 28 маусымда № 126 (28350) жарияланған) күші жойылды деп танылсын.</w:t>
      </w:r>
    </w:p>
    <w:bookmarkEnd w:id="3"/>
    <w:bookmarkStart w:name="z12" w:id="4"/>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жариялағаннан кейін оны Қазақстан Республикасы Денсаулық сақтау министрлігінің ресми интернет-ресурсына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13" w:id="5"/>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5"/>
    <w:bookmarkStart w:name="z14"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маусымдағы</w:t>
            </w:r>
            <w:r>
              <w:br/>
            </w:r>
            <w:r>
              <w:rPr>
                <w:rFonts w:ascii="Times New Roman"/>
                <w:b w:val="false"/>
                <w:i w:val="false"/>
                <w:color w:val="000000"/>
                <w:sz w:val="20"/>
              </w:rPr>
              <w:t>№ 325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Амбулаториялық-емханалық</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ұйымдарды аккредиттеу</w:t>
            </w:r>
            <w:r>
              <w:br/>
            </w:r>
            <w:r>
              <w:rPr>
                <w:rFonts w:ascii="Times New Roman"/>
                <w:b w:val="false"/>
                <w:i w:val="false"/>
                <w:color w:val="000000"/>
                <w:sz w:val="20"/>
              </w:rPr>
              <w:t>стандарттарына 1 қосымша</w:t>
            </w:r>
          </w:p>
        </w:tc>
      </w:tr>
    </w:tbl>
    <w:p>
      <w:pPr>
        <w:spacing w:after="0"/>
        <w:ind w:left="0"/>
        <w:jc w:val="left"/>
      </w:pPr>
      <w:r>
        <w:rPr>
          <w:rFonts w:ascii="Times New Roman"/>
          <w:b/>
          <w:i w:val="false"/>
          <w:color w:val="000000"/>
        </w:rPr>
        <w:t xml:space="preserve"> Амбулаториялық-емханалық көмек көрсететін медициналық ұйымдарды аккредиттеу стандарттары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 (ларына)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емшараларына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 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(осы Стандарттың 19-тармағының 3)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комиссиялардың отырыстарында клиникалық жағдайларды талдау жүргізіледі, олардың нәтижелері клиникалық қызметті жетілдіру үшін қолданылады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диагностиканың және емдеудің клиникалық хаттамаларын (бұдан әрі – клиникалық хаттама)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клиникалық хаттамаларға мониторинг жүргізу бойынша жауапты тұлғалар анықталған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дифференциациялы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үшін медициналық қызметкерлерге интернет желісіне кіруді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карталарды электрондық форматта өткізу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уақтылы құжаттанады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 Медициналық ұйым ұйыммен таныстыру үшін әрбір қызметкермен нұсқау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медициналық ұйымның параклиникалық құрылымдық бөлімшелері персоналының дағдыларын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нысаны жеке іс парағында сақталады. Ұйымның персоналы оның жұмысын бағалау нәтижелерімен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нәтижелерінің негізінде Қазақстан Республикасы заңнамасының талаптарына сәйкес персоналдың айналысатын лауазымына сәйкестігі анықталады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тұрмайтын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Инженерлік жүйелер және жөндеу жұмыстары. Инфекциялық бақылау инженерлік жүйелермен бақыланады. Инфекциялық бақылау талаптары жөндеу жұмыстарын жүргізу кезінде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патологиялық-анатомиялық зертханалар), медициналық ұйымда мамандандырылған зертханалық жабдықтар орнатылады (ламинарлық бокстар)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оқшаулауыш Қазақстан Республикасының заңнамасы талаптарына сәйкес жарақталған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барысында инфекциялық бақылау бойынша, жұмыстың масштабына және түріне байланысты тәуекелдердің деңгейін анықтау бойынша рәсімдер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жұқтыруының алдын алу үшін оларды жүргізу медициналық ұйымның инфекциялық бақылау жөніндегі жауапты тұлғамен жазбаша келісіледі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Оқшаулау рәсімі. Медициналық ұйымда (инфекциялық) пациенттерді оқшаулау бойынша рәсімдер және алгоритмдер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инфекциялық пациенттерді оқшаулау бойынша рәсімдерге және алгоритмдерге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инфекциясы бар пациенттерді оқшаулау үшін жеке кіру есігі бар сүзгі және (немесе) оқшаулауыш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аймақта жеке қорғаныш құралдары, персоналға және келушілерге инфекция жұқтыру тәуекелі туралы хабарлайтын көзбен көру белгісі болады. Оқшаулау рәсімі қол гигиенасын қатаң түрде сақтауды қамтиды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 және олардың күтімімен айналысатын адамдар қол гигиенасы және оқшаулау бойынша пациенттерге қойылатын талаптарды қамтитын инфекциялық бақылау мәселелеріне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және оны шығарғаннан кейін үй-жайларды және заттарды тазалау, өңдеу Қазақстан Республикасының санитариялық-эпидемиологиялық талаптары саласындағы заңнамаға сәйкес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барлық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ұйымның базасында білім алатын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пациенттердің заңды өкілдерін инфекциялық бақылау мәселелері бойынша оқыту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инфекциялық бақылау мониторингі индикаторларының көрсеткіштері нашарлаған жағдайда медицина персоналын қосымша оқыту ұйымдастырылады (осы Стандарттың 29 -тармағының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Ғимараттың қауіпсіздігі жөніндегі комиссия. Медициналық ұйымда Ғимараттың қауіпсіздігі бойынша бағдарлама енгізеді,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Күзет және қорғау. Медициналық ұйымның ғимаратын және аумағын күзету және қорғау қамтамасыз етіледі (осы Стандарттың 37-тармағының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қызметінің қызметкерлері күзету және қорғау мақсатында ғимаратта және аумақта мониторинг (бейнебақылау және (немесе) шолу жасау)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Өрт қауіпсіздігі. Өрт қауіпін және түтіндеуді төмендету бойынша бағдарлама енгізіледі (осы Стандарттың 38-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Басқа да төтенше жағдайлар. Басқа да төтенше жағдайлардың қауіпін төмендету бойынша бағдарлама енгізіледі (осы Стандарттың 37 -тармағының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басудың алдын алу үшін желдету жүйесіне өндірушінің ұсынымдарына сәйкес жиілікпен ауыстырылатын сүзгілер орнатылады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және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 көздері тоқсан сайын тестіленеді, баламалы көздерден электр өндіру үшін қажетті отын қоры бар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Диализациялық бөлімшеде (орталықта) пайдаланылатын суды тазалау жүйесі Қазақстан Республикасының халқына нефрологиялық көмек көрсетуді ұйымдастыру стандартына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 (осы Стандарттың 43-тармағының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43-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пациенттердің сатып алған (жеке, сырттан әкелінген) дәрілік заттарымен және медициналық мақсаттағы бұйымдарымен жұмыс істеу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радиофармацевттік және басқа да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парағында немесе рецептте міндетті ақпаратты толтыруды қоса алғанда дәрілік заттарды тағайындауға қойылатын талаптар бекітілген: пациентті сәйкестендіру; дәрілік заттардың атауы (халықаралық патенттелмеген немесе тауарлық атауы); дозасы; енгізу жолы; жиілігі; курстың ұзақтығы*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тағайындаулар немесе рецепттер парақтарының дұрыс толтырылуын бақылау рәсімін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рәсімдерді әзірледі және бекітті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айқындау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және жабық медициналық карталардағы дәрігерлік тағайындау парақтарының ұйымдастырушылық және пациеттің қауіпсіздік рәсімдерінің сақталу мәніне таңдамалы клиникалық аудит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дайындау. Дәрілік заттар қауіпсіз және таза ортада дайындалады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қажетті жабдықтары мен бұйымдары бар таза және қауіпсіз жұмыс аймағында дайындалады (ерітіледі, өлшенеді)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заттарды дайындайтын медицина персоналы дәрілік заттарды дайындау қағидаттарына және асептика әдістеріне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және пациент қабылдаған әрбір дәрілік зат жазба уақытын және жазба авторын көрсете отырып, тағайындау парағында (немесе басқа құжатта) құжаттанады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қауіпсіз енгізу бес тармақтың дұрыстығын тексеру арқылы қамтамасыз етіледі: дәл сол пациент, дәрілік зат, доза, енгізу жолы, қабылдау уақыты және жиілігі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пациенттің өздігімен енгізу процесі жазылады (ингалятор немесе инсулинді қалам)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ауруханадан шығарғаннан кейін ұсынылатын дәрілік заттар бойынша оқытуды қоса алғанда дәрілік заттарды қабылдау мәселелері бойынша пациентке оқыту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дәрілік заттармен жұмыс жасауға тартылған басқа да персонал үшін дәрілік заттар бойынша анықтамалық ақпарат қолжетімді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дәрігерлер, мейіргерлер және дәрілік заттармен жұмыс жасауға тартылған басқа да персонал медициналық ұйымның басшылығымен бекітілген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Антибиотиктерді бақылау. Медициналық ұйым антибиотиктерді бақылау бойынша бағдарламаны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(нұсқаулық) тағайындалуы шектелген антибиотиктердің тізімін қамтиды, сондай-ақ резервтік антибиотиктерді қолдануға көрсетілімдерді сипаттайды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немесе нұсқаулық медициналық ұйымның басшылығымен бекітілген рәсімдерге сәйкес ұжымдық әзірленеді (дәрігердің және (немесе) клиникалық фармакологтың, инфекциялық бақылау, микробиология бойынша маманның қатысуымен)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басқа да тұтынушылар антибиотиктерді бақылау бойынша бағдарламаның немесе нұсқаулықтың талаптарына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 антибиотиктерді бақылау бойынша бағдарламаны немесе нұсқаулықты орындау мәніне тұрақты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бағдарламаны немесе нұсқаулықты орындау медициналық көмектің сапасын жетілдіру үшін пайдаланылатын индикаторлар арқылы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328"/>
        <w:gridCol w:w="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Пациентті сәйкестендіру. Пациенттің қауіпсіздігі пациентті сәйкестендіру процесі арқылы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және пациенттің биоматериалдары бар барлық контейнерлерде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зерттеудің күрделі нәтижелері туралы хабарлама, пациентке ауызша дәрілік заттар тағайындау ақпаратты ауызша және (немесе) телефон арқылы қабылдау мен берудің ОРС-ке сәйкес беріледі.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барлық зертханалық және диагностикалық зерттеулер үшін күрделі мәндердің тізімін анықтайды (медициналық ұйым көрсететін немесе немесе аутсорсингке берілген)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пациенттерге күтімді медициналық қызметкерлердің арасында, пациенттерге күтімді жүзеге асыратын тұлғалардың арасында тапсыру кезінде ақпаратты беру бойынша ОРС әзірленеді және енгізіледі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күрделі нәтижелерін хабарлау кезінде ауызша және (немесе) телефонмен ақпаратты беру процесі және ұйымдар мен көрсетілетін қызметтер арасында пациентті тапсыру процесі пациенттің қауіпсіздігін арттыру үшін қолданылатын индикатор(лар) арқылы мониторингіленеді*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инвазивтік емшараны, операция алды тексеру рәсімдерін және дене мүшесінің дұрыстығын қамтамасыз ету үшін тайм-аутт, дұрыс емшараны және операцияны және пациентті сәйкестендіруді сипаттайтын ОРС әзірленеді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бөлігін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бекітілген рәсімдерге және нысанға мына процестерді тексеруді қамтитын операция алдындағы верификация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емшарасын жүзеге асыруға ақпараттық келісімін растауы</w:t>
            </w:r>
          </w:p>
          <w:p>
            <w:pPr>
              <w:spacing w:after="20"/>
              <w:ind w:left="20"/>
              <w:jc w:val="both"/>
            </w:pPr>
            <w:r>
              <w:rPr>
                <w:rFonts w:ascii="Times New Roman"/>
                <w:b w:val="false"/>
                <w:i w:val="false"/>
                <w:color w:val="000000"/>
                <w:sz w:val="20"/>
              </w:rPr>
              <w:t>
пациенттің оперативтік араласуды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алдары жолының проблемалары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участкесін және жағын және инвазивтік емшараны врастау;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арқылы медициналық көмек көрсетумен байланысты инфекциялар тәуекелін азайту. Пациенттердің қауіпсіздігі медициналық көмек көрсетумен байланысты инфекцияларды болдырмау үшін қолды өңдеудің кешенді бағдарламасы есебінен арттырылады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Мүмкіндігі шектеулі тұлғаларға арналған медициналық көмекке қолжетімділік. Медициналық көмекке қолжетімділік мүмкіндігі шектеулі тұлғаларға жеңілдетіледі.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үшін мүгедектерге арналған арбалар, балдақтар, таяқтар қолжетімді болып табылады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мүмкіндігі шектеулі тұлғаларды сүйемелдеуді қамтамасыз ету бойынша рәсімдер әзірлейді және бекіледі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пациенттерге арналған дәретханаларда, күндізгі стационар палаталарында және медициналық ұйымның басшылығы анықтаған басқа да орындарда шақырту түймелері немесе персоналдың тарапынан көмек шақырту құралдары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тұрқалармен және таяныштармен жабдықталған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және олардың заңды өкілдерінің құқықтары туралы ақпарат Қазақстан Республикасының заңнамасына сәйкес мемлекеттік және орыс тілдерінде орналастырылған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Медициналық көмек алуға қолжетімділік. Медициналық көмектің қолжетімділігінің (жас ерекшелік, физикалық, тілдік, мәдени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 белгілермен жабдықталған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жасайды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сапаны бақылау қызметінің персоналы медициналық ұйымның бекітілген рәсімдеріне сәйкес өтініштерді құжаттандыруды және мониторингілеуді жүргізеді. Мониторинг нәтижелері медициналық қызметтердің сапасын арттыру үшін пайдаланылады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қызметтер сапасын арттыру үшін пайдаланылады.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олардың заңды өкілінің ақпараттандырылған ерікті келісімінде қауіпсіздік мақсатында немесе басқа да мақсаттарда фото-және бейнетүсірілім жүргізу мүмкіндігі қосымша келісіледі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 дәрігерлермен және тәуекелі жоғары емшаралар және емдеу көрсететін тұлғалармен бірлесе әзірленеді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медициналық қызметке пациенттің немесе олардың заңды өкілдерінің арнайы ақпараттандырылған ерікті келісімін алу процесіне оқытылған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Емдеуден бас тарту. Пациент ұсынылған медициналық көмектен бас тарту құқығы туралы ақпараттандырылады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барысы туралы ақпаратты ұсынады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анықталған емдеуден, емдеудің бөлігінен, инвазивтік емшарадан немесе емдеуге жатқызудан бас тартуын құжаттандыру процесі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оның баламалы емдеу түрлері, бас тарту салдарынан мүмкін тәуекелдер және асқынулар туралы ақпараттандырады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жасайды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әзірленген рәсімдерде пациенттің қауіпсіздігі және зерттеу жүргізу туралы шешім қабылдау үшін күтілетін артықшылықтар мен тәуекелдерге ғылыми зерттеуге шолу жасауды, талдауды қамтитын Жергілікті Әдеп комиссияның функциялары анықталады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пациенттің сәйкестендірілуін, дәрігердің тегі және есімін, күнін, уақытын, пациенттің немесе оның заңды өкілінің қолы көрсетіле отырып, пациент немесе оның заңды өкілі ғылыми зерттеуге қатысуға ақпараттандырылған келісімге қол қояды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зерттеу барысы және пациенттің міндеттері туралы, күтілетін артықшылықтар, тәуекелдер және ыңғайсыздықтар, емдеудің балама түрлері туралы ақпараттанады, бас тартудан кейінгі жағымсыз қатынастан қорықпай кез келген уақытта зерттеуден бас тартуға құқылы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Студенттерге, резидентура тыңдаушыларына, медициналық ұйымның базасында оқытылатын басқа да тұлғаларға білім беру процесін бақылау. Медициналық ұйым медициналық ұйымның басшылығымен бекітілген рәсімдерге сәйкес студенттердің, резидентура тыңдаушыларының, медициналық ұйымның базасында оқытылатын басқа да тұлғалардың оқытылуына бақылау жүргізеді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студенттерге, резидентура тыңдаушыларына, медициналық ұйымның базасында оқытылатын басқа да тұлғаларға бақылау жүргізу бойынша рәсімдер әзірлейді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резидентура тыңдаушыларының, медициналық ұйымның базасында оқытылатын басқа да тұлғалардың білім алу мәртебесін растайтын тізімдер болады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үшін медициналық көмек көрсетуде дербестік деңгейі анықталады (нені бақылаумен жасау, нені өздігімен орындау)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ұйымның базасында білім беру процесінде бақылау жүргізетін жауапты тұлғаларды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пациенттердің қауіпсіздігін қамтамасыз ету мақсатында нұсқаулықтан өтеді (қол гигиенасы, жеке қорғаныш құралдарын қолдану)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Клиникалық күтімнің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Амбулаториялық пациенттерді қабылдау. Амбулаториялық пациенттерді қабылдау процессі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пациенттерді емдеу, консультациялық және диагностикалық қызметтерге жолдау, пациенттерді тіркеу барысында пациенттердің ағымын бөлу бойынша рәсімдер әзірленеді және енгізіледі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бөлімінің орналасуы медицина персоналының "келушіге жақын" қағидасы максималды қолжетімділігін қамтамасыз етеді (жаңа және тұрғызылып жатқан ғимараттарда тіркеу бөлімінің дөңгелек бойына, желпеуіш тәріздес орналасуы)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 медициналық ұйымның жұмысы барысында үздіксіз байланысты қамтамасыз ете отырып, өндірістік қажеттіліктерге сәйкес жабдықталады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халықтың нысаналы топтарына профилактикалық медициналық қарап-тексеру, скринингтік қарап-тексеру жүргізіледі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халықты диспансерлеу бойынша рәсімдер әзірленеді және енгізіледі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Бастапқы медициналық-санитариялық көмек мамандары (жалпы практика дәрігерлері, участкелік терапевт/педиатр-дәрігер, участкелік мейіргер/жалпы практика мейіргері, акушер, фельдшер) Қазақстан Республикасының заңнамасына сәйкес қызметті жүзеге асырады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бастапқы медициналық-санитариялық көмек мамандарының қызмет етуі бойынша рәсімдер әзірлейді (ең кең тараған ауруларды, сондай-ақ жарақаттарды, улануларды және басқа да шұғыл жағдайларды диагностикалау және емдеу; отбасына, аналықты, әкелікті және балалықты қорғау, оның ішінде отбасыны жоспарлау; профилактикалық іс-шаралар және тәуекел факторларын анықтау және басқалары)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Участкелік (жалпы дәрігерлік) қызмет бөлімшесінің меңгерушісі үй жағдайында шақыртуларға қызмет көрсету көрсетілімдеріне сәйкес медицина қызметкері үй жағдайында шақыртуларға қызмет көрсетуді және пациенттерге келуді үйлестіреді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профилактикалық қызметтер жүзеге асырылады: профилактикалық қарап-тексеру, екпе жасау, салауатты өмір салтын қалыптастыру және насихаттау, рационалды және дұрыс тамақтану бойынша ұсынымдар, отбасыны жоспарлау, диспансерлеу және динамикалық бақылау, жүкті әйелдерді, балаларды, оның ішінде жаңа туған нәрестелерді үйде бақылау, әлеуметтік-психологиялық консультациялау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диагностикалау және емдеу хаттамаларына сәйкес диагностикалық және емдеу медициналық қызметтері көрсетіледі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еңбекке жарамсыздық жағдайы анықталады. Пациенттерді медициналық-әлеуметтік сараптамаға жолдау жүзеге асырылады. Жеңілдетілген еңбек шарттарына, шипажайлық-курорттық емдеуге ауыстыруға көрсетілімдер анықталады. Бекітілген контингенттің денсаулық жағдайына талдау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Амбулаториялық пациенттерді консультациялау. Амбулаториялық пациенттерді тіркеу, қарап-тексеру және жүргізу процесстері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тіркеу, қарап-тексеру және жүргізу процесстерін сипаттайтын рәсімдер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қолжетімді дәрігерлердің қабылдау (консультациялау) кестелері болады (осы Стандарттың 11-тармағының 1)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негізгі ауруы бойынша қарау жүргізетін дәрігер амбулаториялық сатыда пациентті емдеуді үйлестіреді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күндізгі стационарда, емшаралық кабинеттерде дәрілік заттарды тағайындауды орындау барысында медициналық ұйымның тағайындау, орындалған тағайындауды құжаттандыру және пациенттің жай-күйіне мониторинг жүргізу бойынша біріңғай рәсімдері сақталады (осы Стандарттың 47-тармағының 4) тармақшасын; 50-тармағының 1) тармақшасын; 51 тармағының 1), 2), 3), 4) тармақшаларын; 52-тармағының 1), 2), 3), 4), 5)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картасында пациенттің негізгі ағымдық және өткерген аурулары, тұрақты қабылдайтын дәрілік заттары, аллергиялары, операциялары, байланыс деректері және пациенттің тұрғылықты мекен-жайы туралы ақпарат жазылады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түрлендіру)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мүдделі әлеуметтік, құқық қорғау органдарымен және басқа да ұйымдармен байланыста болады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Бастапқы қарап-тексеру. Пациенттерді медициналық сұрыптау (триаж) және алғашқы қарап-тексеру жүргізіледі.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қарап-тексеруді Қазақстан Республикасының заңнамасына сәйкес жауапты тұлғалар жүзеге асырады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жазбасын жауапты тұлға Қазақстан Республикасының заңнамасына сәйкес пациенттің медициналық картасына енгізеді ***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Қарап-тексеруді қоса алғанда медициналық картадағы жазбалар, пациентті емдеуге және оның күтіміне тартылған медициналық персоналға қолжетімді болып табылады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қарап-тексеруді жүзеге асыратын жауапты тұлғаның сәйкестендіру деректері бастапқы қарап-тексеру нысанында тіркелген***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Емдеу және күтім жоспары. Жеке емдеу жоспары уақтылы құжаттанады және емдеудің мақсаттарын немесе күтілетін нәтижелерін қамтиды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бастапқы қарап-тексерудің, алдыңғы қарап-тексерулердің, тексеру нәтижелерінің негізінде жеке әзірленеді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әзірлеуге топ тартылады (дәрігер, мейіргер және басқа да мамандар)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нәтижелерді қамтиды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басшысы бекіткен клиникалық хаттамалар талаптарына сәйкес келеді (осы Стандарттың 10-тармағын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 емдеу жоспарына сәйкес келеді. Пациентке қажетті мамандардың кеңесі, зерттеулер, дәрілік және басқа да терапия тағайындалады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Созылмалы инфекциялық емес ауруларды басқару бағдарламасы. Пациенттердің медициналық персоналмен серіктестік қатынастарын қамтамасыз ету және медициналық көмек көрсетудің сапасын арттыру үшін созылмалы инфекциялық емес ауруларды басқару бағдарламасы енгізіледі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инфекциялық емес ауруларды басқару бағдарламасы әзірленеді және процесі енгізіледі (бекітілген халықтың мәртебесін бағалау, пациенттерді қарау бойынша стратегияларды қалыптастыру, пациенттердің, мониторинг индикаторларының тізімін бекіту)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басшылары, дәрігерлердің, мейіргерлердің және басқа да персоналдың қатарынан созылмалы инфекциялық емес ауруларды басқару бойынша бағдарламаны жүзеге асыру үшін жауапты тұлғаларды анықтайды (мультитәртіптік топ)</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өзіндік менеджментті қолдау бағдарламасы бойынша және медициналық персоналды ауруларды басқару бағдарламасын енгізу құралдарын қолдану бойынша оқыту жүргізіледі (бақылау карталарын, тізілімдерді жүргізу)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созылмалы инфекциялық емес ауруларды басқару бойынша іс-шаралардың тиімділігін бағалау үшін мониторинг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медициналық ұйымның қызметін жетілдіру үшін медициналық персоналды оқыту және басқа да шараларға қатысты шешім қабылдау үшін қолданылады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Пациентті қайта қарап-тексеру. Пациенттің жай-күйі динамикалы бақыланады және құжаттанады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жоспарынан мақсаттарға немесе күтілетін нәтижелерге жетуді бағалау мақсатында динамикалы бақыланады және емдеу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медициналық ұйымның рәсімдеріне сәйкес пациенттің жай-күйіне байланысты аурудың жіті фазасында және аурудың жіті емес созылмалы фазасында тұрақты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құжаттанады (егер қолдану мүмкін болса, мейіргерлердің күнделікті жазбалары)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Ауруханадан шығаруды жоспарлау (күндізгі стационар үшін). Ауруханадан шығаруды жоспарлау емдеу процесінде жүзеге асырылады*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Егер пациенттің өлім қаупі жоғары болса, емдеу жоспары өлім алдында жатқан пациенттің ауруды және басқа да белгілерді тоқтату бойынша, әлеуметтік, психологиялық, рухани және мәдени көмек көрсету бойынша қажеттіліктерін ескереді; көмек құрметпен және рақымдылықпен көрсетіледі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Егер пациенттің өлім қаупі жоғары болса, медициналық ұйым пациентте әлеуметтік, психологиялық, рухани және мәдени қолдау көрсету үшін басқа мекемелермен өзара іс-әрекетте болады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қажеттілікке байланысты жаңартылады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Амбулаториялық науқастың медициналық картасынан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пациентке және (немесе) пациентті одан әрі емдеуге жауапты медициналық қызметкерге беріледі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ұсыныстарына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Пациентті ауыстыру және тасымалдау. Пациентті ауыстыру қабылдаушы ұйыммен келісіледі және пациентті тасымалдаудың қауіпсіздігі қамтамасыз етіледі*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ауыстыру себептерін, жүргізілген емдеуді, ауыстыру сәтіндегі пациенттің жай-күйін және әрі қарай ұсынымдарды қамтитын ауыстыру эпикризінің негізінде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тасымалдау пациентті қабылдауға оның дайындығы расталғаннан кейін жүзеге асырылады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медициналық көлікпен ауыстыру кезінде тасымалдау кезіндегі пациенттің жай-күйін, көрсетілген емдеуді, қабылдаушы ұйымның атауын және пациентті сүйемелдеуші және қабылдаушы медициналық персоналдың тегі көрсетілетін тасымалдау парағы толтырылады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Қазақстан Республикасы заңнамасының талаптарына сәйкес жабдықталған. Медициналық ұйымның жауапты тұлғалары санитариялық автомашиналардың техникалық жағдайына тұрақты тексеру жүргізеді (егер көлік медициналық ұйымның иелігінде болса)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жай-күйіне және қажеттіліктеріне байланысты пациент білікті персоналмен сүйемелденеді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Пациентті оқыту. Медициналық ұйым пациенттерді және пациентке күтім жасайтын тұлғаларды сапалы, қауіпсіз күтімге үздіксіз оқытуды жүргізеді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пациенттерді және пациентке күтім жасайтын тұлғаларды сапалы, қауіпсіз күтімге үздіксіз оқыту рәсімдерін әзірлейді және процессті енгізеді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пациенттерді және пациентке күтім жасайтын тұлғаларды сапалы, қауіпсіз күтімге үздіксіз оқыту қажеттіліктеріне бағалау жүргізеді. Бағалау нәтижелері уақтылы медициналық картаға енгізіледі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және пациентке күтім жасайтын тұлғаларды сапалы және қауіпсіз күтімге үздіксіз оқытуды медициналық ұйымның басшылығын бекіткен рәсімдерге сәйкес жауапты персонал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пациенттердің және пациентке күтім жасайтын тұлғалардың біліміне мониторинг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медициналық ұйымның қызметін жетілдіру үшін пациенттерді және пациентке күтім жасайтын тұлғаларды оқыту барысында пайдаланылады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Анестезиологиялық қызметті ұйымдастыру. Анестезия және седация бойынша қызметтер қолжетімді болып табылады және Қазақстан Республикасының заңнамасына және кәсіби талаптарға сәйкес келеді*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анестезиологиялық қызметке және анестезия және седация бойынша барлық қызметтерге бақылауды жүзеге асыратын білікті жауапты тұлғаны анықтайды. Білікті жауапты тұлғаның функциялары лауазымдық нұсқаулықтарда белгіленеді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 анестезиологиялық алды және седация алды қарап-тексеру, анестезия немесе седация жүргізеді және анестезия және седация барысында және одан кейін пациентті бақылайды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Седация және анестезия бойынша көрсетілетін қызметтер кәсіптік стандарттарға, клиникалық хаттамаларға сәйкес келеді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 және анестезия бойынша қызметтер шұғыл жағдайлар үшін қолжетімді болып табылады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анестезияға және седацияға арнайы ақпараттандырылған ерікті келісімі рәсімделеді (пациенттерге анестезияның немесе седацияның артықшылықтары, тәуекелердері, мүмкін асқынулары және баламалары туралы айтылады)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Анестезия. Анестезия бойынша емшаралар немесе нұсқаулықтар әзірленеді және енгізіледі*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жүргізу алдында анестезиологпен пациентті алдын ала қарап-тексеру жүргізіледі және медициналық картада құжаттанады (осы Стандарттың 18-тармағының 2)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 жүргізу алдында анестезиолог пациентті индукция алды бағалауды жүргізеді және құжатталады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барысында өмірлік-маңызды функциялардың негізінде физиологиялық мәртебе бақыланады және медициналық ұйым бекіткен рәсімдерге сәйкес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пациенттің пост-анестезиология мәртебесі өмірлік-маңызды функциялардың негізінде бақыланады және медициналық ұйым бекіткен рәсімдерге сәйкес құжаттанады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ояту туралы шешімді медициналық ұйымның басшылығы бекіткен рәсімдерге сәйкес анестезиолог қабылдайды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Седация. Седация бойынша емшаралар немесе нұсқаулықтар әзірленеді және енгізіледі*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 жүргізу алдында білікті дәрігер пациентті алдын ала қарап-тексеру жүргізеді және медициналық картада құжаттанады (осы Стандарттың 18-тармағының 1)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ОРС-та ауыртатын емшараны сүйемелдеу (емшаралық седация) үшін жүргізілетін барлық жерлер санамаланады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 жүргізу кезінде шұғыл көмек көрсету үшін дәрілік заттар және медициналық мақсаттағы бұйымдар бар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седацияны тереңдетілген реанимациялық көмек көрсету дағдыларын меңгерген тұлға жүзеге асырады (анестезиолог-дәрігер, не тереңдетілген жүрек-өкпе реанимациясы бойынша жарамды сертификаты бар дәрігер)</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Седациядан кейін қалпына келтіру медициналық картада құжаттанатын ояту өлшемшарттарының негізінде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Шұғыл медициналық көмек көрсету бойынша қызметтер барлық ұйым бойынша қолжетімді болып табылады*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аумағындағы жұмыс сағаттары шұғыл медициналық көмектің қолжетімді қызметтері болып табылады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көрсетуге арналған дәрілік заттардың, медициналық мақсаттағы бұйымдардың және жабдықтардың стандартталған жиынтығы тұрақты дайындықта сақталады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базалық жүрек-өкпе реанимациясын көрсету тәртібін сипаттайтын емшараларды енгізеді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аумақтық бөлімшелерінде базалық жүрек-өкпе реанимациясын көрсетуге жауапты тұлғалар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 қызметкері базалық жүрек-өкпе реанимациясын көрсетуге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Хирургиялық араласу. Операция хаттамасы уақтылы және егжей-тегжейлі құрылады*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басталғанға дейін дәрігер операция алды қарап-тексеру және оны медициналық картада операция алды эпикризі түрінде құжаттандыруды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эпикризде операцияның негіздемесі немесе себебі, операция алды диагноз, жоспарланатын операцияның атауы қамтылады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хирургиялық араласуға арнайы ақпараттандырылған ерікті келісімі рәсімделеді (пациентке ұсынылатын емдеу әдісінің артықшылықтары, тәуекелдері, мүмкін асқынулары және баламалары туралы айтылады)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аяқталғаннан кейін үш сағаттың ішінде, пациент ояну аймағынан шығарылғанға дейін операция хаттамасы құрылады және құжаттанады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хаттамасы медициналық ұйымның басшылығы бекіткен рәсімдерге сәйкес рәсімделеді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Операциядан кейінгі емдеу жоспары. Медициналық ұйымда операциядан кейінгі емдеу және күтім жоспарын құру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және күтім жоспарын дәрігер, мейіргермен және басқа да тартылған мамандармен бірлесіп құрады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және күтім жоспарында емдеу іс-шараларының толық тізбесі, осы пациенттің күтімі мен тамақтануы бойынша нұсқау қамтылады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жоспары операциядан кейін құрылады және медицина персоналы үшін қолжетімді болады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емдеу жоспары дәрігердің тағайындау парақтарында жазылған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немесе қажеттіліктері өзгерген жағдайда операциядан кейінгі емдеу және күтім жоспары түзетіледі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Зертханалық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Зертханалық қызметті ұйымдастыру. Зертханалық қызметтер пациенттер үшін қолжетімді болып табылады және Қазақстан Республикасының заңнама актілеріне, кәсіптік талаптарға сәйкес келеді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пациенттеріне көрсетілетін, оның ішінде шарт бойынша қосалқы мердігерлік ұйымдары көрсететін зертханалық қызметтерді бақылауды жүзеге асыратын білікті тұлғаны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зертханалық зерттеулер жүргізеді және түсіндіреді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зертханалық қызметтер Қазақстан Республикасының заңнамасына сәйкес келеді***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зертханалық қызметтер жұмыстан тыс уақытта туындайтын шұғыл жағдайлар үшін тәулік бойына қолжетімді болып табылады (егер қолдануға болатын болса)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қосалқы мердігерлік ұйымдар көрсететін зертханалық қызметтер шартта жазылатын индикаторлар немесе талаптар арқылы мониторингіленеді**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Зертханалық зерттеулердің уақыт шегі. Әрбір зертханалық зерттеу түріне уақыт шегі анықталады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нәтижелерінің дайындалуының уақыт шегі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уақтылы хабарланады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шұғыл зертханалық зерттеулердің уақтылы орындалуына мониторинг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нәтижелерімен бланкіде көрсетілетін қалыпты мәндер шектері анықталады және қажет болғанда қайта қаралады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зертханалық зерттеулердің күрделі (нормадан едәуір ауытқыған) нәтижелерін анықтайды, олар анықталған жағдайда зертхана персоналы 30 минуттың ішінде дәрігерге немесе стационарлық бөлімшенің постына хабарлайды (осы Стандарттың 55- тармағының 1) және 3) тармақшаларын қарау)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Пациенттің биоматериалымен жұмыс істеу. Пациенттің биоматериалын жинау, сәйкестендіру және таңбалау, тасымалдау, жою процестері стандартталады*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дәрігердің зертханалық зерттеуді тағайындау және зертханаға жолдаманы жазып беру процесін бекітеді және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биоматериалды жинау, оның сәйкестендіру және таңбалау процесін бекітеді және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биоматериалын қауіпсіз тасымалдау және жұмыс істеу процесін бекітеді және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пациенттің биоматериалын зертхананың қабылдау, тіркеу, қадағалау және сақтау процесін бекітеді және орындайды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талаптарды ұйымның пациенттері үшін зертханалық зерттеулерді орындайтын қосалқы мердігерлік ұйымдар орындайды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Зертханалық қауіпсіздік. Инфекциялық бақылаумен және ғимараттың қауіпсіздігімен өзара байланысты зертханалық қауіпсіздік бағдарламасы енгізіледі және орындалады*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медицина персоналы жеке қорғаныш құралдары, арнайы киім, қорғаныш жабдықтары және құрылғылары (көзілдірік, ламинарлық шкаф) арқылы қорғалады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барлық персоналы жұмысқа орналасу кезінде, жаңа жабдықтарды алу кезінде, жұмыс әдістері өзгерген кезде, зертханалық қауіпсіздікті сақтаумен байланысты инциденттерден кейін зертханалық қауіпсіздік негіздеріне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аймақтарында зертханалық қауіпсіздік бағдарламасының тамақтануға, сұйықтық ішуге, темекі тартуға, косметика қолдануға, байланыс линзаларына немесе ерінге жанасуға тыйым салу бойынша талаптары орындалады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байланысты (мысалы, инемен укол салу, биоматериалмен байланыс) инциденттер жауапты тұлғаларға хабарланады және олар бойынша бекітілген рәсімдерге сәйкес түзету шаралары қабылданады (осы Стандарттың 3-тармағының 2) тармақшасын; 26-тармақтың 5) тармақшасын; 43-тармақтың 5)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зертханалық қызметтерге бақылау жүргізетін тұлға Ғимараттың қауіпсіздігі жөніндегі комиссияның отырысында зертханалық қауіпсіздік бойынша есеп береді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Зертханада сапаны бақылау. Зертханалық қызметтердің сапасына ішкі және сыртқы бақылау жүргізіледі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жабдықтар арқылы немесе қолмен зерттеу нәтижелерін таңдамалы қайта тексеру жолымен зертханалық қызметтердің сапасына ішкі бақылау жүргізеді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бақылауды медициналық ұйым бекіткен рәсімдерге сәйкес жүргізеді және егер автоматты түрде жабдықтарда жүргізілетін болса құжаттаманы талап етпейді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зертханалық қызметтердің сапасына сыртқы бақылау жүргізіледі *** (реферанс-зертхана немесе биоматериалды таңдамалы қайта тексеру арқылы)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сыртқы бақылау жылына бір рет жүргізіледі және құжат түрінде расталады**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сапаны бақылау нәтижелері қанағаттанарлық болмаған жағдайда, медициналық ұйым бекіткен рәсімдерге сәйкес түзету іс-шаралар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Зертханалық жабдықтар. Зертханалық жабдықтар жұмыс күйінде сақталады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тестіленеді, сақталады, калибрленеді және осы әрекеттер құжаттанады (осы Стандарттың 43- тармағының 1), 2), 3), 4), 5)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жабдықтарға медициналық ұйым бекіткен рәсімдерге сәйкес қызмет көрсетіледі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өздері жұмыс жасайтын жабдықтармен жұмысқа оқытудан өтеді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жабдық зертханадан тыс орналасса және оларды клиникалық бөлімшелердің персоналы пайдаланатын болса, онда олар медициналық ұйымның басшылығымен бекітілген рәсімдерге сәйкес жабдықпен жұмыс жасауға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зертхананың басшысы немесе персоналы зертханадан тыс орналасқан барлық зертханалық жабдық бірліктеріне тексеру жүргізеді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Сәулелік диагностика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Сәулелік диагностика қызметін ұйымдастыру. Сәулелік диагностика қызметтері пациенттердің қажеттіліктерін қанағаттандырады және Қазақстан Республикасының заңнамасына сәйкес келеді***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пациенттерге көрсететін сәулелік диагностикалауды бақылауды жүзеге асыратын білікті тұлғаны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тұлғалар сәулелік диагностикада радиологиялық, ультрадыбыстық және басқа да зерттеу түрлерін жүргізеді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сәулелік диагностикада радиологиялық, ультрадыбыстық және басқа да зерттеу түрлерін түсіндіреді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сәулелік диагностика қызметтері Қазақстан Республикасының заңнамасына сәйкес келеді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мердігерлік ұйымдар көрсететін сәулелік диагностика қызметтері шартта жазылады. Медициналық ұйым бекіткен рәсімдерге сәйкес осы көрсетілетін қызметтер мониторингіленеді**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Сәулелік диагностикада зерттеудің уақыт шегі. Сәулелік диагностикада әрбір зерттеу түріне уақыт шегі анықталады*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зерттеудің әрбір түріне (рентген, компьютерлік томография, магнитті-резонанстық томография) зерттеп-тексеру бойынша қорытындының дайындығының уақыт шегі (мерзімдер) анықталады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Медицналық ұйымда радиологиялық зерттеудің қорытындысы уақтылы дайындалады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радиологиялық зерттеулердің уақтылы орындалуына мониторинг жүргізіледі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 болмаған жағдайда тиісті құзыреттілігі бар бейіндегі маманға зертттеулердің нәтижелерін беруге рұқсат 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зерттеулердің күрделі (нормадан едәуір ауытқыған) нәтижелері анықталады, олар анықталған жағдайда персонал дәрігерге немесе жауапты тұлғаға хабарлайды (осы Стандарттың 55-тармағының 1) және 3)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Радиациялық қауіпсіздік. Инфекциялық бақылаумен және ғимараттың қауіпсіздігімен өзара байланысты радиациялық қауіпсіздік бағдарламасы енгізіледі және орындалады*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бөлімшесінің персоналы рентген-қорғаныш киімдерді кию, қорғаныш құралдарын ұстау, жеке дозиметрлерді кию арқылы радиациядан қорғалады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қызметтің персоналы бекітілген рәсімдерге сәйкес жұмысқа орналасу кезінде, жаңа жабдықтарды алу кезінде немесе жұмыс әдістері өзгерген кезде және қажеттілікке байланысты радиациялық қауіпсіздік негіздеріне оқытылады**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бағдарламасы барлық рентген-қорғаныш киімнің қорғаныш қасиеттерін әрбір екі жыл сайын тексеруді, үй-жайдағы радиация фонын жылына бір рет тексеруді және жеке дозометрлерді тоқсан сайын бақылауды қамтиды**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немесе радиациялық қауіпсіздікті сақтамаумен байланысты инциденттер хабарланады және инциденттермен жұмыс жасау нәтижелері бойынша түзету шаралары қабылданады (осы Стандарттың 9-тармағының 2) тармақшасын; 26-тармағының 5) тармақшасын; 42 тармағының 5) тармақшасын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радиациялық қауіпсіздікке бақылауды жүзеге асыратын тұлға Ғимараттың қауіпсіздігі жөніндегі комиссияның отырысында радиациялық қауіпсіздік бойынша есеп береді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Радиологиялық жабдық. Радиологиялық жабдық жұмыс жағдайында сақталады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барлық жабдықтар (рентген, компьютерлік томография, магнитті-резонанстық томография, ультрадыбыстық зерттеу және басқалары) инспекцияланады, сақталады, калибрленеді (осы Стандарттың 43-тармағының 1), 2), 3), 4), 5) тармақшаларын қарау)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жабдықтарды инспекциялау, сақтау және калибрлеу бойынша әрекеттер құжатталады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жабдыққа медициналық ұйымның бекіткен рәсімдеріне сәйкес қызмет көрсетіледі.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жабдықтардың тізімі жүргізіледі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сәулелік диагностика бойынша жабдықтардың техникалық ерекшеліктеріне және сипаттамаларына қойылатын талаптарды сәулелік диагностика жөніндегі маман анықтайды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Радиологияда сапаны бақылау. Радиологиялық зерттеулердің сапасына ішкі және сыртқы бақылау жүргізіледі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 күнделікті жүргізіледі және егер автоматты түрде жабдықтарда жүргізілетін болса құжаттама қажет етілмейді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сыртқы сарапшы қорытындыларды таңдамалы қайта тексеруі жолымен сапаны сыртқы бақылау жүргізіледі ("екінші рет оқу")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күрделі жағдайлар кезінде ұйым жүгінетін сыртқы сарапшылардың байланыс деректері көрсетілген тізімі бар ("екінші рет оқу")**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сарапшылардың білімі, біліктілігі құжат түрінде расталады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деректері қанағаттанарлық болмаған жағдайда радиологида жұмысты жақсарту бойынша шаралар қабылданады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маусымдағы</w:t>
            </w:r>
            <w:r>
              <w:br/>
            </w:r>
            <w:r>
              <w:rPr>
                <w:rFonts w:ascii="Times New Roman"/>
                <w:b w:val="false"/>
                <w:i w:val="false"/>
                <w:color w:val="000000"/>
                <w:sz w:val="20"/>
              </w:rPr>
              <w:t>№ 325 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2-қосымша</w:t>
            </w:r>
          </w:p>
        </w:tc>
      </w:tr>
    </w:tbl>
    <w:p>
      <w:pPr>
        <w:spacing w:after="0"/>
        <w:ind w:left="0"/>
        <w:jc w:val="left"/>
      </w:pPr>
      <w:r>
        <w:rPr>
          <w:rFonts w:ascii="Times New Roman"/>
          <w:b/>
          <w:i w:val="false"/>
          <w:color w:val="000000"/>
        </w:rPr>
        <w:t xml:space="preserve"> Стационарлық көмек көрсететін медициналық ұйымдар үшін аккредиттеу стандарттары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0750"/>
        <w:gridCol w:w="824"/>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Медициналық ұйымның басқару органының (Бақылау кеңесі, Директорлар кеңесі, құрылтайшысы(лары)) функциялары құжаттарда жазылған</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құрылымы және функциялары, оның ішінде медициналық ұйымның бірінші басшысына (ларына) берілген өкілеттіктер медициналық ұйымның Жарғысында (Ережесінде) белгіленген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Басқару органының мүшелері Қазақстан Республикасының заңнамасына сәйкес сайланады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қызметін бағалау өлшемшарттарын бекіткен және жыл сайын жүргізеді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негізгі қызмет нәтижелері туралы есептер, оның ішінде медицина персоналының қателіктері, шағымдар, өлім жағдайлары және аталған жағдайлар бойынша жүргізілген талдау нәтижелері туралы мәліметтерді ұсынады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органының жұмысын жоғары тұрған денсаулық сақтау органы немесе жоғары тұрған құрылтайшы жыл сайынғы бағалау және медициналық ұйымның бірінші басшысын(ларын) бағалау құжаты түрінде растайды. </w:t>
            </w:r>
          </w:p>
          <w:p>
            <w:pPr>
              <w:spacing w:after="20"/>
              <w:ind w:left="20"/>
              <w:jc w:val="both"/>
            </w:pPr>
            <w:r>
              <w:rPr>
                <w:rFonts w:ascii="Times New Roman"/>
                <w:b w:val="false"/>
                <w:i w:val="false"/>
                <w:color w:val="000000"/>
                <w:sz w:val="20"/>
              </w:rPr>
              <w:t>
Медициналық ұйымның жоғары басқару деңгейі болып табылатын Басқару органы жыл сайынғы өзін-өзі бағалау түрінде өз қызметін бағалайды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қарай көрсетілетін қызметтерді жоспарлайды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бойынша құжатта (даму стратегиясы немесе стратегиялық жоспар) (бұдан әрі – стратегиялық жоспар) миссиясы, пайымы, құндылықтары, стратегиялық мақсаттары, міндеттері және міндеттерді орындау индикаторлары жазылады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 келіседі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 заңнамасының талаптарына сәйкес әрекет етеді және уәкілетті органдардың тексеру нәтижелеріне уақтылы жауап береді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функциялардың сипаттамасы және көрсетілетін қызметтердің тізімі көрсетіле отырып, бөлімше туралы ереже бекітіледі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 жүргізеді (осы Стандарттың 9- тармағының 1), 4) және 5) тармақшаларын қарау)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 бекітеді және ұйым персоналының назарына жеткізіледі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іске асыруға арналған басқарушы тұлғалар көрсетіледі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 персоналының өзара іс-әрекетін үйлестіру бөлімшелер туралы ережелермен (мұнда бөлімшелердің функциялары көрсетілген), лауазымдық нұсқаулықтармен, ұйымның қағидаларымен және рәсімдерімен, сондай-ақ медициналық ұйымның тиісті комиссиясының жұмысымен қамтамасыз етіледі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шешім қабылдау және персонал іс-әрекетінің қағидаларын анықтау кезінде басшылыққа алынатын әдеп нормалары анықталады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 бекітеді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барысында туындайтын әдеп мәселелерін қарауға арналған Әдеп комиссиясы құрылған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сақтауда әдеп норма мәселелері бойынша оқытудан өтіп тұрады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персоналы мына анықтамалар: "қауіпсіздік мәдениеті", "инцидент", "әлеуетті қателік", "қателік", "экстремалды оқиға", сонымен қатар хабарлау және инциденттерді тергеп-тексеру қағидалары бойынша оқытудан өткен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 бар) орындайтын медициналық қызметкерлердің кәсіптік жауапкершілігін сақтандыруды (кепілдік беруді) қамтамасыз ету процесі енгізілген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инциденттерді анықтауға, құжаттамалауға және мониторинг жүргізуге жауапты лауазымды тұлғалар анықталған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инциденттер туралы тіркеу және хабарлау процесі енгізілген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жақсарту бойынша негізгі жұмыс бағыттарын анықтайтын бағдарлама немесе жоспар бекітіледі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жақсарту саласындағы қажетті дағдылар мен білімге ие болады (осы Стандарттың 4-тармағының 3) тармақшасын қарау)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көрсетілетін қызметтердің сапасын үздіксіз жақсарту және пациенттің қауіпсіздігін арттыру бойынша бағдарламаны немесе іс-шаралар жоспарын бекітеді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сапасын үздіксіз жақсарту бойынша құжатта "экстремалды оқиға" терминіне анықтама беріледі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басшылығы және мүдделі пациент(тер), сонымен қатар Медициналық ұйымның басқару органы ақпараттандырылады (қабылданған шараларды көрсете отырып, тоқсандық есепте) (осы Стандарттың 1-тармағының 4) тармақшасын қарау)**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тиісті пайдалану әдістеріне (құралдарына) оқытылады (осы Стандарттың 19-тармағының 3) тармақшасын қарау)</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көрсетілетін қызметтердің сапасын және пациенттің қауіпсіздігін үздіксіз арттыру бағдарламасы енгізіледі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жыл сайын жалпы медициналық ұйым үшін, сондай-ақ оның жеке құрылымдық бөлімшелері үшін медициналық көрсетілетін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қызметі туралы тоқсандық есептерге қосылады (осы Стандарттың 1-тармағының 4) тармақшасын және 2-тармағының 4) тармақшасын қарау)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шекті мәндер анықталады; деректерді жинау және индикаторларды талдау жүргізіледі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көрсетілетін қызметтердің сапасын арттыру бойынша шараларды әзірлеу кезінде пайдаланылады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w:t>
            </w:r>
          </w:p>
          <w:p>
            <w:pPr>
              <w:spacing w:after="20"/>
              <w:ind w:left="20"/>
              <w:jc w:val="both"/>
            </w:pPr>
            <w:r>
              <w:rPr>
                <w:rFonts w:ascii="Times New Roman"/>
                <w:b w:val="false"/>
                <w:i w:val="false"/>
                <w:color w:val="000000"/>
                <w:sz w:val="20"/>
              </w:rPr>
              <w:t xml:space="preserve">
Сауалнама нәтижелері медициналық көрсетілетін қызметтердің сапасын арттыру бойынша шараларды әзірлеу кезінде пайдаланылады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комиссиялардың отырыстарында клиникалық жағдайларды талдау жүргізіледі, олардың нәтижелері клиникалық қызметті жақсарту үшін қолданылады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тәуекелдерді басқару бойынша бекітілген бағдарлама бар, ол мына элементтерді қамтиды: </w:t>
            </w:r>
          </w:p>
          <w:p>
            <w:pPr>
              <w:spacing w:after="20"/>
              <w:ind w:left="20"/>
              <w:jc w:val="both"/>
            </w:pPr>
            <w:r>
              <w:rPr>
                <w:rFonts w:ascii="Times New Roman"/>
                <w:b w:val="false"/>
                <w:i w:val="false"/>
                <w:color w:val="000000"/>
                <w:sz w:val="20"/>
              </w:rPr>
              <w:t>
мақсаты, міндеттері;</w:t>
            </w:r>
          </w:p>
          <w:p>
            <w:pPr>
              <w:spacing w:after="20"/>
              <w:ind w:left="20"/>
              <w:jc w:val="both"/>
            </w:pPr>
            <w:r>
              <w:rPr>
                <w:rFonts w:ascii="Times New Roman"/>
                <w:b w:val="false"/>
                <w:i w:val="false"/>
                <w:color w:val="000000"/>
                <w:sz w:val="20"/>
              </w:rPr>
              <w:t xml:space="preserve">
тәуекелдер тізілімінің үлгісі және тәуекелдерді бағалау тәсілі; </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xml:space="preserve">
персоналды оқыту бойынша талаптар; </w:t>
            </w:r>
          </w:p>
          <w:p>
            <w:pPr>
              <w:spacing w:after="20"/>
              <w:ind w:left="20"/>
              <w:jc w:val="both"/>
            </w:pPr>
            <w:r>
              <w:rPr>
                <w:rFonts w:ascii="Times New Roman"/>
                <w:b w:val="false"/>
                <w:i w:val="false"/>
                <w:color w:val="000000"/>
                <w:sz w:val="20"/>
              </w:rPr>
              <w:t>
тәуекелдер түрлері (стратегиялық, клиникалық, қаржылық және басқа да қауіптер);</w:t>
            </w:r>
          </w:p>
          <w:p>
            <w:pPr>
              <w:spacing w:after="20"/>
              <w:ind w:left="20"/>
              <w:jc w:val="both"/>
            </w:pPr>
            <w:r>
              <w:rPr>
                <w:rFonts w:ascii="Times New Roman"/>
                <w:b w:val="false"/>
                <w:i w:val="false"/>
                <w:color w:val="000000"/>
                <w:sz w:val="20"/>
              </w:rPr>
              <w:t>
тәуекелдерді жою бойынша іс-қимыл жоспарының үлгісі және әрбір елеулі тәуекелге іс-қимылды әзірлеу талабы;</w:t>
            </w:r>
          </w:p>
          <w:p>
            <w:pPr>
              <w:spacing w:after="20"/>
              <w:ind w:left="20"/>
              <w:jc w:val="both"/>
            </w:pPr>
            <w:r>
              <w:rPr>
                <w:rFonts w:ascii="Times New Roman"/>
                <w:b w:val="false"/>
                <w:i w:val="false"/>
                <w:color w:val="000000"/>
                <w:sz w:val="20"/>
              </w:rPr>
              <w:t xml:space="preserve">
мүдделі тұлғаларды тәуекелдер туралы ақпараттандыру талабы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бағдарламаны мыналарға қатысатын медицина персоналы іске асырады:</w:t>
            </w:r>
          </w:p>
          <w:p>
            <w:pPr>
              <w:spacing w:after="20"/>
              <w:ind w:left="20"/>
              <w:jc w:val="both"/>
            </w:pPr>
            <w:r>
              <w:rPr>
                <w:rFonts w:ascii="Times New Roman"/>
                <w:b w:val="false"/>
                <w:i w:val="false"/>
                <w:color w:val="000000"/>
                <w:sz w:val="20"/>
              </w:rPr>
              <w:t>
тәуекелдерді табу;</w:t>
            </w:r>
          </w:p>
          <w:p>
            <w:pPr>
              <w:spacing w:after="20"/>
              <w:ind w:left="20"/>
              <w:jc w:val="both"/>
            </w:pPr>
            <w:r>
              <w:rPr>
                <w:rFonts w:ascii="Times New Roman"/>
                <w:b w:val="false"/>
                <w:i w:val="false"/>
                <w:color w:val="000000"/>
                <w:sz w:val="20"/>
              </w:rPr>
              <w:t xml:space="preserve">
тәуекелдер туралы хабарлама; </w:t>
            </w:r>
          </w:p>
          <w:p>
            <w:pPr>
              <w:spacing w:after="20"/>
              <w:ind w:left="20"/>
              <w:jc w:val="both"/>
            </w:pPr>
            <w:r>
              <w:rPr>
                <w:rFonts w:ascii="Times New Roman"/>
                <w:b w:val="false"/>
                <w:i w:val="false"/>
                <w:color w:val="000000"/>
                <w:sz w:val="20"/>
              </w:rPr>
              <w:t xml:space="preserve">
тәуекелдердің басымдылығын бағалау және анықтау; </w:t>
            </w:r>
          </w:p>
          <w:p>
            <w:pPr>
              <w:spacing w:after="20"/>
              <w:ind w:left="20"/>
              <w:jc w:val="both"/>
            </w:pPr>
            <w:r>
              <w:rPr>
                <w:rFonts w:ascii="Times New Roman"/>
                <w:b w:val="false"/>
                <w:i w:val="false"/>
                <w:color w:val="000000"/>
                <w:sz w:val="20"/>
              </w:rPr>
              <w:t>
инциденттерді талдау (әлеуетті қателіктерді, қателіктерді, экстремалды жағдайларды);</w:t>
            </w:r>
          </w:p>
          <w:p>
            <w:pPr>
              <w:spacing w:after="20"/>
              <w:ind w:left="20"/>
              <w:jc w:val="both"/>
            </w:pPr>
            <w:r>
              <w:rPr>
                <w:rFonts w:ascii="Times New Roman"/>
                <w:b w:val="false"/>
                <w:i w:val="false"/>
                <w:color w:val="000000"/>
                <w:sz w:val="20"/>
              </w:rPr>
              <w:t xml:space="preserve">
іс-қимыл жоспарын құру және іске асыру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іс-қимыл жоспары құрылады, жаңартылады және түзетіледі)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қолдануына және енгізуіне мониторинг жүргізеді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клиникалық хаттамаларды енгізу және қолдану мониторингі бойынша жауапты тұлғалар анықталған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 мониторингі бойынша іс-шаралар Қазақстан Республикасы заңнамасының талаптарына сәйкес жоспарлы ішкі сараптама іс-шараларының шеңберінде жүргізіледі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медициналық карталардың дəлелді медицинаға негізделген клиникалық хаттамалардың талаптарына сəйкестігі тұрғысынан оларды толық ретроспективті жəне (немесе) ағымдағы талдау арқылы жүргізіледі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карталардың клиникалық аудит нәтижелері медицина персоналымен кері байланыс, персоналды оқыту үшін және медициналық ұйымның бекітілген рәсімдеріне сәйкес медициналық көрсетілетін қызметтердің сапасын арттыруға арналған басқа да іс-шаралар үшін қолданылады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 көрсетуді жоспарлауға пациенттерді, халықты және персоналды қатыстырады және халық үшін көрсетілетін медициналық қызметтердің қолжетімділігіне ықпал етеді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сонымен қатар көрсетілетін медициналық қызметтердің және оларды алу шарттарының (тәртібінің) тізіміндегі кез келген өзгерістер туралы хабарлайды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 бекіткен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танылған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дифференциациялы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 бекіткен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Дифференциациялы жалақы төлеу барысында бекітілген индикаторлардың негізінде қызметкерлердің өнімділігін анықтау мерзімді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онымен алмасу үшін медициналық қызметкерлерге интернет желісіне кіруді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карталарды электрондық форматта жүргізу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тәртібі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персоналына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 бекіткен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уақтылы құжатталады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карталарда медициналық ұйымның басшылығы бекіткен қысқартулар, тізімдегі символдар пайдаланылады. Медициналық карталардағы жазбалар түсінікті жазылған және рәсімделген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уақтылығына және толықтығына клиникалық аудит жүргізіледі (осы Стандарттың 8-тармағының 3)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тұлғамен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аталған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ұйымда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іс парақтарын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Жеке іс парақтарының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нұсқаулықтың талаптарына сәйкес қызметкердің білімі туралы құжаттардың дереккөзімен түпнұсқалылығын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 Медициналық ұйым ұйыммен таныстыру үшін әрбір қызметкермен нұсқау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 бекіткен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менторлыққа жіберу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лайықты медициналық көмек көрсетеді);</w:t>
            </w:r>
          </w:p>
          <w:p>
            <w:pPr>
              <w:spacing w:after="20"/>
              <w:ind w:left="20"/>
              <w:jc w:val="both"/>
            </w:pPr>
            <w:r>
              <w:rPr>
                <w:rFonts w:ascii="Times New Roman"/>
                <w:b w:val="false"/>
                <w:i w:val="false"/>
                <w:color w:val="000000"/>
                <w:sz w:val="20"/>
              </w:rPr>
              <w:t>
клиникалық білімі (дәрігердің керекті білімі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қабаттағы пациенттерге сыйластықпен қарайды);</w:t>
            </w:r>
          </w:p>
          <w:p>
            <w:pPr>
              <w:spacing w:after="20"/>
              <w:ind w:left="20"/>
              <w:jc w:val="both"/>
            </w:pPr>
            <w:r>
              <w:rPr>
                <w:rFonts w:ascii="Times New Roman"/>
                <w:b w:val="false"/>
                <w:i w:val="false"/>
                <w:color w:val="000000"/>
                <w:sz w:val="20"/>
              </w:rPr>
              <w:t>
жүйелі ойлау (дәрігер керекті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лайықты және уақтылы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парақтарында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нысаны жеке іс парағында сақталады. Ұйымның персоналы оның жұмысын бағалау нәтижелерімен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нәтижелерінің негізінде Қазақстан Республикасы заңнамасының талаптарына сәйкес персоналдың айналысатын лауазымына сәйкестігі анықталады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персоналға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тұрмайтын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дереккөзімен түпнұсқалылығын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эпидемиологиялық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тәуекелдерді бағалау негізінде медициналық ұйымның басшылығы тәуекелдерді азайту бойынша қолжетімді және өлшенетін міндеттерді қамтитын алдағы күнтізбелік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 инфекциялық бақылау мамандары (инфекциялық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 Қоғамдық денсаулық сақтау комитетінің аумақтық департаменттеріне уақтылы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бар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"кір" аймақтан "таза" аймаққа процестің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кір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жіктеу,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 блогы. Медициналық ұйым ас дайындау барысында инфекция тәуекелін азайтады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барлық кезеңдерде жұмыс Қазақстан Республикасы заңнамасының талаптарына сәйкес келеді және олардың сақталуын және қауіпсіздігін қамтамасыз етіледі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температуралық режимді, ылғалдылықты, жарықтан қорғауды, желдетуді, сақтау мерзімін, тауар көршілестігін, шыққан жерін, сапасы мен қауіпсіздігін растайтын құжаттардың болуын, олардың ластануы мен бұзылуын, сондай-ақ оларға бөтен құралдар мен заттардың түсуін болдырмайтын шарттарды сақтауды қоса алғанда, Қазақстан Республикасының санитариялық-эпидемиологиялық талаптарын орындай отырып,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дайындаудың технологиялық процестері температуралық режимді, аймақтарға бөлуді (шикізат, дайын өнім), өңдеу мүкәммалын, жабдықтарды және ыдысты таңбалауды, дайын және шикі тамақ өнімдерін бөліп өңдеуді қоса алғанда, Қазақстан Республикасы халқының санитариялық-эпидемиологиялық саламаттылық нормаларының талаптарын сақтай отырып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ас блогында кросс-инфекциялардың алдын алу үшін тамақ өнімдерін, беттерді, ыдыстарды және басқа да дайындау орындарын өңдеу, азық-түлікті өңдеу және сақтау, сондай-ақ ас блогының қосалқы үй-жайларын өңдеу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ұйымдағы ас блогының персоналы медициналық қарап-тексеруден, орындайтын жұмыс сипатына сәйкес кәсіби даярлықтан (біліктілік, мамандық), сондай-ақ тамақ өнімдерін өндірудің қауіпсіздігін қамтамасыз ететін Қазақстан Республикасы халқының санитариялық-эпидемиологиялық саламаттылық нормалары талаптарын сақтау саласында оқытудан және аттестаттаудан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Инженерлік жүйелер және жөндеу жұмыстары. Инфекциялық бақылау инженерлік жүйелермен бақыланады. Инфекциялық бақылау талаптары жөндеу жұмыстарын жүргізу кезінде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патологиялық-анатомиялық зертханалар), медициналық ұйымда мамандандырылған зертханалық жабдықтар орнатылады (ламинарлық бокстар)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изолятор Қазақстан Республикасының заңнамасы талаптарына сәйкес жарақталған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барысында инфекциялық бақылау бойынша, жұмыстың масштабына және түріне байланысты тәуекелдердің деңгейін анықтау бойынша рәсімдер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жұқтыруының алдын алу үшін оларды жүргізу медициналық ұйымның инфекциялық бақылау жөніндегі жауапты тұлғамен жазбаша келісіледі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Оқшаулау рәсімі. Медициналық ұйымда (инфекциялық) пациенттерді оқшаулау бойынша рәсімдер және алгоритмдер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инфекциялық пациенттерді оқшаулау бойынша рәсімдерге және алгоритмдерге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инфекциясы бар пациенттерді оқшаулау үшін жеке кіру есігі бар сүзгі және (немесе) изолятор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аймақта жеке қорғаныш құралдары, персоналға және келушілерге инфекция жұқтыру тәуекелі туралы хабарлайтын көзбен көру белгісі болады. Оқшаулау рәсімі қол гигиенасын қатаң түрде сақтауды қамтиды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 және олардың күтімімен айналысатын адамдар қол гигиенасы және оқшаулау бойынша пациенттерге қойылатын талаптарды қамтитын инфекциялық бақылау мәселелеріне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 болатын және оны шығарғаннан кейін үй-жайларды және заттарды тазалау, өңдеу Қазақстан Республикасының санитариялық-эпидемиологиялық талаптары саласындағы заңнамаға сәйкес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барлық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ұйымның базасында білім алатын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пациенттің заңды өкілдерін инфекциялық бақылау мәселелері бойынша оқыту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инфекциялық бақылау мониторингі индикаторларының көрсеткіштері нашарлаған жағдайда медицина персоналын қосымша оқыту ұйымдастырылады (осы Стандарттың 29-тармағының 5)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істейді,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жүйелер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Күзет және қорғау. Медициналық ұйымның ғимаратын және аумағын күзету және қорғау қамтамасыз етіледі (осы Стандарттың 37-тармағының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қызметінің қызметкерлері күзету және қорғау мақсатында ғимаратта және аумақта мониторинг (бейнебақылау және (немесе) шолу жасау)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шолу жасау (инспекция) және күзет қызметінің қызметкерлері арасында кезекшілікті тапсыру құжаттандырылады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тұлғалардың күндізгі стационарға және режимдік бөлімшелерге кіруі шектеледі (инженерлік, коммуналдық жүйелерді бақылау аймағы және басқалары)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Өрт қауіпсіздігі. Өрт қаупін және түтіндеуді төмендету бойынша бағдарлама енгізіледі (осы Стандарттың 38-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 ерте анықтау жүйесі жұмыс істейді, тұрақты инспекцияланатын және қажет болған жағдайда жаңартылатын өрт сөндіруге арналған жарамды құралдар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мүкәммалын және гидранттарды нұсқаушылар), көшіру схемасы бар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персоналымен жыл сайын өрт және түтіндену кезіндегі әрекеттер бойынша практикалық жаттығу жүргізіледі (осы Стандарттың 47-тармағының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Басқа төтенше жағдайлар. Басқа да төтенше жағдайлардың қауіпін төмендету бойынша бағдарлама енгізіледі (осы Стандарттың 37 -тармағының 2) тармақшасын қарау)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тәуекелдерді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олармен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37-тармағының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медициналық жабдықтың тізімі және есебі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xml:space="preserve">
жабдықтың әрбір бірлігіне профилактикалық қызмет көрсету өндірушінің нұсқаулығына сәйкес жиілікпен немесе одан жиі жүргізіледі; </w:t>
            </w:r>
          </w:p>
          <w:p>
            <w:pPr>
              <w:spacing w:after="20"/>
              <w:ind w:left="20"/>
              <w:jc w:val="both"/>
            </w:pPr>
            <w:r>
              <w:rPr>
                <w:rFonts w:ascii="Times New Roman"/>
                <w:b w:val="false"/>
                <w:i w:val="false"/>
                <w:color w:val="000000"/>
                <w:sz w:val="20"/>
              </w:rPr>
              <w:t xml:space="preserve">
профилактикалық қызмет көрсету жиілігі медициналық ұйымның құжаттарында жазылған; </w:t>
            </w:r>
          </w:p>
          <w:p>
            <w:pPr>
              <w:spacing w:after="20"/>
              <w:ind w:left="20"/>
              <w:jc w:val="both"/>
            </w:pPr>
            <w:r>
              <w:rPr>
                <w:rFonts w:ascii="Times New Roman"/>
                <w:b w:val="false"/>
                <w:i w:val="false"/>
                <w:color w:val="000000"/>
                <w:sz w:val="20"/>
              </w:rPr>
              <w:t xml:space="preserve">
жабдықтарға профилактикалық қызмет көрсету кестесі жыл сайын құрылады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және инженерлік жүйелердің жұмысы бақыланады, сақталады және жақсартылады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басудың алдын алу үшін желдету жүйесіне өндірушінің ұсынымдарына сәйкес жиілікпен ауыстырылатын сүзгілер орнатылады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және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 көздері тоқсан сайын тестіленеді, баламалы көздерден электр өндіру үшін қажетті отын қоры бар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Диализациялық бөлімшеде (орталықта) пайдаланылатын суды тазалау жүйесі Қазақстан Республикасының халқына нефрологиялық көмек көрсетуді ұйымдастыру стандартына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 (осы Стандарттың 43-тармағының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43-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 жүйесіне тәеуеклдерді бағалауды (дәрілік заттардың пайдаланумен байланыстымәселелерді немесе қауіптілігі жоғары зоналарды анықтау) қамтитын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енгізу; пациентке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 мәселелерін, сонымен қатар формулярлық тізімді қарастыратын формулярлық комиссия құрылады және жұмыс істейді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пациенттердің сатып алған (жеке, сырттан әкелінген) дәрілік заттарымен және медициналық мақсаттағы бұйымдарымен жұмыс істеу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 бекіткен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радиофармацевттік және басқа да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парағында немесе рецептте міндетті ақпаратты толтыруды қоса алғанда дәрілік заттарды тағайындауға қойылатын талаптар бекітілген: пациентті сәйкестендіру; дәрілік заттардың атауы (халықаралық патенттелмеген немесе тауарлық атауы); дозасы; енгізу жолы; жиілігі; курстың ұзақтығы*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тағайындаулар немесе рецепттер парақтарының дұрыс толтырылуын бақылау рәсімін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айқындау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және жабық медициналық карталардағы дәрігерлік тағайындау парақтарының ұйымдастырушылық және пациеттің қауіпсіздік рәсімдерінің сақталу мәніне таңдамалы клиникалық аудит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заттарды дайындау. Дәрілік заттар қауіпсіз және таза ортада дайындалады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қажетті жабдықтары мен бұйымдары бар таза және қауіпсіз жұмыс аймағында дайындалады (ерітіледі, өлшенеді)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заттарды дайындайтын медицина персоналы дәрілік заттарды дайындау қағидаларына және асептика әдістеріне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Пациентке енгізілген және пациент қабылдаған әрбір дәрілік зат жазба уақытын және жазба авторын көрсете отырып, тағайындау парағында (немесе басқа құжатта) құжатталады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қауіпсіз енгізу бес тармақтың дұрыстығын тексеру арқылы қамтамасыз етіледі: дәл сол пациент, дәрілік зат, доза, енгізу жолы, қабылдау уақыты және жиілігі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пациенттің өздігімен енгізу процесі жазылады (ингалятор немесе инсулинді қалам)*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ауруханадан шығарғаннан кейін ұсынылатын дәрілік заттар бойынша оқытуды қоса алғанда дәрілік заттарды қабылдау мәселелері бойынша пациентке оқыту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дәрілік заттармен жұмыс жасауға тартылған басқа да персонал үшін дәрілік заттар бойынша анықтамалық ақпаратқа қолжетімді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дәрігерлер, мейіргерлер және дәрілік заттармен жұмыс жасауға тартылған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Антибиотиктерді бақылау. Медициналық ұйым антибиотиктерді бақылау бойынша бағдарламаны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(нұсқаулық) тағайындалуы шектелген антибиотиктердің тізімін қамтиды, сондай-ақ резервтік антибиотиктерді қолдануға көрсетілімдерді сипаттайды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Антибиотиктерді бақылау бойынша бағдарлама немесе нұсқаулық медициналық ұйымның басшылығы бекіткен рәсімдерге сәйкес ұжымдық әзірленеді (дәрігердің және (немесе) клиникалық фармакологтың, инфекциялық бақылау, микробиология бойынша маманның қатысуымен)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басқа да тұтынушылар антибиотиктерді бақылау бойынша бағдарламаның немесе нұсқаулықтың талаптарына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 антибиотиктерді бақылау бойынша бағдарламаны немесе нұсқаулықты орындау мәніне тұрақты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бағдарламаны немесе нұсқаулықты орындау медициналық көмектің сапасын жетілдіру үшін пайдаланылатын индикаторлар арқылы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1368"/>
        <w:gridCol w:w="4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Пациентті сәйкестендіру. Пациенттің қауіпсіздігі пациентті сәйкестендіру процесі арқылы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 бекіткен пациенттерді сәйкестендірудің басқа балама тәсілдері арқылы жеңілдетіледі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түрлерінде және пациенттің биоматериалдары бар барлық контейнерлерде болады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зерттеудің күрделі нәтижелері туралы хабарлама, пациентке ауызша дәрілік заттар тағайындау ақпаратты ауызша және (немесе) телефон арқылы қабылдау мен берудің ОРС-ке сәйкес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барлық зертханалық және диагностикалық зерттеулер үшін күрделі мәндердің тізімін анықтайды (медициналық ұйым көрсететін немесе немесе аутсорсингке берілген)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пациенттерге күтімді медициналық қызметкерлердің арасында, пациенттерге күтімді жүзеге асыратын тұлғалардың арасында тапсыру кезінде ақпаратты беру бойынша ОРС әзірленеді және енгізіледі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диагностикалық зерттеулердің күрделі нәтижелерін хабарлау кезінде ауызша және (немесе) телефонмен ақпаратты беру процесі және ұйымдар мен қызметтер арасында пациентті тапсыру процесі пациенттің қауіпсіздігін арттыру үшін қолданылатын индикатор(лар) арқылы мониторингіленеді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 және олармен қауіпсіз жұмыс істеу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xml:space="preserve">
тәуекелі жоғары дәрілік заттарды таңбалауды; </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xml:space="preserve">
тәуекелі жоғары дәрілік заттардың тізімін; </w:t>
            </w:r>
          </w:p>
          <w:p>
            <w:pPr>
              <w:spacing w:after="20"/>
              <w:ind w:left="20"/>
              <w:jc w:val="both"/>
            </w:pPr>
            <w:r>
              <w:rPr>
                <w:rFonts w:ascii="Times New Roman"/>
                <w:b w:val="false"/>
                <w:i w:val="false"/>
                <w:color w:val="000000"/>
                <w:sz w:val="20"/>
              </w:rPr>
              <w:t>
персоналды оқытуды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 емшараны, операция алды тексеру рәсімдерін және дене учаскесінің дұрыстығын қамтамасыз ету үшін тайм-аут, дұрыс емшараны және операцияны және пациентті сәйкестендіруді сипаттайтын ОРС әзірленеді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учаскесін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және нысанға мына процестерді тексеруді қамтитын операция алдындағы верификациялау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емшараны жүзеге асыруға ақпараттандырылған келісімді растауы</w:t>
            </w:r>
          </w:p>
          <w:p>
            <w:pPr>
              <w:spacing w:after="20"/>
              <w:ind w:left="20"/>
              <w:jc w:val="both"/>
            </w:pPr>
            <w:r>
              <w:rPr>
                <w:rFonts w:ascii="Times New Roman"/>
                <w:b w:val="false"/>
                <w:i w:val="false"/>
                <w:color w:val="000000"/>
                <w:sz w:val="20"/>
              </w:rPr>
              <w:t>
пациенттің оперативтік араласу учаскесін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алу жолының проблемалары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учаскесін және жағын және инвазивтік емшараны 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(қолды өңдеу) түрлері мен кезеңдерін сипаттайтын дәлелді базаға (әдебиетке) негізделген рәсімдер, сондай-ақ қолды өңдеуге арналған көрсетілімдер әзірленеді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рәсімдер барлық медициналық ұйымда орындалады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қолды өңдеу түрлеріне, кезеңдеріне және көрсетілімдеріне оқытылады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практикасы пациенттің қауіпсіздігін арттыру үшін пайдаланылатын индикатор(лар) арқылы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Пациенттің құлауы салдарынан залал тәуекелін төмендету. Қауіпсіздік тәуекел топтары пациенттерінің құлау тәуекелін алғашқы және қайта бағалау есебінен, сондай-ақ профилактикалық іс-шаралар және қауіпсіз қоршаған орта есебінен арттырылады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 профилактикасының ОРС әзірленеді. Медициналық ұйымның персоналы ОРС деректеріне оқытылады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Мүмкіндігі шектеулі тұлғалар үшін медициналық көмекке қолжетімділік. Медициналық көмекке қолжетімділік мүмкіндігі шектеулі тұлғалар үшін жеңілдетіледі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шектеулі және ерекше қажеттіліктері бар тұлғалар үшін мүгедек арбалары, балдақтар, таяқтарға қолжетімді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мүмкіндіктері шектеулі тұлғаларды сүйемелдеуді қамтамасыз ету бойынша рәсімдер әзірленеді және бекітіледі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пациенттерге арналған дәретханаларда, күндізгі стационар палаталарында және медициналық ұйымның басшылығымен анықталған басқа да орындарда шақырту батырмалары немесе медицина персоналы тарапынан басқа да көмекке шақыру құралдары бар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кіреберісі мен дәліздері тұтқалармен және таяныштармен жабдықталған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қатыстырады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және олардың заңды өкілдерінің құқықтары туралы ақпарат Қазақстан Республикасының заңнамасына сәйкес мемлекеттік және орыс тілдерінде орналастырылған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аурулары, емдеу, зерттеп-қараулары, сондай-ақ медицина персоналының ұсынымдарын ұстану қажеттілігі туралы ақпараттандыруды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заңды өкілдеріне оларды емдеуге қатысты ақпарат ұсыну бойынша пациенттердің құқықтарын сақтайды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Медициналық көмек алуға қолжетімділік. Медициналық көмектің қолжетімділігінің (жас, дене, тіл, мәдени ерекшеліктері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нұсқаушы белгілермен жабдықталған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проблемалары бар (тілдік кедергі, саңырау-мылқау және т.б.) пациенттер жүгінген жағдайда медициналық ұйым оларға тиісті медициналық көмекті қамтамасыз ету үшін барлық қажетті шараларды қабылдайды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істейді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Ақпараттық дербестігі және құпиялылығы. Пациенттің жеке өміріне қол сұқпаушылық (дербестік), ақпараттың құпиялылық, пациентке лайықты және ілтипатты қатынас құқықтары сақталады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бар және пайдаланылады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қолдау және сапаны бақылау қызметінің персоналы медициналық ұйымның бекітілген рәсімдеріне сәйкес өтініштерді жинауды, өңдеуді, талдауды және мониторингілеуді жүргізеді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талдау нәтижелері денсаулық сақтау ұйымының медициналық қызметтер сапасын арттыру үшін пайдаланылады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Пациентің медициналық қызметке ақпараттандырылған ерікті келісімі.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өкілінің ақпараттандырылған ерікті келісімінде қауіпсіздік мақсатында немесе өзге де мақсаттарда фото және бейнетүсірілім жүргізу мүмкіндігі қосымша келісіледі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Тізімді тәуекелі жоғары емшаралар мен емдеуді көрсететін дәрігерлер мен тұлғалар бірлесіп әзірлейді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тәуекелі жоғары емшараларға пациенттің немесе олардың заңды өкілдерінің арнайы ақпараттандырылған ерікті келісімін алу процесіне оқытылған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құжаттандырылады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Емдеуден бас тарту. Пациент ұсынылған медициналық көмектен бас тарту құқығы туралы ақпараттандырылған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процесі туралы ақпаратты ұсынады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пациенттің белгілі бір емдеуден, емдеудің бөлігінен, инвазивтік емшарадан немесе емдеуге жатқызудан бас тартуын құжаттандыру процесі бар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 баламалы емдеу түрлері, бас тарту салдарынан мүмкін тәуекелдер және асқынулар туралы ақпараттандырады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істейді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 әзірлеген рәсімдерде ғылыми зерттеуге шолу жасауды, пациенттің қауіпсіздігі үшін күтілетін артықшылықтар мен тәуекелдерді талдауды және зерттеу жүргізу туралы шешім қабылдауды қамтитын Жергілікті Әдеп комиссияның функциялары анықталады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 немесе оның заңды өкілі пациенттің сәйкестендірілуін, дәрігердің тегін және қолын, күнін, уақытын, пациенттің немесе оның заңды өкілінің қолын көрсете отырып, ғылыми зерттеуге қатысуға ақпараттандырылған келісімге қол қояды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зерттеу барысы және пациенттің міндеттері туралы, күтілетін артықшылықтар, тәуекелдер және ыңғайсыздық, емдеудің балама түрлері, бас тартудан кейінгі жағымсыз қатынастан қорықпай кез келген уақытта зерттеуден бас тартуға құқығы туралы ақпараттандырылады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Студенттерге, резидентура тыңдаушыларына, медициналық ұйымның базасында оқытылатын басқа да тұлғаларға білім беру процесін бақылау. Медициналық ұйым медициналық ұйымның басшылығы бекіткен рәсімдерге сәйкес студенттердің, резидентура тыңдаушыларының, медициналық ұйымның базасында оқытылатын басқа да тұлғалардың оқытылуына бақылау жүргізеді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студенттерге, резидентура тыңдаушыларына, медициналық ұйымның базасында оқытылатын басқа да тұлғаларға бақылау жүргізу бойынша рәсімдер әзірлейді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резидентура тыңдаушыларының, медициналық ұйымның базасында оқытылатын басқа да тұлғалардың оқу мәртебесін растайтын тізімдер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үшін медициналық көмек көрсетуде дербестік деңгейі анықталады (нені бақылаумен жасау, нені өздігімен орындау)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ұйымның базасында білім беру процесінде бақылау жүргізетін жауапты тұлғаларды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пациенттердің қауіпсіздігін қамтамасыз ету мақсатында нұсқаудан өтеді (қол гигиенасы, жеке қорғаныш құралдарын қолдану)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Пациентті емдеу және оның күтімі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Амбулаториялық пациенттерді қабылдау. Амбулаториялық пациенттерді қабылдау процесі стандартталған</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пациенттерді емдеу, консультативтік және диагностикалық қызметтерге жолдау, оларды тіркеу кезінде пациенттердің ағымын бөлу бойынша рәсімдер әзірленеді және енгізіледі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орналасуы медицина персоналының "келушіге жақын" қағидаты бойынша барынша жақын қолжетімділікті қамтамасыз етеді (жаңа және тұрғызылып жатқан ғимараттарда тіркеу бөлімінің дөңгелек бойына, желпеуіш тәріздес орналасуы)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бөлімі медициналық ұйымның жұмысы барысында үздіксіз байланысты қамтамасыз ете отырып, өндірістік қажеттіліктерге сәйкес жабдықталады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халықтың мақсатты топтарына профилактикалық медициналық қарап-тексеру, скринингтік қарап-тексеру жүргізіледі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халықты диспансерлеу бойынша рәсімдер әзірленеді және енгізіледі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Амбулаториялық пациенттерге консультация беру. Амбулаториялық пациенттерді тіркеу, қарап-тексеру және жүргізу процестері стандартталады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тіркеу, қарап-тексеру және жүргізу процестерін сипаттайтын рәсімдер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үшін қолжетімді дәрігерлердің қабылдау (консультация беру) кестелері бар (осы Стандарттың 11-тармағының 1)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негізгі ауруы бойынша қарайтын дәрігер амбулаториялық кезеңде пациентті емдеуді үйлестіреді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күндізгі стационарда, емшаралық кабинеттерде дәрілік заттарды тағайындауды орындау кезінде медициналық ұйымның тағайындау, орындалған тағайындауды құжаттандыру және пациенттің жай-күйіне мониторинг жүргізу бойынша бірыңғай рәсімдері сақталады (осы Стандарттың 48-тармағының 4) тармақшасын; 50-тармағының 1) тармақшасын; 52-тармағының 1), 2), 3), 4), 5) тармақшаларын; 53-тармағының 1), 2), 3), 4), 5) тармақшаларын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картасында пациенттің негізгі ағымдық және өткерген аурулары, тұрақты қабылдайтын дәрілік заттары, аллергиялары, операциялары, байланыс деректері және пациенттің тұрғылықты мекенжайы туралы ақпарат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жаңғырту)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ұйым мүдделі әлеуметтік, құқық қорғау органдарымен және басқа да ұйымдармен байланыста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Қабылдау бөлмесі. Пациенттерді медициналық сұрыптау (триаж) және алғашқы қарап-тексеру жүргізіледі. Алғашқы қарап-тексеру пациенттің қажеттіліктерін анықтау және бастапқы емдеу жоспарын құру үшін ақпараттық болып табылады*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 медициналық сұрыптау рәсімдерін бекіткен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Қосыша диагностика әдістеріне немесе салалық мамандарды тартуға, сондай-ақ пациентті тиісті денсаулық сақтау ұйымына ауыстыруға қажеттіліктерге бағалау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қарап-тексеруді Қазақстан Республикасының заңнамасына сәйкес жауапты тұлғалар жүзеге асырады және пациенттің психологиялық-эмоциялық мәртебесін бағалауды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жазбасын жауапты тұлға пациенттің медициналық картасына енгізеді және пациентті емдеуге және оның күтіміне тартылған персоналға қолжетімді болып табылады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Алғашқы қарап-тексеру құжаттамасы. Алғашқы қарап-тексеруді білікті тұлға жүргізеді және медициналық ұйымның бекітілген рәсімдеріне сәйкес медициналық картада құжаттандырылады*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қарап-тексеру Қазақстан Республикасының заңнамасына сәйкес пациенттің медициналық картасына енгізіледі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құжаттаманы рәсімдеу пациенттерге қарап-тексеру жүргізетін барлық дәрігерлер мамандықтарының түрлері үшін бекітілген алғашқы қарап-тексеру нысандарына сәйкес жүзеге асырылады (және егер қолдануға жарамды болса, мейіргерлер үшін) (осы Стандарттың 18- тармағының 1) тармақшасын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стационарлық пациентті алғашқы қарап-тексеру келіп түскеннен кейін 8 сағаттың ішінде немесе пациенттің жай-күйіне қарай ерте жүргізіледі және құжаттандырылады (осы Стандарттың 18-тармағының 3)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пациентті алғашқы қарап-тексеру Қазақстан Республикасы заңнамасының талаптарына және медициналық ұйымның рәсімдеріне сәйкес жүргізіледі және құжаттандырылады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алғашқы қарап-тексеру медициналық ұйымның басшылығы бекіткен рәсімдерге сәйкес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Емдеу және күтім жоспары. Жеке емдеу жоспары уақтылы құжаттандырылады және емдеудің мақсаттарын немесе күтілетін нәтижелерін қамтиды*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алғашқы қарап-тексерудің, алдыңғы қарап-тексерулердің, тексеру нәтижелерінің негізінде жеке әзірленеді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жоспарын әзірлеуге команда тартылады (дәрігер, мейіргер және басқа да мамандар)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нәтижелерін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басшылығы бекіткен клиникалық хаттамалар талаптарына сәйкес келеді (осы Стандарттың 10-тармағын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пациенттің емдеу жоспарына сәйкес келеді. Пациентке қажетті мамандардың консультациясы, зерттеулер, дәрілік және өзге де терапия тағайындалады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Пациентті қайта қарап-тексеру. Пациенттің жай-күйі динамикада бақыланады және құжаттандырылады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емдеу жоспарынан мақсаттарға немесе күтілетін нәтижелерге жетуді бағалау мақсатында динамикада бақыланады және құжаттандырылады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медициналық ұйымның рәсімдеріне сәйкес пациенттің жай-күйіне байланысты аурудың жіті фазасында және аурудың жіті емес созылмалы фазасында тұрақты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құжаттандырылады (егер қолдану мүмкін болса, мейіргердің күнделікті жазбалары)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Пациентті бөлімшелер арасында ауыстыру. Пациентті реанимация және қарқынды терапия бөлімшесінен немесе бөлімшесіне ауыстыру физиологиялық өлшемшарттарға негізделген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 реанимация бөлімшесіне немесе қарқынды терапия палатасына ауыстыру өлшемшарттарын белгілейді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реанимация бөлімшесінен немесе қарқынды терапия палатасынан клиникалық бөлімшеге ауыстыру өлшемшарттарын белгілейді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реанимация және қарқынды терапия бөлімшесінен немесе бөлімшесіне ауыстыру объективті физиологиялық өлшемшарттарға негізделеді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өлшемшарттарын әзірлеуге реанимация бөлімшесінің немесе қарқынды терапия палатасының персоналы қатысады. Медицина персоналы медициналық ұйымның бекітілген рәсімдеріне сәйкес өлшемшарттарды қолдануға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медициналық карталары реанимация немесе қарқынды терапия бөлімшесінен немесе бөлімшесіне ауыстыру барысында белгіленген өлшемшарттарға сәйкес келетін пациенттің жай-күйі туралы деректерді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Ауруханадан шығаруды жоспарлау. Ауруханадан шығаруды жоспарлау емдеу процесінде жүзеге асырылады*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Егер пациенттің өлім қаупі жоғары болса, емдеу жоспары өлім алдында жатқан пациенттің ауруды және басқа да белгілерді тоқтату бойынша, әлеуметтік, психологиялық, рухани және мәдени көмек көрсету бойынша қажеттіліктерін ескереді; көмек құрметпен және рақымдылықпен көрсетіледі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Егер пациенттің өлім қаупі жоғары болса, медициналық ұйым пациентке әлеуметтік, психологиялық, рухани және мәдени қолдау көрсету үшін басқа мекемелермен өзара іс-әрекетте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қажеттілігіне байланысты жаңартылады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Амбулаториялық науқастың медициналық картасынан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стационардан шығатын күні пациентке не пациентті шығару эпикризінің ішіндегімен міндетті түрде таныстыра отырып, пациентті одан әрі емдеуге жауапты медициналық қызметкерге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ұсынымдарына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Пациентті ауыстыру және тасымалдау. Пациентті ауыстыру қабылдаушы ұйыммен келісіледі және пациентті тасымалдаудың қауіпсіздігі қамтамасыз етіледі*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ауыстыру себептерін, жүргізілген емдеуді, ауыстыру сәтіндегі пациенттің жай-күйін және әрі қарай ұсынымдарды қамтитын ауыстыру эпикризінің негізінде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тасымалдау пациентті қабылдауға оның дайындығы расталғаннан кейін жүзеге асырылады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медициналық көлікпен ауыстыру кезінде тасымалдау кезіндегі пациенттің жай-күйі, көрсетілген емдеу, қабылдаушы ұйымның атауы және пациентпен бірге жүретін және қабылдайтын медицина персоналының тегі көрсетілетін тасымалдау парағы толтырылады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Қазақстан Республикасы заңнамасының талаптарына сәйкес жабдықталған. Медициналық ұйымның жауапты тұлғалары санитариялық автомашиналардың техникалық жағдайына тұрақты тексеру жүргізеді (егер көлік медициналық ұйымға тиесілі болса)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жай-күйіне және қажеттіліктеріне байланысты пациентпен бірге білікті персонал жүреді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Анестезиологиялық қызметті ұйымдастыру. Анестезия және седация бойынша қызметтер тәулік бойы қолжетімді болып табылады және Қазақстан Республикасының заңнамасына және кәсіби талаптарға сәйкес келеді*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анестезиологиялық қызметке және анестезия және седация бойынша барлық қызметтерге бақылауды жүзеге асыратын білікті жауапты тұлғаны анықтайды. Білікті жауапты тұлғаның функциялары лауазымдық нұсқаулықта жазылады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 анестезиология алды және седация алды қарап-тексеруді, анестезия немесе седацияны жүргізеді және анестезия мен седация барысында және одан кейін пациентті бақылайды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Седация және анестезия бойынша көрсетілетін қызметтер медициналық ұйымның басшылығы бекіткен және дәлелді медицинаға негізделген клиникалық хаттамаларға сәйкес келеді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жағдайларда седация және анестезия бойынша қызметтердің қолжетімділігі жүзеге асырылады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анестезияға және седацияға арнайы ақпараттандырылған ерікті келісімі рәсімделеді (пациентке ұсынылатын анестезияның немесе седацияның артықшылықтары, тәуекелдері, мүмкін асқынулары және баламалары туралы айтылады)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Анестезия. Анестезия бойынша рәсімдер немесе нұсқаулықтар әзірленеді және енгізіледі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жүргізу алдында анестезиолог пациентті алдын ала қарап-тексеруді жүргізеді және медициналық картада құжаттандырады (осы Стандарттың 18-тармағының 2)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Анестезияны бастау алдында анестезиолог пациенттің жай-күйіне индукция алды бағалауды жүргізеді және құжаттандырады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барысында өмірлік маңызды функциялардың негізінде физиологиялық мәртебе бақыланады және медициналық ұйым бекіткен рәсімдерге сәйкес құжаттандырылады.</w:t>
            </w:r>
          </w:p>
          <w:p>
            <w:pPr>
              <w:spacing w:after="20"/>
              <w:ind w:left="20"/>
              <w:jc w:val="both"/>
            </w:pPr>
            <w:r>
              <w:rPr>
                <w:rFonts w:ascii="Times New Roman"/>
                <w:b w:val="false"/>
                <w:i w:val="false"/>
                <w:color w:val="000000"/>
                <w:sz w:val="20"/>
              </w:rPr>
              <w:t xml:space="preserve">
Ескертпе: құжаттама жиілігі және бақылануы тиіс өмірлік маңызды функциялар емшараға дейінгі пациенттің жай-күйіне, емшараның түріне, анестетиктің түріне және кәсіптік талаптарға байланысты болады және рәсімдерде нақты жазылады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пациенттің анестезиядан кейінгі мәртебесі оның организмінің өмірлік маңызды функцияларының көрсеткіштерін бақылау негізінде мониторингіленеді және медициналық ұйым басшылығы бекіткен рәсімдерге сәйкес құжаттандырылады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ояту туралы шешімді медициналық ұйымның басшылығы бекіткен рәсімдерге сәйкес анестезиолог қабылдайды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Седация. Седация бойынша рәсімдер немесе нұсқаулықтар әзірленеді және енгізіледі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 жүргізу алдында білікті дәрігер пациентті алдын ала қарап-тексеруді жүргізеді және медициналық картада құжаттандырады (осы Стандарттың 18-тармағының 1)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ОРС-та ауыртатын емшараны сүйемелдеу үшін седация (емшаралық седация) жүргізілетін барлық жерлер санамаланады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 жүргізу кезінде шұғыл көмек көрсету үшін дәрілік заттар және медициналық мақсаттағы бұйымдар бар болады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седацияны тереңдетілген реанимациялық көмек көрсету дағдыларын меңгерген тұлға жүзеге асырады (анестезиолог-дәрігер не тереңдетілген жүрек-өкпе реанимациясы бойынша қолданыстағы сертификаты бар дәрігер)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Седациядан кейін қалпына келу медициналық картада құжаттамаланатын ояту өлшемшарттары негізінде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Реанимация қызметтері барлық ұйым бойынша қолжетімді болып табылады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аумағында тәулік бойы реанимация қызметтері қолжетімді болып табылады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көрсетуге арналған дәрілік заттардың, медициналық мақсаттағы бұйымдардың және жабдықтардың стандартталған жиыны тұрақты дайындықта сақталады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базалық жүрек-өкпе реанимациясын көрсету тәртібін сипаттайтын рәсімдерді енгізеді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құрылымдық бөлімшелерінде базалық жүрек-өкпе реанимациясын жүргізуге жауапты тұлғалар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медицина персоналы базалық жүрек-өкпе реанимациясын көрсетуге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Хирургиялық араласу. Операция хаттамасы уақтылы және егжей-тегжейлі құрылады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басталғанға дейін дәрігер операция алды қарап-тексеруді және оны медициналық картада операция алды эпикриз түрінде құжаттандыруды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алды эпикризінде операцияның негіздемесі немесе себебі, операция алды диагноз, жоспарланатын операцияның атауы болады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хирургиялық араласуға арнайы ақпараттандырылған ерікті келісімі рәсімделеді (пациентке ұсынылатын емдеу әдісінің артықшылықтары, тәуекелдері, мүмкін асқынулары және баламалары туралы айтылады)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аяқталғаннан кейін үш сағаттың ішінде пациент ояну аймағынан шығарылғанға дейін операция хаттамасы құрылады және құжаттанады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хаттамасы медициналық ұйымның басшылығы бекіткен рәсімдерге сәйкес рәсімделеді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Операциядан кейінгі емдеу және күтім жоспары. Медициналық ұйымда операциядан кейінгі емдеу және күтім жоспарын құру стандартталады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емдеу және күтім жоспарын дәрігер, мейіргер және басқа да қатыстырылған мамандар бірлесіп құрады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операциядан кейінгі емдеу және күтім жоспары осы пациентті емдеу іс-шараларының толық тізбесін, оны күту және тамақтандыру бойынша нұсқауларды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емдеу жоспары операциядан кейін құрылады және медицина персоналы үшін қолжетімді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емдеу жоспары пациенттің медициналық картасында жазылған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 немесе қажеттіліктері өзгерген жағдайда операциядан кейінгі емдеу және күтім жоспары түзетіледі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Зертханалық қызметтер және қан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Зертханалық қызметті ұйымдастыру. Зертханалық қызметтер пациенттер үшін қолжетімді болып табылады және Қазақстан Республикасының заңнама актілеріне, кәсіптік талаптарға сәйкес келеді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пациенттеріне көрсетілетін, оның ішінде шарт бойынша қосалқы мердігер ұйымдар көрсететін зертханалық қызметтерді бақылауды жүзеге асыратын білікті тұлғаны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зертханалық зерттеулер жүргізеді және түсіндіреді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зертханалық қызметтер Қазақстан Республикасының заңнамасына сәйкес келеді***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зертханалық қызметтер жұмыстан тыс уақытта туындайтын шұғыл жағдайлар үшін тәулік бойы жүзеге асырылады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қосалқы мердігер ұйымдар көрсететін зертханалық қызметтер шартта жазылатын индикаторлар немесе талаптар арқылы мониторингіленеді**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Зерттеулердің уақыт шектері. Әрбір зертханалық зерттеу түріне уақыт шектері анықталады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нәтижесінің дайындалуының уақыт шектері анықталады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уақтылы хабарланады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шұғыл зертханалық зерттеулердің уақтылы орындалуына мониторинг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нәтижесі бар бланкіде көрсетілген биологиялық референттік интервал (норма шекаралары) анықталады және қажет болғанда қайта қаралады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зертханалық зерттеулердің критикалық (нормадан едәуір ауытқыған) нәтижелерін анықтайды, олар анықталған жағдайда зертхана персоналы 30 минут ішінде дәрігерге немесе стационарлық бөлімшенің постына хабарлайды (осы Стандарттың 55- тармағының 1) және 3) тармақшаларын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Пациенттің биоматериалымен жұмыс істеу. Пациенттің биоматериалын жинау, сәйкестендіру және таңбалау, тасымалдау, жою процестері стандартталады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дәрігердің зертханалық зерттеуді тағайындау және зертханаға жолдаманы жазып беру процесін бекітеді және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биоматериалды жинау, оның сәйкестендіру және таңбалау процесін бекітеді және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биоматериалын қауіпсіз тасымалдау және жұмыс істеу процесін бекітеді және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пациенттің биоматериалын зертханада қабылдау, тіркеу, қадағалау және сақтау процесін бекітеді және орындайды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талаптарды ұйымның пациенттері үшін зертханалық зерттеулерді орындайтын қосалқы мердігер ұйымдар орындайды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Зертханалық қауіпсіздік. Инфекциялық бақылаумен және ғимараттың қауіпсіздігімен өзара байланысты зертханалық қауіпсіздік бағдарламасы енгізіледі және орындалады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медицина персоналы жеке қорғаныш құралдары, арнайы киім, қорғаныш жабдықтары және құрылғылары (көзілдірік, ламинарлық шкаф) арқылы қорғалады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барлық персоналы жұмысқа орналасу кезінде, жаңа жабдықтарды алу кезінде, жұмыс әдістері өзгерген кезде, зертханалық қауіпсіздікті сақтаумен байланысты инциденттерден кейін зертханалық қауіпсіздік негіздеріне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аймақтарында зертханалық қауіпсіздік бағдарламасының тамақ, сұйықтық ішуге, темекі тартуға, косметика қолдануға, контактылы линзаларға немесе ерінге жанасуға тыйым салу бойынша талаптары орындалады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байланысты (мысалы, инемен шаншу, биоматериалмен жанасу) инциденттер жауапты тұлғаларға хабарланады және олар бойынша бекітілген рәсімдерге сәйкес түзету шаралары қабылданады (осы Стандарттың 3-тармағының 2) тармақшасын; 26-тармақтың 5) тармақшасын; 43-тармақтың 5)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зертханалық қызметтерге бақылау жүргізетін тұлға Ғимараттың қауіпсіздігі жөніндегі комиссияның отырысында зертханалық қауіпсіздік бойынша есеп береді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Зертханада сапаны бақылау. Зертханалық қызметтердің сапасына ішкі және сыртқы бақылау жүргізіледі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жабдықтар арқылы немесе қолмен зерттеу нәтижелерін таңдамалы қайта тексеру жолымен зертханалық қызметтердің сапасына ішкі бақылау жүргізеді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бақылауды медициналық ұйым бекіткен рәсімдерге сәйкес жүргізеді және егер автоматты түрде жабдықтарда жүргізілетін болса құжаттаманы талап етпейді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зертханалық қызметтердің сапасына сыртқы бақылау жүргізіледі *** (реферанс-зертхана немесе биоматериалды таңдамалы қайта тексеру арқылы)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сыртқы бақылау жылына бір рет жүргізіледі және құжат түрінде расталады**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сапаны бақылау нәтижелері қанағаттанарлық болмаған жағдайда, медициналық ұйым бекіткен рәсімдерге сәйкес түзету іс-шаралар жүргізіледі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Зертханалық жабдықтар. Зертханалық жабдықтар жұмыс күйінде сақталады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тестіленеді, сүйемелденеді, калибрленеді және осы әрекеттер құжаттанады (осы Стандарттың 43- тармағының 1), 2), 3), 4), 5) тармақшаларын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жабдықтарға медициналық ұйым бекіткен рәсімдерге сәйкес қызмет көрсетіледі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персонал өздері жұмыс жасайтын жабдықтармен жұмыс істеуге оқытылады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жабдық зертханадан тыс орналасса және оларды клиникалық бөлімшелердің персоналы пайдаланатын болса, онда олар медициналық ұйымның басшылығы бекіткен рәсімдерге сәйкес жабдықпен жұмыс істеуге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зертхананың басшысы немесе персоналы зертханадан тыс орналасқан барлық зертханалық жабдық бірліктеріне тексеру жүргізеді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Қан қызметі (банкі). Қанмен және оның компоненттерімен жұмыс істеу Қазақстан Республикасының заңнамасына сәйкес келеді***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қанға және оның компоненттеріне өтінім беру және ұйымға жеткізу рәсімдерін бекітеді және сақтайды. Медициналық ұйымның басшылығы қанды және оның компоненттерінің резервтік көлемін сақтау және ұйым ішінде қан компоненттерінің қозғалысы процесін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сәйкестендіру, реципиентті иммундық-гематологиялық тексеру және қанды және оның компоненттерін ауыстырып құю барысында үйлесімділікті тестілеу процесін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қанды және оның компоненттерін ауыстырып құюдан кейін пациенттің жағдайын бақылау және трансфузияның жағымсыз салдарларына күдіктенген кезде медицина персоналының өзара іс-қимыл жасау процесін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пациенттерге трансфузиялық көмек көрсету қағидаларына оқытылған ** Медициналық ұйымның басшылығы трансфузиология бойынша қызметтер көрсету барысында пациенттің қауіпсіздігін қамтамасыз ету бойынша шараларды сақтайды: трансфузия кезіндегі қауіпсіз қоршаған орта; трансфузиялық көмекті қамтамасыз етуге арналған жабдықтар мен шығыс материалдарын пайдалану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донорлық қанды және оның компоненттерін жаңа туылған нәрестелерге құю кезінде трансфузия алды тестілеу рәсімін бекітеді және сақтайды. Медициналық ұйымның басшылығы қосымша инфекциялық және иммунологиялық қауіпсіздікті және/немесе жеке іріктеуді қамтамасыз ету үшін арнайы өңдеуден өткен донорлық қанды және оның компоненттерін қолдану бойынша шараларды бекітеді және сақтайды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Сәулелік диагностика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Сәулелік диагностика қызметін ұйымдастыру. Сәулелік диагностика қызметтері пациенттердің қажеттіліктерін қанағаттандырады және Қазақстан Республикасының заңнамасына сәйкес келеді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пациенттерге көрсететін сәулелік диагностикалауды бақылауды жүзеге асыратын білікті тұлғаны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тұлғалар сәулелік диагностиканың радиологиялық, ультрадыбыстық және басқа да зерттеу түрлерін жүргізеді және түсіндіреді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сәулелік диагностика қызметтері Қазақстан Республикасының заңнамасына сәйкес келеді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сәулелік диагностика қызметтері жұмыстан тыс уақытта пайда болатын шұғыл жағдайлар үшін тәулік бойы қолжетімді болып табылады (егер қолдануға болатын болса)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 ұйымдар көрсететін сәулелік диагностика қызметтері шартта жазылады. Медициналық ұйым бекіткен рәсімдерге сәйкес осы көрсетілетін қызметтер мониторингіленеді**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Сәулелік диагностикада зерттеудің уақыт шегі. Сәулелік диагностикада әрбір зерттеу түріне уақыт шегі анықталады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зерттеудің әрбір түріне (рентген, компьютерлік томография, магнитті-резонанстық томография) зерттеп-тексеру бойынша қорытындының дайындығының уақыт шектері (мерзімдері) анықталады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радиологиялық зерттеудің қорытындысы уақтылы дайындалады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радиологиялық зерттеулердің уақтылы орындалуына мониторинг жүргізіледі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тыс уақытта радиологиялық зерттеу бар кескін немесе диск дәрігердің зерттеуді түсіндіру бойынша артықшылығы болған жағдайда қорытындысыз кезекші немесе емдеуші дәрігерге беріледі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Радиологиялық зерттеулердің критикалық (нормадан едәуір ауытқыған) нәтижелері анықталады, олар анықталған жағдайда медицина персоналы дәрігерге немесе жауапты тұлғаға хабарлайды (осы Стандарттың 56-тармағының 2) және 3) тармақшаларын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Радиациялық қауіпсіздік. Инфекциялық бақылаумен және ғимараттың қауіпсіздігімен өзара байланысты радиациялық қауіпсіздік бағдарламасы енгізіледі және орындалады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бөлімшесінің персоналы рентген-қорғаныш киімдерді кию, қорғаныш құрылғыларын пайдалану, жеке дозиметрлерді кию арқылы радиациядан қорғалады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қызметтің персоналы бекітілген рәсімдерге сәйкес жұмысқа орналасу кезінде, жаңа жабдықты алу кезінде, жұмыс әдістері өзгерген кезде және қажеттілікке қарай радиациялық қауіпсіздік негіздеріне оқытылады**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бағдарламасы әрбір екі жыл сайын барлық рентген-қорғаныш киімнің қорғаныш қасиеттерін тексеруді, жылына бір рет үй-жайдағы радиация аясын тексеруді және жеке дозометрлерді тоқсан сайын бақылауды қамтиды**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немесе радиациялық қауіпсіздікті сақтамаумен байланысты инциденттер хабарланады және инциденттермен жұмыс істеу нәтижелері бойынша түзету шаралары қабылданады (осы Стандарттың 9-тармағының 2) тармақшасын; 26-тармағының 5) тармақшасын; 43-тармағының 5) тармақшасын қарау)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радиациялық қауіпсіздікке бақылауды жүзеге асыратын тұлға Ғимараттың қауіпсіздігі жөніндегі комиссияның отырысында радиациялық қауіпсіздік бойынша есеп береді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Радиологиялық жабдық. Радиологиялық жабдық жұмыс күйінде сүйемелденеді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 (рентген, компьютерлік томография, магниттік-резонанстық томография, ультрадыбыстық зерттеу және басқалары) инспекцияланады, сүйемелденеді және калибрленеді (осы Стандарттың 44-тармағының 1), 2), 3), 4), 5) тармақшаларын қарау)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жабдықтарды инспекциялау, сүйемелдеу және калибрлеу бойынша іс-әрекеттер құжатталады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жабдыққа медициналық ұйымның бекітілген рәсімдеріне сәйкес қызмет көрсетіледі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жабдықтардың тізімі жүргізіледі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сатып алынатын жабдықтардың техникалық ерекшеліктеріне және сипаттамаларына қойылатын талаптарды сәулелік диагностика жөніндегі маман анықтайды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Радиологияда сапаны бақылау. Радиологиялық зерттеулердің сапасына ішкі және сыртқы бақылау жүргізіледі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 күнделікті жүргізіледі және егер автоматты түрде жабдықтарда жүргізілетін болса құжаттама қажет етілмейді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сыртқы сарапшы қорытындыларды таңдамалы қайта тексеру жолымен сапаны сыртқы бақылауды жүргізеді ("екінші рет оқу")**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күрделі жағдайлар кезінде ұйым жүгіне алатын сыртқы сарапшылардың байланыс деректері көрсетілген тізімі бар ("екінші рет оқу")**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сарапшылардың білімі, біліктілігі құжат түрінде расталады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деректері қанағаттанарлықсыз болған жағдайда радиологияда жұмысты жақсарту бойынша шаралар қабылданады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5-тарау. Мамандандырылған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
        <w:gridCol w:w="3"/>
        <w:gridCol w:w="3"/>
        <w:gridCol w:w="3"/>
        <w:gridCol w:w="11207"/>
        <w:gridCol w:w="5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Инсульт кезінде науқастарға көрсетілетін медициналық көмекті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Әкімшілік шарттар. Медициналық ұйым қызметін медициналық ұйымның рұқсат құжаттарына және миссиясына сәйкес жүзеге асырады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қызметі лицензияланған, инсультпен және транзиторлық ишемиялық шабуылмен (бұдан әрі - ТИШ) ауырған пациенттерге медициналық көмек көрсету үшін қажетті лицензиялардың барлық түрлері бар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 немесе ми қан айналымының жіті бұзылу бөлімшесі медициналық ұйымның бөлек бөлімшесі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өңірлендіру деңгейіне сәйкес инсультпен және ТИШ-пен ауыратын пациенттерге көрсетілетін медициналық қызметтердің тізбесі (емшаралар, операциялар атауларын, диагностика және емдеу түрлерін көрсете отырып)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(инсульт орталығы) инсультпен ауыратын пациенттерді емдеу және күтім жасау бойынша бекітілген нормативтік құжаттарға сәйкес қажетті дәрілік заттармен және медициналық мақсаттағы бұйымдармен қамтамасыз етілген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(инсульт орталығы) инсультпен ауыратын пациенттерді емдеу және күтім жасау бойынша бекітілген нормативтік құжаттарға сәйкес қажетті жабдықтармен жарақталған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Медициналық ұйымның ұйымдастырушылық құрылымы инсультпен ауыратын пациенттерді емдеуді және күтім жасауды қамтамасыз етеді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ұйымдастырушылық құрылымында инсульт орталығының немесе инсультпен ауыратын пациенттерге неврологиялық көмек көрсететін бөлімшенің болуы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ұйымдастырушылық құрылымында төсектердің ең аз саны көрсетіле отырып, анестезия, реанимация және қарқынды терапия қызметтері болуы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ұйымдастырушылық құрылымында шұғыл қабылдау бөлімшесінің болуы анықталған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ұйымдастырушылық құрылымында оңалту қызметінің болуы анықталған немесе оңалту көмегін көрсететін ұйымдармен өзара іс-қимыл жасау туралы дәлелдер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пациенттерге неврологиялық көмек көрсететін құрылымдық бөлімшелер туралы үлгілік ережелерді әзірлеген және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Сабақтастық. Инсультпен ауыратын пациенттерге медициналық көмек көрсету сабақтастығы сақталады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Инсультпен ауыратын пациенттерді емдеуге жатқызу процесі Қазақстан Республикасының заңнамасына және ұйымның ресурстарына сәйкес бекiтiлген өлшемшарттарға негiзделген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 басқа медициналық ұйымдарға жолдау, ауыстыру және тасымалдау процесі Қазақстан Республикасының заңнамасына және медициналық ұйымның ресурстарына сәйкес бекітілген өлшемшарттарға негізделген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Инсультпен ауыратын пациенттерді басқа медициналық ұйымдарға емдеуге жатқызу, жолдау, ауыстыру және тасымалдау бойынша жауапты тұлғалар және олардың лауазымдық міндеттері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 басқа ұйымдарға емдеуге жатқызу, жолдау және ауыстыру бойынша шешімдерді қабылдау үшін жауапты тұлғаларға тексеру нәтижелерін беру процесі және уақыт шектері бекітілген*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инсульт орталықтары Республикалық инсульт орталығына инсультпен емдеуге жатқызылған және емделген пациенттер бойынша ай сайынғы есептерді ұсынады**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Қабылдау бөлімшесі. Емдеуге жатқызу процесі стандартталған және инсультпен ауыратын пациенттердің қажеттіліктеріне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бөлімшесі Қазақстан Республикасы заңнамасының белгіленген талаптарына сәйкес жарақталған. Қабылдау бөліміне кіру инсультпен ауыратын пациенттердің кедергісіз түсуін қамтамасыз етеді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қабылдау бөлімшесіне инсультпен және/немесе ТИШ-пен ауыратын пациенттердің түсуі алдында инсульт бригадасының, радиологтардың, клиникалық зертханалық диагностика мамандарының шұғыл келуін қамтамасыз ететін байланыс жүйесі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және ТИШ-пен ауыратын пациенттерді медициналық сұрыптау инсульт кезінде шұғыл медициналық көмек көрсету алгоритмінің уақыт диапазонын сақтай отырып, бекітілген өлшемшарттарға және қағидаларға сәйкес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Нейровизуализация жүргізу барысында басымдылық инсультпен және ТИШ-пен ауыратын пациенттерге беріледі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бөлімшесінің медицина персоналы Қазақстан Республикасы заңнамасының талаптарын, медициналық ұйымында бекітілген ОРС және инсультпен ауыратын пациенттерге медициналық көмек көрсету алгоритмдерін басшылыққа алады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Алғашқы қарап-тексеру. Пациентті алғашқы қарап-тексеру көлемі кәсіптік талаптарға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неврологиялық анамнезін жинау және неврологиялық жағдайына бағалау жүзеге асырылады. Алғашқы қарап-тексеру нәтижелері пациенттің медициналық картасына жазылады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 емдеу клиникалық хаттамалардың талаптарына сәйкес пациенттің өмірлік маңызды функцияларын бағалау жүргізіледі. Бастапқы бағалау мынаны қамтиды:</w:t>
            </w:r>
          </w:p>
          <w:p>
            <w:pPr>
              <w:spacing w:after="20"/>
              <w:ind w:left="20"/>
              <w:jc w:val="both"/>
            </w:pPr>
            <w:r>
              <w:rPr>
                <w:rFonts w:ascii="Times New Roman"/>
                <w:b w:val="false"/>
                <w:i w:val="false"/>
                <w:color w:val="000000"/>
                <w:sz w:val="20"/>
              </w:rPr>
              <w:t>
сыртқы тыныс алу және өкпе функцияларының жағдайын анықтау;</w:t>
            </w:r>
          </w:p>
          <w:p>
            <w:pPr>
              <w:spacing w:after="20"/>
              <w:ind w:left="20"/>
              <w:jc w:val="both"/>
            </w:pPr>
            <w:r>
              <w:rPr>
                <w:rFonts w:ascii="Times New Roman"/>
                <w:b w:val="false"/>
                <w:i w:val="false"/>
                <w:color w:val="000000"/>
                <w:sz w:val="20"/>
              </w:rPr>
              <w:t>
жұтынуды бағалау тестін пайдалана отырып, дисфагияның ерте белгілерін анықтау;</w:t>
            </w:r>
          </w:p>
          <w:p>
            <w:pPr>
              <w:spacing w:after="20"/>
              <w:ind w:left="20"/>
              <w:jc w:val="both"/>
            </w:pPr>
            <w:r>
              <w:rPr>
                <w:rFonts w:ascii="Times New Roman"/>
                <w:b w:val="false"/>
                <w:i w:val="false"/>
                <w:color w:val="000000"/>
                <w:sz w:val="20"/>
              </w:rPr>
              <w:t>
жүрек-қан тамыры жүйесінің жай-күйін, жүректің ілеспе ауруларын бағалау;</w:t>
            </w:r>
          </w:p>
          <w:p>
            <w:pPr>
              <w:spacing w:after="20"/>
              <w:ind w:left="20"/>
              <w:jc w:val="both"/>
            </w:pPr>
            <w:r>
              <w:rPr>
                <w:rFonts w:ascii="Times New Roman"/>
                <w:b w:val="false"/>
                <w:i w:val="false"/>
                <w:color w:val="000000"/>
                <w:sz w:val="20"/>
              </w:rPr>
              <w:t>
артериялық қысымды, жүрек соғысының жиілігін өлшеу;</w:t>
            </w:r>
          </w:p>
          <w:p>
            <w:pPr>
              <w:spacing w:after="20"/>
              <w:ind w:left="20"/>
              <w:jc w:val="both"/>
            </w:pPr>
            <w:r>
              <w:rPr>
                <w:rFonts w:ascii="Times New Roman"/>
                <w:b w:val="false"/>
                <w:i w:val="false"/>
                <w:color w:val="000000"/>
                <w:sz w:val="20"/>
              </w:rPr>
              <w:t>
пульсоксиметрлерді пайдалана отырып, оксигенация деңгейін анықтау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пациенттердің неврологиялық мәртебесіне бағалау жүргізіледі. Инсульттің ауырлығы NIHSS шкаласы және Глазго Кома шкаласы/FOUR кома шкаласы бойынша бағалануы тиіс *</w:t>
            </w:r>
          </w:p>
          <w:p>
            <w:pPr>
              <w:spacing w:after="20"/>
              <w:ind w:left="20"/>
              <w:jc w:val="both"/>
            </w:pPr>
            <w:r>
              <w:rPr>
                <w:rFonts w:ascii="Times New Roman"/>
                <w:b w:val="false"/>
                <w:i w:val="false"/>
                <w:color w:val="000000"/>
                <w:sz w:val="20"/>
              </w:rPr>
              <w:t>
NIHSS "эн ай эйч эс эс" – National Institute of Health Stroke Scale "Нэшиональ институт оф Хэлз Строук Скэйл" (Ұлттық денсаулық институтының инсульт шкаласы, АҚШ)</w:t>
            </w:r>
          </w:p>
          <w:p>
            <w:pPr>
              <w:spacing w:after="20"/>
              <w:ind w:left="20"/>
              <w:jc w:val="both"/>
            </w:pPr>
            <w:r>
              <w:rPr>
                <w:rFonts w:ascii="Times New Roman"/>
                <w:b w:val="false"/>
                <w:i w:val="false"/>
                <w:color w:val="000000"/>
                <w:sz w:val="20"/>
              </w:rPr>
              <w:t>
FOUR "фоу" – Full Outline of Unresponsiveness "Фул аутлайн оф анреспонсивнес" (активті емес толық жоспар)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хаттамаларына сәйкес зертханалық және құрал-саймандық зерттеулер (компьютерлік томография, магниттік-резонанстық томография, бастың брахиоцефальдық тамырларын ультрадыбыстық диагностикалау)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емдеудің хаттамаларына сәйкес шұғыл медициналық көмек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Қарқынды терапия. Анестезия, реанимация және қарқынды терапия қызметі пациенттердің клиникалық қажеттіліктеріне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қызметінің персоналы нормативтік талаптарға, медициналық ұйымның штаттық кестесіне және ұйымдастырушылық құрылымына сәйкес жасақталған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персоналының функционалдық міндеттері және біліктілігіне қойылатын талаптары анықталған*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кәсіптік талаптарға сәйкес және көрсетілетін медициналық көмектің деңгейіне сәйкес белгіленген талаптарға (медициналық мақсаттағы бұйымдар, дәрілік заттар, медициналық жабдық, жиһаз) сәйкес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персоналының іс-әрекеттері кәсіптік стандарттарға, клиникалық хаттамаларға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Инсультпен ауыратын пациенттерді реанимация бөлімшесіне (бөлімшесінен) немесе қарқынды терапия палатасына (палатасынан) ауыстыру кезінде пациенттің объективті физиологиялық параметрлеріне негізделген ауыстыру өлшемшарттары пайдаланылады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Тромболитикалық терапия. Тромболитикалық терапия емдеу хаттамаларына сәйкес жүргізіледі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тромболитикалық терапияға көрсетілімдерді және қарсы көрсетілімдерді анықтау үшін тәуекелдерді бағалау жүргізеді. Осы бағалау деректері пациенттің медициналық картасында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медициналық ұйымның бірінші басшысы бекіткен тромболитикалық терапия хаттамасының нысанын толтырады. Тромболитикалық терапия тактикасы (жүйелі немесе селективті) клиникалық емдеу хаттамаларына негізделеді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құрал-саймандық зерттеулердің қажетті көлемі (тромбоциттер, гематокрит санын міндетті анықтау арқылы қанның жалпы талдауы, гликемияның деңгейін анықтау, белсендірілген ішінара тромбопластин уақыты және халықаралық нормаландырылған қатынас)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көктамыр катетерін орнату және мониторингі инфекциялық бақылау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(туысқандарын) ұсынылған емдеу туралы ақпараттандыру жүргізіледі. Пациенттің тромболитикалық терапияны жүргізу туралы медициналық ұйым басшысы бекіткен ақпараттандырылған келісімінің нысаны толтырылады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Негізгі терапия. Негізгі терапияны жүргізу кезеңдері стандартталған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өмірлік маңызды функциялар мен пациент гомеостазын мониторингтеу және түзету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болған жағдайда пациенттің зертханалық көрсеткіштері мен құрал-саймандық зерттеу нәтижелеріне бақылау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барабар оксигенациясын қамтамасыз ету жүргізіледі (оттегі инсуфляциясы, ауа өткізгішті орнату, өкпені жасанды желдету)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Асқынулардың алдын алу және емдеу жүргізіледі (өкпе артериясының тромбоэмболиясы, пневмония, аяқ тамырларының, төсекжараның, жіті ойық жараның (стресс жаралар) тромбоэмболиялары және асқазан-ішек жолының эрозиялары)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Асқынуларды емдеу жүргізіледі (өкпе артериясының тромбоэмболиясы, пневмония, аяқ тамырларының, төсекжараның, жіті ойық жараның (стресс жаралар) тромбоэмболиялары және асқазан-ішек жолының эрозиялары)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Инсультті хирургиялық емдеу. Инсультті хирургиялық емдеу кәсіптік талаптарға, бекітілген клиникалық хаттамаларға және пациенттердің қажеттіліктеріне сәйкес келеді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негізделген көрсетілімдер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және жітілеу кезеңде хирургиялық араласуларды жүргізу туралы шешім неврологтардың, анестезиологтардың, реаниматологтардың және хирургтердің (нейрохирургтың және/немесе тамыр хирургының) қатысуымен алқалы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емдеу медициналық ұйымның басшышылығы бекіткен диагностика және емдеу хаттамаларына сәйкес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оның заңды өкілдерінің хирургиялық емдеуді жүргізуге ақпараттандырылған келісімі медициналық ұйымның басшылығы бекіткен қағидаларға сәйкес рәсімделеді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емдеуді жүргізу кезеңдері толығымен стандартталған (құжаттаманы рәсімдеу, басқа бөлімшеге ауыстыру және т.б.)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Зертханалық қызметтер. Зертханалық қызметтер инсультпен ауыратын пациенттердің қажеттіліктерін қанағаттандыру үшін қолжетімді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 деңгейіне қарай инсультпен ауыратын пациенттерге қолжетімді зертханалық диагностика қызметтерінің (осы ұйым көрсететін немесе аутсорсингке берілген) тізбесі бекітілген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құрам диагностика және емдеу хаттамаларының талаптарына және инсультпен ауыратын пациенттердің қажеттіліктеріне сәйкес келетін зертханалық қызметтердің қажетті көлемін көрсетуге қабілетті білікті персоналмен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зертханалық қызметтер инсультпен ауыратын пациенттер үшін тәулік бойы қолжетімді және нәтижелер дайындығының уақыт шектері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диагностика бойынша қызметтер көрсететін қызметте медициналық жабдықты мерзімді тексеру, калибрлеу, сүйемелдеу, сапаны ішкі бақылау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 жүргізудің барлық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Сәулелік диагностика. Сәулелік диагностика қызметтері инсультпен ауыратын пациенттердің қажеттіліктерін қанағаттандыру үшін қолжетімді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пациенттерге қолжетімді көрсетілетін медициналық көмектің (осы ұйым көрсететін немесе аутсорсингке берілген) деңгейіне қарай сәулелік диагностика бойынша қызметтердің тізбесі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қызмет көрсететін персоналдың кадрлық құрамы нормативтік талаптар мен пациенттердің қажеттіліктеріне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диагностиканың шұғыл қызметтері инсультпен ауыратын пациенттерге тәулік бойы қолжетімді және нәтижелер дайындығының уақыт шектері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қызметтер көрсететін қызметте сапаны бақылау жүйесі енгізілген (нәтижелерді "қайта оқу", оның ішінде сырттан маман(дар)ды тарту арқылы, сапаны ішкі бақылау; медициналық жабдықтың техникалық жағдайын тексеру, тестілеу және сүйемелдеу)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жүргізудің барлық кезеңдері стандартталған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Пациентті және отбасын оқыту. Халықпен және басқа да медициналық ұйымдармен профилактикалық жұмыс жүргізіледі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орталығында дәрігерлер мен орта медицина персоналы пациенттермен және олардың туыстарымен пациенттерге күтім жасау, емдік дене шынықтыру, ерте және кеш оңалту әдістері, дұрыс тамақтану, төсекжарамен күресу, антигипертензивті терапияға бейімділік туралы профилактикалық әңгімелесулер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орталығында апта сайын пациенттер, олардың туыстары немесе жақындары үшін "Инсульт мектебінде" қан айналымы жүйесі ауруларының бірінші және қайталама алдын алу мәселелері бойынша сабақтар, инсульттен кейін өзіне-өзі қызмет көрсету және тұрмыстық дағдыларды қалпына келтіру, күтім жасау және оңалтуға оқыту жүргізіледі. "Инсульт мектебінде" жүргізілген сабақтар журналда фотоесептермен бірге тіркеледі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пациенттер мен отбасыларды салауатты өмір салтына және осы бейін бойынша аурулардың алдын алуға оқыту бойынша бағдарламаларға қатысады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 және олардың отбасыларымен алдын алу іс-шараларын жүргізу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пациенттердің туыстары Инсульт мектебі және/немесе инсульттің алдын алу және оқыту мақсатында медициналық ұйым жүргізетін басқа да іс-шаралар туралы хабардар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Инсультпен ауыратын пациенттердің ерте оңалту бөлімшесіндегі терапиясы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орталығында Қазақстан Республикасы заңнамасының талаптарына сәйкес медицина персоналымен толықтырылған ерте оңалту бөлімшесі ашылған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 бөлімшесін медициналық жабдықтармен және медициналық мақсаттағы бұйымдармен жарақтандыру, дәрілік заттармен қамтамасыз ету бекітілген диагностика және емдеу хаттамаларының талаптарына және Қазақстан Республикасының заңнамасына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нейрооңалтуды жүргізу мерзімдері бекітілген диагностика және емдеу хаттамаларының талаптарына және Қазақстан Республикасының заңнамасына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Инсультпен ауыратын пациенттерге кешенді оңалту терапиясын жүргізуді мамандардың көп салалық бригадасы жүзеге асырады.</w:t>
            </w:r>
          </w:p>
          <w:p>
            <w:pPr>
              <w:spacing w:after="20"/>
              <w:ind w:left="20"/>
              <w:jc w:val="both"/>
            </w:pPr>
            <w:r>
              <w:rPr>
                <w:rFonts w:ascii="Times New Roman"/>
                <w:b w:val="false"/>
                <w:i w:val="false"/>
                <w:color w:val="000000"/>
                <w:sz w:val="20"/>
              </w:rPr>
              <w:t>
Пациенттің медициналық картасында мейіргерлік күтім нысаны толтырылады, онда орта медицина персоналы орындаған оңалту іс-шаралары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Инсульт орталығында эрготерапия, логопед, психотерапевт (психиатр) кабинеттері жұмыс істейді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Босандыру бойынша медициналық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Әкімшілік шарттар мен ресурстар. Медициналық ұйым босандыру бойынша медициналық қызметтер көрсету үшін базалық жағдайларды жасайды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лицезияланған, босандыру бойынша медициналық қызмет көрсету үшін лицензиялардың барлық қажетті түрлері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бойынша медициналық қызмет көрсететін дәрігерлік және орта медицина персоналы атқаратын лауазымдарына арналған лауазымдық нұсқаулықтың біліктілік талаптарына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босанатын әйелдерге/жаңа босанған әйелдерге және жаңа туылған нәрестелерге медициналық көмек көрсету талаптарына сәйкес қажетті дәрілік құралдармен және медициналық мақсаттағы бұйымдармен қамтамасыз етілген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босанатын әйелдерге/жаңа босанған әйелдерге және жаңа туылған нәрестелерге белгіленген медициналық көмек көрсету талаптарына сәйкес қажетті жабдықтармен жарақталған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босанатын әйелдер/жаңа босанған әйелдер және жаңа туылған нәрестелердің тиімді болуы және оларды емдеу үшін, сондай-ақ олардың еркін және ыңғайлы қозғалуы үшін қажетті жағдайларды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Сабақтастық. Медициналық көмек көрсетудің сабақтастығы сақталады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емдеуге жатқызу процесі Қазақстан Республикасының заңнамасына, медициналық сұрыптау жағдайларына және ұйымның ресурстарына сәйкес бекітілген өлшемшарттарға негізделген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басқа медициналық ұйымдарға жолдау, ауыстыру және тасымалдау процесі Қазақстан Республикасының заңнамасына және ұйымның ресурстарына сәйкес бекітілген өлшемшарттарға негізделген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емдеуге жатқызу, басқа медициналық ұйымдарға жолдау, ауыстыру және тасымалдау процестеріне жауапты тұлғалар және олардың лауазымдық міндеттері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медициналық ұйымдарға емдеуге жатқызу, жолдау, ауыстыру бойынша шешім қабылдау үшін жауапты тұлғаларға тексеру нәтижелерін беру және алу процесі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бөліміне жедел жәрдемнен ақпарат алуға және акушерлік бөлімшесіне шұғыл хабар беруге мүмкіндік беретін байланыс жүйесі енгізілген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Түсу кезіндегі медициналық көмек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әйелдерге арналған медициналық сұрыптау жүйесі мен өлшемшарттары әзірленген және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бағалау мынаны қамтиды:</w:t>
            </w:r>
          </w:p>
          <w:p>
            <w:pPr>
              <w:spacing w:after="20"/>
              <w:ind w:left="20"/>
              <w:jc w:val="both"/>
            </w:pPr>
            <w:r>
              <w:rPr>
                <w:rFonts w:ascii="Times New Roman"/>
                <w:b w:val="false"/>
                <w:i w:val="false"/>
                <w:color w:val="000000"/>
                <w:sz w:val="20"/>
              </w:rPr>
              <w:t>
анамнезді жинау;</w:t>
            </w:r>
          </w:p>
          <w:p>
            <w:pPr>
              <w:spacing w:after="20"/>
              <w:ind w:left="20"/>
              <w:jc w:val="both"/>
            </w:pPr>
            <w:r>
              <w:rPr>
                <w:rFonts w:ascii="Times New Roman"/>
                <w:b w:val="false"/>
                <w:i w:val="false"/>
                <w:color w:val="000000"/>
                <w:sz w:val="20"/>
              </w:rPr>
              <w:t>
антенаталды жазбаларды және босану жоспарын талдау;</w:t>
            </w:r>
          </w:p>
          <w:p>
            <w:pPr>
              <w:spacing w:after="20"/>
              <w:ind w:left="20"/>
              <w:jc w:val="both"/>
            </w:pPr>
            <w:r>
              <w:rPr>
                <w:rFonts w:ascii="Times New Roman"/>
                <w:b w:val="false"/>
                <w:i w:val="false"/>
                <w:color w:val="000000"/>
                <w:sz w:val="20"/>
              </w:rPr>
              <w:t>
ана мен ұрықтың жағдайын бағалау;</w:t>
            </w:r>
          </w:p>
          <w:p>
            <w:pPr>
              <w:spacing w:after="20"/>
              <w:ind w:left="20"/>
              <w:jc w:val="both"/>
            </w:pPr>
            <w:r>
              <w:rPr>
                <w:rFonts w:ascii="Times New Roman"/>
                <w:b w:val="false"/>
                <w:i w:val="false"/>
                <w:color w:val="000000"/>
                <w:sz w:val="20"/>
              </w:rPr>
              <w:t>
көрсетілімдер болған кезде қынаптық зерттеу;</w:t>
            </w:r>
          </w:p>
          <w:p>
            <w:pPr>
              <w:spacing w:after="20"/>
              <w:ind w:left="20"/>
              <w:jc w:val="both"/>
            </w:pPr>
            <w:r>
              <w:rPr>
                <w:rFonts w:ascii="Times New Roman"/>
                <w:b w:val="false"/>
                <w:i w:val="false"/>
                <w:color w:val="000000"/>
                <w:sz w:val="20"/>
              </w:rPr>
              <w:t>
көрсетілімдер болған жағдайда ұрыққа кардиотокография жасау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блогына уақытынан бұрын келіп түсуді болдырмау үшін босануға дейінгі палаталарда белсенді босану қызметінің дамуын күту үшін жағдайлар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шығарған жағдайда пациентке мынадай:</w:t>
            </w:r>
          </w:p>
          <w:p>
            <w:pPr>
              <w:spacing w:after="20"/>
              <w:ind w:left="20"/>
              <w:jc w:val="both"/>
            </w:pPr>
            <w:r>
              <w:rPr>
                <w:rFonts w:ascii="Times New Roman"/>
                <w:b w:val="false"/>
                <w:i w:val="false"/>
                <w:color w:val="000000"/>
                <w:sz w:val="20"/>
              </w:rPr>
              <w:t>
қауіпті белгілер бойынша;</w:t>
            </w:r>
          </w:p>
          <w:p>
            <w:pPr>
              <w:spacing w:after="20"/>
              <w:ind w:left="20"/>
              <w:jc w:val="both"/>
            </w:pPr>
            <w:r>
              <w:rPr>
                <w:rFonts w:ascii="Times New Roman"/>
                <w:b w:val="false"/>
                <w:i w:val="false"/>
                <w:color w:val="000000"/>
                <w:sz w:val="20"/>
              </w:rPr>
              <w:t>
босану қызметінің басталу белгілері бойынша ұсынымдар беріледі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Мерзімінен бұрын босанудың алдын алу және емдеу үшін тиімділігі дәлелденген технологиялар мен әдістемелер пайдаланылады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Босану палатасындағы жағдайлар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қызметтер көрсетудің құпиялылығын қамтамасыз етеді: босану палатасы бір босанатын әйелге есептелген немесе палатада бірден артық босанатын әйел болған жағдайда кермелер/перделер қолданылады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әйелмен/жаңа босанған әйелмен қажетті персоналдан басқа кез келген адамның болуы келісіледі**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әйел/жаңа босанған әйел әрбір емшараның мақсаты туралы ақпараттандырылады және медициналық ұйымның ережелеріне сәйкес ақпараттандырылған ерікті келісімін береді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әйел/жаңа босанған әйел персоналмен өздерінің денсаулығы мен көрсетілетін көмекке байланысты кез келген мәселелерді талқылау мүмкіндігіне ие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Инфекциялардың алдын алу жүзеге асырылады, босану палатасының персоналы инфекциялық бақылау талаптарын сақтайды. Жұмыс жағдайындағы және санитариялық талаптарға сәйкес дәретханаға және себезгі бөлмесіне еркін қолжетімділік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Босану кезіндегі медициналық көмек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физиологиялық және күрделі босану кезінде және босанғаннан кейінгі кезеңде көмек стандарттарын анықтайтын нұсқаулар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және күрделі босанудың анықтамалары, көмек көрсетудің барынша жоғары деңгейіне ауыстыруға арналған өлшемшарттар медицина персоналына белгілі және практикада қолданылады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кезіндегі медициналық көмекті тиісті клиникалық практикаға рұқсаты бар білікті мамандар (акушер – гинеколог – дәрігер, акушер) көрсетеді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туындаған жағдайда орта медицина қызметкерлері (акушерлер) мен дәрігерлік персонал арасында медициналық көмек көрсетудің сабақтастығы сақталады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палаталарда белсенді босану қызметінің дамуын күту үшін жағдайлар жасалған. Дәрігерлік қарап-тексеру күнделікті және көрсетілімдер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Босанатын әйелді босану уақытында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Босанатын әйел босану кезінде серіктестің қатысу мүмкіндігі туралы хабарландырады. Босануда қолдау көрсету үшін босанатын әйелдің серіктесі босану уақытында қатыса 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уақытында босану палатасында бір акушердің тұрақты болуы үшін жағдай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уақытында көмек көрсететін акушер/дәрігер босанатын әйелдің серіктесімен бірге жұмыс істейді, босану процесінің ағымын түсіндіреді, психологиялық қолдауды жүзеге асырады және қажетті ұсынымдарды береді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релаксация, тыныс алу, массаж, акупунктура, гипноз техникаларын және дәрі-дәрмексіз ауырсынуды басудың басқа да әдістерін таңдауда қолдау көрсетіледі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Эпидуралдық анальгезияны жүргізу алдында, босанатын әйелге эпидуралдық анальгезияның тәуекелдері мен артықшылықтары туралы, сондай-ақ босануға мүмкін болатын әсері туралы ақпарат беріледі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Партограмманы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партограмманы пайдалану бойынша медициналық ұйымның басшылығы бекіткен хаттаманы немесе алгоритмді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Жүкті/босанатын әйелді қарап-тексеру деректері уақтылы жиналады және партограммаға дұрыс жазылады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партограммаға талдау жүргізеді. Акушер немесе көмек көрсететін басқа маман ақпаратты жинайды, жазады және талдайды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 босану палатасында босанатын/жаңа босанған әйелдің төсегінің жанында орналасады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Партограмманы медицина персоналы босану барысындағы араласулар туралы шешімдер қабылдау үшін қолданады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Босануды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бірінші кезеңінде босанатын әйел позицияны еркін таңдауды жүзеге асырады, медицина персоналы қажетті зерттеулерді (қынаптық) және босану жоспарына түзету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бірінші кезеңінде амниотомия қатаң түрде көрсетілімдер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екінші кезеңінде босанатын әйел позицияны еркін таңдауды жүзеге асырады. Стационарда жеткілікті аудан болған жағдайда босануды босанатын әйел босанудың бірінші кезеңінде болған жерде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 кезінде қарынға кез келген қысымды жасауға жол берілмейді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әйелге босанудың үшінші кезеңін жүргізудің физиологиялық және белсенді әдістерінің салыстырмалы тәуекелдері мен артықшылықтары туралы ақпарат беріледі және шешім қабылдау процесіне қатыстырылады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Босану барысында жатыр ішіндегі ұрықтың жағдайын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 Қазақстан Республикасы заңнамасының талаптарына сәйкес бағаланады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Кардиотокографияны пайдалану тәртібін сипаттайтын, дәлелді медицинаға негізделіп бекітілген хаттама немесе алгоритм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жатырлық белсенділігі мен жүрек қызметін бағалауды акушер жүргізеді. Ауытқулар анықтаған жағдайда акушер кезекші дәрігерге/аға ординаторға ақпарат береді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кардиотокография деректерін бағалауға оқытылған, ұйымдағы бар кардиотокографияны талдау бойынша нұсқаулыққа сәйкес реактивті және ареактивті тестілердің, қалыпты, күмәнді және патологиялық кардиотокографияның анықтамаларынан хабардар**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патологиялық жағдайы расталған жағдайда кесарь тілігі немесе операциялық қынаптық босандыру жолымен жедел босандыру диагнозды қойғаннан соң алғашқы 30 минут ішінде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Босану кезінде және босандырудан кейін алғашқы 2 сағатта жаңа туылған нәрестеге көмек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заңнамасына сәйкес әзірленген медициналық ұйымның рәсімдеріне сәйкес босануға дайындық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әзірленген медициналық ұйымның рәсімдеріне сәйкес жаңа туылған нәрестені бағалау жүргізіледі және алғашқы көмек көрсетіледі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басшылығы жаңа туылған нәрестелерге реанимация жүргізу бойынша ОРС бекітеді. Жаңа туылған нәрестелерге реанимация жүргізу бойынша ОРС босану залдарында орналасқан және медициналық ұйым персоналы орындайды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жаңа туылған нәрестені анасының ерте емізуіне жәрдем көрсетеді. Жаңа туылған нәрестеге алғашқы рет емшек беру бірінші сағаттың ішінде жүргізіледі. "Терімен теріге" байланысы қамтамасыз 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және жаңа туылған нәрестеге босанудан кейінгі кезеңдегі көмек, профилактикалық емшаралар медициналық ұйымның клиникалық хаттамаларына және халықаралық ұсынымдарға сәйкес жүзеге асырылады.</w:t>
            </w:r>
          </w:p>
          <w:p>
            <w:pPr>
              <w:spacing w:after="20"/>
              <w:ind w:left="20"/>
              <w:jc w:val="both"/>
            </w:pPr>
            <w:r>
              <w:rPr>
                <w:rFonts w:ascii="Times New Roman"/>
                <w:b w:val="false"/>
                <w:i w:val="false"/>
                <w:color w:val="000000"/>
                <w:sz w:val="20"/>
              </w:rPr>
              <w:t>
Бөлімшеде ана мен жаңа туылған нәрестенің жеке басын нақты сәйкестендіру жүйесі пайдаланылады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Босанудан кейінгі ерте кезең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ауырсынуды басу үшін стероидтық емес қабынуға қарсы дәрілік заттар қолданылады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Босанудан кейінгі күтімде ана мен баланың жағдайына сапалы мониторинг қамтамасыз етіледі. </w:t>
            </w:r>
          </w:p>
          <w:p>
            <w:pPr>
              <w:spacing w:after="20"/>
              <w:ind w:left="20"/>
              <w:jc w:val="both"/>
            </w:pPr>
            <w:r>
              <w:rPr>
                <w:rFonts w:ascii="Times New Roman"/>
                <w:b w:val="false"/>
                <w:i w:val="false"/>
                <w:color w:val="000000"/>
                <w:sz w:val="20"/>
              </w:rPr>
              <w:t>
Ананың жағдайын бақылау келесі көрсеткіштерді бақылануды қамтиды:</w:t>
            </w:r>
          </w:p>
          <w:p>
            <w:pPr>
              <w:spacing w:after="20"/>
              <w:ind w:left="20"/>
              <w:jc w:val="both"/>
            </w:pPr>
            <w:r>
              <w:rPr>
                <w:rFonts w:ascii="Times New Roman"/>
                <w:b w:val="false"/>
                <w:i w:val="false"/>
                <w:color w:val="000000"/>
                <w:sz w:val="20"/>
              </w:rPr>
              <w:t>
өмірлік маңызды функциялар;</w:t>
            </w:r>
          </w:p>
          <w:p>
            <w:pPr>
              <w:spacing w:after="20"/>
              <w:ind w:left="20"/>
              <w:jc w:val="both"/>
            </w:pPr>
            <w:r>
              <w:rPr>
                <w:rFonts w:ascii="Times New Roman"/>
                <w:b w:val="false"/>
                <w:i w:val="false"/>
                <w:color w:val="000000"/>
                <w:sz w:val="20"/>
              </w:rPr>
              <w:t>
жатыр тонусын анықтау;</w:t>
            </w:r>
          </w:p>
          <w:p>
            <w:pPr>
              <w:spacing w:after="20"/>
              <w:ind w:left="20"/>
              <w:jc w:val="both"/>
            </w:pPr>
            <w:r>
              <w:rPr>
                <w:rFonts w:ascii="Times New Roman"/>
                <w:b w:val="false"/>
                <w:i w:val="false"/>
                <w:color w:val="000000"/>
                <w:sz w:val="20"/>
              </w:rPr>
              <w:t>
қан шығынын бағалау;</w:t>
            </w:r>
          </w:p>
          <w:p>
            <w:pPr>
              <w:spacing w:after="20"/>
              <w:ind w:left="20"/>
              <w:jc w:val="both"/>
            </w:pPr>
            <w:r>
              <w:rPr>
                <w:rFonts w:ascii="Times New Roman"/>
                <w:b w:val="false"/>
                <w:i w:val="false"/>
                <w:color w:val="000000"/>
                <w:sz w:val="20"/>
              </w:rPr>
              <w:t>
тігістер болған жағдайда бұт арасын тексеру;</w:t>
            </w:r>
          </w:p>
          <w:p>
            <w:pPr>
              <w:spacing w:after="20"/>
              <w:ind w:left="20"/>
              <w:jc w:val="both"/>
            </w:pPr>
            <w:r>
              <w:rPr>
                <w:rFonts w:ascii="Times New Roman"/>
                <w:b w:val="false"/>
                <w:i w:val="false"/>
                <w:color w:val="000000"/>
                <w:sz w:val="20"/>
              </w:rPr>
              <w:t>
сүт бездерін тексеру;</w:t>
            </w:r>
          </w:p>
          <w:p>
            <w:pPr>
              <w:spacing w:after="20"/>
              <w:ind w:left="20"/>
              <w:jc w:val="both"/>
            </w:pPr>
            <w:r>
              <w:rPr>
                <w:rFonts w:ascii="Times New Roman"/>
                <w:b w:val="false"/>
                <w:i w:val="false"/>
                <w:color w:val="000000"/>
                <w:sz w:val="20"/>
              </w:rPr>
              <w:t xml:space="preserve">
шағымдар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қан кетудің алдын алу бекітілген хаттамаларға немесе алгоритмдерге сәйкес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босанудан кейін шығару босанудан кейін кем дегенде 18 сағаттан кейін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эпикризінде асқыну симптомдарын анықтау, әйел мен жаңа туылған нәрестенің гигиенасы, дұрыс тамақтану, физикалық жүктемелер, емізу бойынша көрсетілімдер, босанудан кейінгі кезеңнің психологиялық ерекшеліктері, отбасын жоспарлау бойынша ұсынымдар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Кесарь тілігінің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клиникалық көрсетілімдер бойынша өткізіледі. Медициналық ұйымның басшылығы медицина персоналының кесарь тілігіне дайындығы мен оны өткізу, оның ішінде шұғыл кесарь тілігін жасау кезіндегі іс-әрекеттерін сипаттайтын сипаттайтын хаттаманы бекітеді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кесарь тілігі жүктіліктің 39 аптасынан кейін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бөлмесі, операция блогының персоналы, зертхана шұғыл кесарь тілігін жасауға әрқашан дайын болады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қанның/қан препараттарының жеткілікті қоры болады. Қан/қан препараттарын құюды жүргізу үшін жағдай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 өткізу және операциядан кейінгі кезеңде жаңа босанған әйелді қарау халықаралық ұсынымдарға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Анестезиология, реанимация және қарқынды терапия бөлімшелері босанатын/жаңа босанған әйелдің клиникалық қажеттіліктеріне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клиникалық тестілерге (қан деңгейі, гемоглобин және гематокрит, протеинурияға тест-жолақтар) анестезиология, реанимация және қарқынды терапия бөлімшесінде(лерінде) қолжетімді. Талдау нәтижелеріне шұғыл түрде қолжетімді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Босанатын/жаңа босанған әйелге шұғыл көмек көрсету үшін негізгі дәрілік заттарға, сонымен қатар қан/қан препараттарының қорына қолжетімді және анестезиология, реанимация және қарқынды терапия бөлімшесінде(лерінде) жеткілікті көлемде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бөлімшесінде(лерінде) босанатын/жаңа босанған әйелге шұғыл көмек көрсету үшін шығыс материалдарына (шприцтер және инелер, назогастралды зондтар, әртүрлі өлшемдегі маскалары бар өздігінен ашылатын тыныс алу қаптары, небулайзерлер және төсемелерге) қолжетімді және жеткілікті көлемде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Дефибрилляторлардың жұмыс істеуі мен жарамдылығын медициналық ұйымның жауапты қызметкері(лері) тұрақты негізде тексереді және сүйемелдейді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алгоритмі дәлелді медицинаға негізделген халықаралық немесе кәсіптік танылған көздерге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Босанудан кейін қан кеткен кезде (бұдан әрі – БҚК) көмек көрсетуге медициналық ұйымның дайындығы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 БКҚ жағдайында көмек көрсету мен оның алдын алу хаттамасын сақтайды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БКҚ жағдайындағы іс-әрекеттерінің ішкі алгоритмін медициналық ұйымның басшылығы бекіткен және персонал оны сақтайды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банкіне қолжетімділік бар. Қан препараттары кешіктірілмей жеткізілуі мүмкін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жаңа босанған әйелдің қан кету көлемі және оның жағдайының клиникалық параметрлері қатаң түрде мониторингіленеді, жатыр тонусы тұрақты түрде бақыланады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дәлелді медицинаға негізделген халықаралық немесе кәсіптік танылған көздерге сәйкес келетін БКҚ кезінде көмек көрсету хаттамалары әзірлеген және бекіткен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Преэклампсияның алдын алу және емдеу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Преэклапсияның алдын алу әдістері дәлелді медицинаға негізделген халықаралық немесе кәсіптік танылған көздерге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преэклампсия мен ауыр преэклампсияға дұрыс диагностика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Преэклампсия жағдайында көмекті ұйымдастыру халықаралық немесе кәсіптік танылған көздерге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Преэклампсия диагностикаланған кезде босандыру уақыты және әдісі туралы шешім халықаралық немесе кәсіптік танылған көздерге сәйкес қабылданады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Преэклампсия диагностикаланған әйелді босанудан кейінгі кезеңде күту және емдеу халықаралық немесе кәсіптік танылған көздерге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Босану прогрессін бағалау және ұзаққа созылған босануды диагностикалау халықаралық немесе кәсіптік танылған көздерге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Медициналың ұйым персоналы ұзаққа созылатын босануды ерте анықтау құралын (4 сағаттық желісі бар партограмма) қолданады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Ұзаққа созылатын босану диагнозы және оны жүргізу алгоритмі медициналық көмек көрсететін медицина персоналы арасында келісіледі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босану прогрессін бағалау мен ұзаққа созылатын босануды диагностикалау хаттамасының бекітілген нысаны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босанудың бірінші кезеңін дұрыс диагностикалауға, латентті фазаны анықтауға оқытылған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Ұзаққа созылған белсенді фаза кезінде окситоцинді пайдалану медициналық ұйымның басшылығы бекіткен клиникалық хаттамаларға және халықаралық ұсынымдарға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Медициналық ұйымда анада сепсиске күдік болған жағдайда оны ерте диагностикалау, сараптамалық консультация беру, емдеу және ауыстыру жүйесі енгізілген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 босанатын, жаңа босанған әйелдегі және жаңа туылған нәрестедегі сепсис симптомдары туралы, сондай-ақ ауыр сепсис пен септикалық шоқтың жылдам және әлеуетті өлім қаупімен даму ықтималдығы туралы хабардар**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кезеңде медициналық ұйымға жүгінген жаңа босанған әйелдер дереу емдеуге жатқызылады. Медициналық картада жақын арада басынан өткен аурулар және байланысы туралы мәліметтер жазылады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Антибиотиктің бірінші дозасын енгізу алдында қан себу тағайындалады, басқа да мүмкін болатын инфекция ошақтарынан себу үшін материал алу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болған жағдайда антибиотиктермен терапия тез арада, себу нәтижелерін күтпей басталады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диагностикалық зерттеулер инфекция көзін сәйкестендіру үшін тез арада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Анадан ұрыққа АИТВ инфекциясының вертикалды трансмиссиясын диагностикалау және алдын алу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жүкті әйелдер АИТВ инфекциясына скринингтен өтеді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нәтижесі оң болған барлық жүкті әйелдерге босану сәтінде антиретровирусты препараттармен қысқа емдеу курсы ұсынылады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тестілеу нәтижесі оң болған барлық жүкті әйелдерге босану сәтінде жоспарлы операциялық араласу жолымен босандыру ұсынылады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оң нәтижелі аналардан туған жаңа туылған нәрестелерді тамақтандыру медициналық ұйымның басшылығы бекіткен ОРС-ға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оң нәтижелі аналар мен олардың балаларын адекватты бақылау жүзеге асырылады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Жүкті, жаңа босанған, босанатын әйелдерді, жаңа туылған нәрестелерді анағұрлым жоғары деңгейдегі медициналық босандыру және балалар ұйымдарына тасымалдау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жаңа босанған және жаңа туылған нәрестелерді медициналық ұйымдардың арасында тасымалдау "өзімізге" қағидаты бойынша жүргізілуі тиіс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жаңа босанған, босанатын әйелдер жылыту жүйесімен жабдықталған мамандандырылған көлікте медицина персоналының (дәрігер, акушер, жүргізуші-санитар) және қажет болған жағдайда басқа да тартылған мамандардың алып жүруі арқылы тасымалданады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туылған нәрестелерді тасымалдау өкпені жасанды желдету аппараты болғанда және міндетті түрде оқытылған медицина персоналының (неонатолог-дәрігер, мейіргер, жүргізуші-санитар) және қажет болған жағдайда басқа да тартылған мамандардың алып жүруі арқылы көлік кувезінде мамандандырылған көлікте жүзеге асырылуы тиіс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жаңа босанған, босанатын әйелдерді тасымалдауға арналған мамандандырылған көлік шұғыл медициналық көмек көрсету үшін қажетті дәрілік заттармен және медициналық мақсаттағы бұйымдармен жарақталған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жаңа босанған, босанатын әйелдерді тасымалдауға арналған мамандандырылған көлік шұғыл медициналық көмек көрсету үшін қажетті медициналық жабдықтармен жарақталған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Емізу бойынша рәсімдер. Медициналық ұйым емізу практикасын қорғау, қолдау және ынталандыру бойынша рәсімдерді әзірлейді және енгізеді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ДДҰ қағидаттарына сәйкес келетін емізу бойынша қағидалар әзірленген және процесі енгізілген. Медицина персоналы жүкті әйелдерге және емізетін әйелдерге ДДҰ қағидаттарына сәйкес келетін емізудің артықшылықтары мен әдістері туралы ақпарат береді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персонал егер аналар өз балаларынан бөлек болуы тиіс болса да, аналарға емшек емізу және сүттің шығуын сақтау бойынша оқыту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жауапты персоналы босанудан кейін бір сағаттың ішінде "теріден теріге" байланысын қалай жүзеге асыру қажеттілігі туралы оқытуды жүргізеді, аналарға баланың емізуге дайындығын анықтауда дағдыларын дамытуда көмек көрсетеді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физиологиялық босану кезінде ана мен баланың бір палатада тәулік бойы бірге болуы үшін қажетті ресурстар бар және жағдайлар жасалған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жұқтырған аналар емізудің әр түрлерінің ртықшылықтары мен кемшіліктері туралы ақпаратты қоса алғанда, бөбек жасындағы балаларды тамақтандыру әдістері туралы толық көлемде консультация және кейіннен ананың жасаған таңдауын қолдай отырып, әрбір жеке жағдайда барынша қолайлы тамақтандыру әдістерін таңдау бойынша арнайы ұсынымдар 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Жіті коронарлық синдром немесе жіті миокард инфаркты кезінде медициналық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Әкімшілік жағдайлар және ресурстар. Медициналық ұйым кардиология (коронарлық синдром немесе жіті миокард инфаркты) бойынша медициналық қызметтерді көрсету үшін базалық жағдайларды жасайды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жіті коронарлық синдроммен (бұдан әрі – ЖКС) немесе жіті миокард инфарктымен (бұдан әрі – ЖМИ) ауыратын пациенттерге медициналық көмек көрсету үшін қажетті барлық лицензиялар түрлері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өңірлендіру деңгейіне сәйкес емшаралар, операцияларның аттары, диагностика және емдеу түрлері көрсетілген кардиология (ЖКС немесе ЖМИ) бойынша медициналық қызметтер тізбесі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интервенциялық кардиология және кардиохирургия бойынша медициналық қызмет көрсететін дәрігер және орта медицина персоналы атқаратын лауазымына арналған лауазымдық нұсқаулық талаптарына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ІІ және ІІІ деңгейлі медициналық ұйым Қазақстан Республикасының заңнамасына сәйкес ЖКС немесе ЖМИ-мен ауыратын пациенттерге медициналық көмек көрсету талаптарына сәйкес қажетті дәрілік заттармен және медициналық мақсаттағы бұйымдармен қамтамасыз етілген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ІІ және ІІІ деңгейлі медициналық ұйым Қазақстан Республикасы заңнамасының талаптарына сәйкес қажетті жабдықтармен жарақталған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Ұйымдық құрылым. Медициналық ұйымның ұйымдық құрылымы ЖКС немесе ЖМИ-мен ауыратын пациенттерге күтімді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деңгейлі стационардың ұйымдық құрылымында кардиологиялық төсектермен және қарқынды терапия палатасымен терапия бөлімшесінің немесе қарқынды терапия бөлімшесі бар кардиологиялық бөлімшенің болуы белгіленген. Алғашқы медициналық-санитариялық көмек (бұдан әрі – МСАК) деңгейінде Қазақстан Республикасының заңнамасына сәйкес кардиолог кабинетінің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деңгейлі медициналық ұйымның ұйымдық құрылымында қарқынды терапия палатасы бар кардиологиялық бөлімшенің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ұйымның ұйымдық құрылымында төсектердің ең аз саны көрсетілген реанимация және қарқынды терапия қызметінің болуы белгіленген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ұйымның ұйымдық құрылымында шұғыл қабылдау бөлімшесінің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ұйымның ұйымдық құрылымында ЖКС немесе ЖМИ-мен ауыратын пациенттердің реабилитация қызметінің болуы белгіленген немесе реабилитациялық көмек көрсететін ұйымдармен өзара іс-қимыл жасау туралы дәлелдеме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Сабақтастық. Медициналық көмек көрсетудің сабақтастығы сақталады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емдеуге жатқызу, басқа медициналық ұйымдарға жіберу және ауыстыру процесі медициналық ұйымның белгіленген өлшемшарттарының және ұйымның ресурстарының негізінде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емдеуге жатқызуға, басқа медициналық ұйымдарға жіберуге және ауыстыруға жауапты медициналық ұйымның персоналы анықталады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тексеру процесі (зертханалық және құрал-саймандық зерттеу әдістері, мамандардың қарап-тексеруі) медициналық көмек көрсету деңгейін және Қазақстан Республикасының заңнамасын ескере отырып, стандартталған. </w:t>
            </w:r>
          </w:p>
          <w:p>
            <w:pPr>
              <w:spacing w:after="20"/>
              <w:ind w:left="20"/>
              <w:jc w:val="both"/>
            </w:pPr>
            <w:r>
              <w:rPr>
                <w:rFonts w:ascii="Times New Roman"/>
                <w:b w:val="false"/>
                <w:i w:val="false"/>
                <w:color w:val="000000"/>
                <w:sz w:val="20"/>
              </w:rPr>
              <w:t>
Медициналық ұйымның персоналына диагностика және емдеу хаттамалары мен алгоритмдерінің немесе операциялық рәсімдер стандарттарының көшірмелеріне қолжетімді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жауапты персоналға емдеуге жатқызу, басқа медициналық ұйымдарға жіберу және ауыстыру бойынша шешім қабылдау үшін тексеру нәтижелерін беру процесін және уақыт шектерін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пациенттерді басқа медициналық ұйымдарға ауыстыру және тасымалдау процесін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Амбулаториялық-емханалық көмек – І деңгей. Амбулаториялық-емханалық көмек деңгейінде кардиологиялық пациенттерді уақтылы анықтау және емдеу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ЖКС/ЖМИ-дің диагностикасы мен емдеудің бекітілген хаттамаларына және Қазақстан Республикасы заңнамасының талаптарына сәйкес медициналық-санитариялық алғашқы көмек көрсетіледі, қажет болған жағдайда пациенттерге консультативтік-диагностикалық және жедел медициналық көмек ұйымдастырылады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ЖМИ-мен ауыратын пациенттерге диагностика мен емдеу хаттамаларына сәйкес диагностикалық, зертханалық және құрал-саймандық зерттеулердің қажетті кешені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пациенттерді уақтылы диспансерлеу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айналымы жүйесінің ауруларына, оның ішінде жүректің ишемиялық ауруына, артериялық гипертензия мен қант диабетіне халықты профилактикалық қарап-тексеру және скринингтік зерттеулер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және насихаттау, пациенттерді денсаулықты басқару процесіне тарту бойынша іс-шаралар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Қабылдау бөлімшесі. Пациенттерді емдеуге жатқызу процесі стандартталған және ЖКС/ЖМИ-мен ауыратын пациенттердің қажеттіліктеріне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ұйымдарда қабылдау бөлімшесінің дәрігеріне жедел медициналық көмек бригадасынан ақпарат алуға және жауапты медицина персоналына (кардиологқа және/немесе интервенциялық кардиологқа) ЖКС немесе ЖМИ-мен ауыратын пациенттің түскені туралы шұғыл хабарлауға мүмкіндік беретін байланыс жүйесі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ережелеріне сәйкес пациенттерді медициналық сұрыптау жүргізіледі, ЖКС немесе ЖМИ-мен ауыратын пациенттерге медициналық көмек көрсету алгоритмінің уақыт шектері сақталады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пациенттерді медициналық сұрыптау өлшемшарттарына оқытылған және медициналық ұйымның ережелеріне сәйкес оның құжаттамасын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 көрсетілетін медициналық көмектің деңгейіне қарай Қазақстан Республикасы заңнамасының талаптарына сәйкес жарақталған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ЖМИ-мен ауыратын пациенттерді қабылдау бойынша жұмыс медициналық ұйымның басшылығы бекіткен рәсімдерге және Қазақстан Республикасының заңнамасына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Алғашқы қарап-тексеру. Пациентті алғашқы қарап-тексеру көлемі кәсіптік талаптарға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кардиологиялық анамнезін жинауды және жағдайын бағалауды жүзеге асырады. Алғашқы қарап-тексеру деректері пациенттің медициналық картасында жазылған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хаттамасының талаптарына сәйкес пациенттің өмірлік маңызды функцияларын бағалау жүргізіледі. Бастапқы бағалау мыналарды қамтиды:</w:t>
            </w:r>
          </w:p>
          <w:p>
            <w:pPr>
              <w:spacing w:after="20"/>
              <w:ind w:left="20"/>
              <w:jc w:val="both"/>
            </w:pPr>
            <w:r>
              <w:rPr>
                <w:rFonts w:ascii="Times New Roman"/>
                <w:b w:val="false"/>
                <w:i w:val="false"/>
                <w:color w:val="000000"/>
                <w:sz w:val="20"/>
              </w:rPr>
              <w:t>
артериялық қысымды, жүрек соғысының жиілігін өлшеу;</w:t>
            </w:r>
          </w:p>
          <w:p>
            <w:pPr>
              <w:spacing w:after="20"/>
              <w:ind w:left="20"/>
              <w:jc w:val="both"/>
            </w:pPr>
            <w:r>
              <w:rPr>
                <w:rFonts w:ascii="Times New Roman"/>
                <w:b w:val="false"/>
                <w:i w:val="false"/>
                <w:color w:val="000000"/>
                <w:sz w:val="20"/>
              </w:rPr>
              <w:t>
ағзалардың жағдайын анықтау;</w:t>
            </w:r>
          </w:p>
          <w:p>
            <w:pPr>
              <w:spacing w:after="20"/>
              <w:ind w:left="20"/>
              <w:jc w:val="both"/>
            </w:pPr>
            <w:r>
              <w:rPr>
                <w:rFonts w:ascii="Times New Roman"/>
                <w:b w:val="false"/>
                <w:i w:val="false"/>
                <w:color w:val="000000"/>
                <w:sz w:val="20"/>
              </w:rPr>
              <w:t>
жүрек-қан тамыры жүйесінің жағдайын бағалау, жүректің ілеспе ауруларының және басқа да аурулардың болуы (қант диабеті, неврологиялық патология және басқ.);</w:t>
            </w:r>
          </w:p>
          <w:p>
            <w:pPr>
              <w:spacing w:after="20"/>
              <w:ind w:left="20"/>
              <w:jc w:val="both"/>
            </w:pPr>
            <w:r>
              <w:rPr>
                <w:rFonts w:ascii="Times New Roman"/>
                <w:b w:val="false"/>
                <w:i w:val="false"/>
                <w:color w:val="000000"/>
                <w:sz w:val="20"/>
              </w:rPr>
              <w:t>
пульсоксиметрияны пайдалана отырып, оксигенация деңгейін анықтау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ЖМИ-мен ауыратын пациенттердің диагностикасы мен емдеу хаттамаларының талаптарына сәйкес зертханалық және құрал-саймандық зерттеулер жүргізіледі:</w:t>
            </w:r>
          </w:p>
          <w:p>
            <w:pPr>
              <w:spacing w:after="20"/>
              <w:ind w:left="20"/>
              <w:jc w:val="both"/>
            </w:pPr>
            <w:r>
              <w:rPr>
                <w:rFonts w:ascii="Times New Roman"/>
                <w:b w:val="false"/>
                <w:i w:val="false"/>
                <w:color w:val="000000"/>
                <w:sz w:val="20"/>
              </w:rPr>
              <w:t>
12 –бөлімде электрокардиографиялық зерттеу;</w:t>
            </w:r>
          </w:p>
          <w:p>
            <w:pPr>
              <w:spacing w:after="20"/>
              <w:ind w:left="20"/>
              <w:jc w:val="both"/>
            </w:pPr>
            <w:r>
              <w:rPr>
                <w:rFonts w:ascii="Times New Roman"/>
                <w:b w:val="false"/>
                <w:i w:val="false"/>
                <w:color w:val="000000"/>
                <w:sz w:val="20"/>
              </w:rPr>
              <w:t>
тропониндерді жоғары сезімталдықты өлшеу;</w:t>
            </w:r>
          </w:p>
          <w:p>
            <w:pPr>
              <w:spacing w:after="20"/>
              <w:ind w:left="20"/>
              <w:jc w:val="both"/>
            </w:pPr>
            <w:r>
              <w:rPr>
                <w:rFonts w:ascii="Times New Roman"/>
                <w:b w:val="false"/>
                <w:i w:val="false"/>
                <w:color w:val="000000"/>
                <w:sz w:val="20"/>
              </w:rPr>
              <w:t>
қанның биохимиялық талдауы;</w:t>
            </w:r>
          </w:p>
          <w:p>
            <w:pPr>
              <w:spacing w:after="20"/>
              <w:ind w:left="20"/>
              <w:jc w:val="both"/>
            </w:pPr>
            <w:r>
              <w:rPr>
                <w:rFonts w:ascii="Times New Roman"/>
                <w:b w:val="false"/>
                <w:i w:val="false"/>
                <w:color w:val="000000"/>
                <w:sz w:val="20"/>
              </w:rPr>
              <w:t>
эхокардиография (қажет болған жағдайда)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тегі мен қолы пациенттің бастапқы қарап-тексеру нысанында жазылған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қарап-тексеру уақыты мен күні пациенттің бастапқы қарап-тексеру нысанын жазылған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Қарқынды терапия. Анестезия, реанимация және қарқынды терапия қызметі пациенттердің клиникалық қажеттіліктеріне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Анестезия, реанимация және қарқынды терапия қызметінің медицина персоналы штаттық кесте және Қазақстан Республикасы заңнамасының талаптарына сәйкес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реанимация және қарқынды терапия қызметі персоналының функционалдық міндеттері, біліктілігіне қойылатын талаптар және жауапкершілігі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қарқынды терапия қызметі Қазақстан Республикасы заңнамасының талаптарына және көрсетілетін медициналық көмектің деңгейіне сәйкес жарақталған (медициналық жабдық, медициналық мақсаттағы бұйымдар, дәрілік заттар, жиһаз, ақпараттық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қарқынды терапия бөлімшесіндегі қарқынды терапия диагностика және емдеу хаттамаларының талаптарына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пациенттерді қарқынды терапия және реанимация бөлімшесіне/бөлімшесінен ауыстыру өлшемшарттары бекітілген. Пациенттің жағдайын өлшемшарттар деректеріне сәйкестігіне бағалауды реаниматолог-дәрігер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Тромбоэмболияның алдын алу және тромболитикалық терапия.</w:t>
            </w:r>
          </w:p>
          <w:p>
            <w:pPr>
              <w:spacing w:after="20"/>
              <w:ind w:left="20"/>
              <w:jc w:val="both"/>
            </w:pPr>
            <w:r>
              <w:rPr>
                <w:rFonts w:ascii="Times New Roman"/>
                <w:b w:val="false"/>
                <w:i w:val="false"/>
                <w:color w:val="000000"/>
                <w:sz w:val="20"/>
              </w:rPr>
              <w:t>
Тромбоэмболияның алдын алу және/немесе тромболитикалық терапия емдеу хаттамаларына сәйкес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тромболитикалық терапияға көрсетілімдер мен қарсы көрсетілімдерді анықтау үшін тәуекелдерді бағалауды жүргізеді. Тәуекелдерді бағалау деректері пациенттің медициналық картасында жазылады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медициналық ұйымның бірінші басшысы бекіткен тромболитикалық терапия хаттамасының нысанын толтырады. Тромболитикалық терапия тәсілі клиникалық емдеу хаттамаларына негізделеді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құрал-саймандық зерттеулердің қажетті көлемі жүргізіледі (тромбоциттер, гематокрит санын міндетті анықтау арқылы қанның жалпы талдауы, гликемия деңгейін анықтау, белсендірілген ішінара тромбопластин уақыты және халықаралық нормаланған қатынас)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Тромбоэмболитикалық асқынулардың алдын алу үшін тұрақты негізде ауыз арқылы антикоагулянттарды қабылдайтын, жүрекше фибрилляциясы және механикалық клапандары бар пациенттерде халықаралық нормаланған қатынас талдауын міндетті бақылау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көктамыр катетерін орнату және мониторингі инфекциялық бақылау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Стационарлық медициналық көмек. Стационарлық медициналық көмек ЖКС немесе ЖМИ-мен ауыратын пациенттердің қажеттіліктеріне жауап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немесе ЖМИ-ға күмәні бар пациент шұғыл түрде емдеуге жатқызылады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және ІІІ деңгейлі медициналық ұйымдарда – өмірлік маңызды функциялардың бұзылуының туындау қаупі кезінде Қазақстан Республикасы заңнамасының талаптарына сәйкес реанимация блогына/бөлімшесіне немесе катетерлеу зертханасына емдеуге жатқызу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ұйымдарда жауапты тұлға диагноз қою қиындық тудырғанда, жүргізілген емдеу тиімсіз болғанда, сондай-ақ өзге де көрсетілімдер кезінде диагностика және емдеу хаттамаларының талаптарына сәйкес диагнозды қою және барынша тиімді емдеу жоспарын анықтау мақсатында консилум ұйымдастырады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Пациенттен (немесе асыраушысынан/отбасы мүшесінен) тәуекелі жоғары емшараны жүргізуге жазбаша ақпараттандырылған келісім алынады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Пациенттен (немесе асыраушысынан/отбасы мүшесінен) хирургиялық емдеуді жүргізуге жазбаша ақпараттандырылған келісім алынады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Негізгі терапия. Негізгі емдеу жүргізу кезеңдері стандартталған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тұрақты негізде пациенттің өмірлік маңызды функциялары мен гемостазына мониторинг және түзету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пациенттің зертханалық көрсеткіштері мен құрал-саймандық зерттеулерінің деректеріне көрсетілімдер болған жағдайда бақылау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 пациенттің адекватты оксигенациясын (оттегі инсуфляциясы, ауаөткізгішті орнату, өкпені жасанды желдету)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персоналы асқынулардың (өкпе артериясы тромбоэмболиясы, пневмония, аяқтың терең көктамырлары тромбоэмболиясы, ұйыған жерлер, жіті ойық жаралар және басқасы) алдын алуды және емдеуді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диагностика және емдеу хаттамаларының талаптарына сәйкес пациентке негізгі емдеуді ұсыну үшін қажетті жабдықтар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ЖМИ-мен ауыратын пациенттерді хирургиялық емдеу (ІІІ деңгей). Жіті миокард инфарктын хирургиялық емдеу кәсіптік талаптарға, бекітілген клиникалық хаттамаларға және пациенттердің қажеттіліктеріне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диагностика және емдеу хаттамаларының талаптарына және Қазақстан Республикасының заңнамасына сәйкес негізделген көрсетілімдер бойынша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(жітілеу) кезеңде хирургиялық араласу жүргізу туралы шешім ұжымдық түрде қабылданады (кардиологтар, интервенциялық кардиологтар, кардиохирургтар мен анестезиологтар, реаниматологтардың қатысуымен)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дәлелді медицинаға негізделген медициналық ұйымның клиникалық хаттамаларына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жүргізу кезеңдері Қазақстан Республикасы заңнамасының талаптарына сәйкес толық стандартталған (құжаттаманы рәсімдеу, басқа бөлімшеге ауыстыру және т.б.)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емдеу жүргізуге пациенттің немесе оның заңды өкілдерінің ақпараттандырылған келісімі медициналық ұйым басшылығы бекіткен ережелерге сәйкес рәсімделеді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Зертханалық қызметтер. Зертханалық қызметтер ЖКС немесе ЖМИ-мен ауыратын пациенттердің қажеттіліктерін қанағаттандыру үшін қолжетімді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басшылығы көрсетілетін медициналық көмек деңгейіне қарай ЖКС немесе ЖМИ-мен ауыратын пациенттерге қолжетімді зертханалық диагностика қызметтерінің тізбесін бекітеді (осы ұйым көрсететін немесе аутсорсингке берілген)*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құрамы диагностика және емдеу хаттамаларының талаптарына және ЖКС немесе ЖМИ-мен ауыратын пациенттердің қажеттіліктеріне сәйкес келетін зертханалық қызметтердің қажетті көлемін көрсетуге қабілетті білікті персоналмен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зертханалық қызметтер ЖКС немесе ЖМИ-мен ауыратын пациенттерге тәулік бойы қолжетімді және нәтижелер дайындығының уақыт шектері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бойынша қызмет көрсететін қызметте медициналық жабдықты мерзімді тексеру, калибрлеу, сүйемелдеу, сапаны ішкі бақылау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жүргізудің барлық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Функционалдық және сәулелік диагностика. Функционалдық және сәулелік диагностика қызметтері ЖКС/ЖМИ-мен ауыратын пациенттердің қажеттіліктерін қанағаттандыруға қолжетімді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көмек деңгейіне қарай ЖКС немесе ЖМИ-мен ауыратын пациенттерге қолжетімді функционалдық және сәулелік диагностика бойынша қызметтердің тізбесі бекітілген (осы ұйым көрсететін немесе аутсорсингке берілген)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құрамы диагностика және емдеу хаттамаларының талаптарына және ЖКС немесе ЖМИ-мен ауыратын пациенттердің қажеттіліктеріне сәйкес келетін функционалдық және сәулелік диагностика бойынша қызметтердің қажетті көлемін көрсетуге қабілетті білікті персоналмен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деңгейлі медициналық ұйымдарда – сәулелік және функционалдық диагностиканың шұғыл қызметтері ЖКС немесе ЖМИ-мен ауыратын пациенттер үшін тәулік бойы қолжетімді және нәтижелер дайындығының уақыт шектері бекітілген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сәулелік диагностика бойынша қызметтерді көрсететін қызметте медициналық жабдықты мерзімді тексеру, калибрлеу, сүйемелдеу, сапаны ішкі бақылау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сәулелік диагностика жүргізудің барлық кезеңдері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Жедел медициналық жәрдем (І деңгей). Жедел медициналық жәрдем деңгейінде ЖКС/ЖМИ-мен ауыратын пациенттерді уақтылы анықтау, алғашқы медициналық көмек көрсету және тасымалдау үшін жағдайлар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көлік, медициналық жабдықтар тізбесі, дәрілік заттармен және медициналық мақсаттағы бұйымдармен қамтамасыз ету ЖКС немесе ЖМИ-мен ауыратын пациенттерге кезек күттірмейтін көмек көрсету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қызметінің шақыртудан бастап шақырту орнына келуге дейінгі уақыты ЖКС немесе ЖМИ-мен ауыратын пациенттерге медициналық көмек көрсету алгоритмдеріне сәйкес регламенттеледі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қызметінің кадр құрамы ЖКС немесе ЖМИ-мен ауыратын пациенттерге кезек күттірмейтін медициналық көмектің қажетті көлемін көрсетуге қабілетті білікті персоналдан тұрады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қызметінің медицина персоналы емдеуге жатқызуға дейінгі кезеңде тромбоэмболитикалық терапия әдістемесін меңгерген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қызметінің медицина персоналы медициналық көмек көрсетілген пациенттің жағдайын құжаттамалайды және осы ақпаратты пациентті қабылдайтын келесі медициналық қызметкерлер тобына береді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Профилактикалық жұмыс. Халықпен және басқа да медициналық ұйымдармен профилактикалық жұмыс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халық арасында қан айналымы жүйесі ауруларының бастапқы және қайталама профилактикасына бағытталған іс-шараларды тоқсан сайын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диспансерлік есепте тұрған тәуекел факторлары бар пациенттер үшін Денсаулық мектебінің (артериялық гипертония, қант диабеті және басқа мектеп) қызметін жүзеге асырады. Фотоесептер бар сабақтарды және қатысушыларды тіркеу журналы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ұйымдар мамандары пациенттермен және олардың туыстарымен пациентті күту, емдік дене шынықтыру, ерте және кейінгі оңалту әдістері, дұрыс тамақтану, зиянды әдеттерінен бас тарту, гипотензивті терапияға бейімділік мәселелері бойынша профилактикалық әңгімелерді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және кейінгі оңалту, дұрыс тамақтану, зиянды әдеттерінен бас тарту, гипотензивті терапияға бейімділік мәселелері бойынша оқыту және/немесе тарату материалы пациенттер және/немесе олардың өкілдері үшін қолжетімді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және ІІІ деңгейлі медициналық ұйым халықты салауатты өмір салтына және аурулардың алдын алуға оқыту бойынша бағдарламаларға қатысады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Онкологиялық аурулар кезінде медициналық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Әкімшілік жағдайлар және ресурстар. Медициналық ұйым онкология бойынша медициналық қызметтерді көрсету үшін базалық жағдайларды жасайды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лицензияланған, науқасқа онкологиялық медициналық көмек көрсету үшін қажетті лицензиялары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көрсетілетін медициналық көмектің деңгейін ескере отырып, онкология бойынша медициналық ұйым көрсететін қызметтер тізімі бекітілген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онкология және/немесе сәулелік терапия бойынша медициналық көмек көрсетудің белгіленген талаптарына сәйкес қажетті дәрілік заттармен және медициналық мақсаттағы бұйымдармен қамтамасыз етілген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онкология және/немесе сәулелік терапия бойынша медициналық көмек көрсетудің белгіленген талаптарына сәйкес қажетті жабдықтармен қамтамасыз етілген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онкологиялық пациенттерді тиімді емдеу үшін қажетті жағдайлар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Сабақтастық. Медициналық көмек көрсетудің сабақтастығы сақталады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Онкологиясы бар пациенттерді емдеуге жатқызу, басқа медициналық ұйымдарға жіберу, ауыстыру процесі медициналық ұйымда бекітілген өлшемшарттардың негізінде және пациенттің қажеттіліктері мен ұйымның ресурстарына сәйкес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диспансерде / орталықта / бөлімшеде алғашқы медициналық-санитариялық алғашқы көмек көрсететін медициналық ұйымдармен өзара байланысты жүзеге асыратын жауапты тұлғалар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Онкологиясы бар пациенттерді тексеру және арнайы емдеу Қазақстан Республикасының заңнамасында белгіленген мерзімдерге сәйкес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радиациялық онкология орталықтарымен және Қазақстан Республикасы Денсаулық сақтау министрлігінің "Онкология және радиология Қазақ ғылыми-зерттеу институты" ШЖҚ РМК-мен (бұдан әрі – ҚазОРҒЗИ) өзара байланыс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тексеру процесі (зертханалық және құрал-саймандық зерттеу әдістері, мамандардың қарап-тексеруі) медициналық көмек көрсету деңгейін ескере отырып, стандартталған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Профилактикалық жұмыс. Халықпен және басқа да медициналық ұйымдармен профилактикалық жұмыс жүргізіледі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онкологиялық аурулардың алдын алуға бағытталған іс-шаралар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тұрғындарға көрсетілетін қызметтер туралы ақпарат береді және олармен кері байланыста болады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халық арасында және басқа да медициналық ұйымдарда профилактикалық жұмыс жүргізудің бекітілген жоспары бар.</w:t>
            </w:r>
          </w:p>
          <w:p>
            <w:pPr>
              <w:spacing w:after="20"/>
              <w:ind w:left="20"/>
              <w:jc w:val="both"/>
            </w:pPr>
            <w:r>
              <w:rPr>
                <w:rFonts w:ascii="Times New Roman"/>
                <w:b w:val="false"/>
                <w:i w:val="false"/>
                <w:color w:val="000000"/>
                <w:sz w:val="20"/>
              </w:rPr>
              <w:t xml:space="preserve">
Профилактикалық іс-шаралардың есеп беру нысандарын медициналық ұйымның басшылығы бекітеді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профилактикалық жұмыс жүргізу жоспарына мониторингті жүзеге асыратын жауапты тұлға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 қызметімен бірлесіп және осы бейін бойынша аурулардың алдын алу бойынша тұрғындар арасында ісікке қарсы насихаттау жүргізуге қатысады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Амбулаториялық-емханалық көмек деңгейінде онкологиялық көмек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Онкологиялық кабинет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кабинеттің жабдықтармен және медициналық мақсаттағы бұйымдармен жабдықталуы Қазақстан Республикасы заңнамасының талаптарына сәйкес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кабинет қызметін онкологиялық диспансермен/орталықпен келісілген және Қазақстан Республикасының заңнамасына сәйкес медициналық ұйымның басшысы бекіткен жоспар бойынша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іс-шаралар жоспары мен оқу кестесіне сәйкес онкологиялық аурулардың алдын алу және олардың профилактикасы мәселелері бойынша медициналық-санитариялық алғашқы көмек көрсететін персоналды оқыту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қабылданған басқарушылық шешімдерді көрсете отырып, асқынған онкологиялық науқастардың жағдайларын талдау (онкологиялық пациенттердің асқыну хаттамалары) тұрақты негізде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электрондық тізілімі" ақпараттық жүйесіндегі ақпаратты талдау жолымен онкологта есепте тұрған пациенттерді диспансерлік бақылауға мониторинг жүргізіледі.</w:t>
            </w:r>
          </w:p>
          <w:p>
            <w:pPr>
              <w:spacing w:after="20"/>
              <w:ind w:left="20"/>
              <w:jc w:val="both"/>
            </w:pPr>
            <w:r>
              <w:rPr>
                <w:rFonts w:ascii="Times New Roman"/>
                <w:b w:val="false"/>
                <w:i w:val="false"/>
                <w:color w:val="000000"/>
                <w:sz w:val="20"/>
              </w:rPr>
              <w:t>
Әртүрлі мамандықтағы дәрігерлерде ісік алды аурулармен диспансерлік есепте тұрған пациенттердің мониторингі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Маммологиялық кабинет бекітілген штаттық нормативтерге сәйкес (болған жағдайда)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 кабинеттің жабдықтармен және медициналық мақсаттағы бұйымдармен жабдықталуы Қазақстан Республикасының заңнамасына сәйкес жүзеге асырылады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Маммологиялық кабинеттің дәрігері сүт безінің ісіктеріне күдікті пациенттерге консультативтік және диагностикалық медициналық көмекті, анықталған науқастарды қайта қарауға және арнайы емдеуге онкологиялық диспансерге/орталыққа жіберуді жүзеге асырады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зиянсыз ісіктері бар науқастарды диспансерлеу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 ісігін ерте анықтау бойынша медициналық-санитариялық алғашқы көмек көрсететін медициналық ұйым персоналының қызметін үйлестіру жүзеге асырылады (маммографиялық скрининг, профилактикалық тексеру, сү бездерін өздігімен тексеру)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сүт безінің аурулары және сүт безі ісігін ерте анықтау туралы ақпараттандыру бойынша іс-шаралар жүргізіледі (семинарлар, жарияланымдар, оқыту, денсаулық мектептері және басқа іс-шаралар)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Әйелдерді қарап-тексеру кабинеті ұйымның меншік нысаны мен ведомстволық тиесілігіне қарамастан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 заңнамасының талаптарына сәйкес арнайы жабдықтары және аспаптары бар, жарықтандырылған әйелдерді қарап-тексеру кабинеті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емханалық бөлімшесінің меңгерушісі және онколог-дәрігер әйелдерді қарап-тексеру кабинетінің қызметіне, мейіргерлердің кәсіби даярлық деңгейі мен жұмысына басшылықты және бақылауды жүзеге асырады.</w:t>
            </w:r>
          </w:p>
          <w:p>
            <w:pPr>
              <w:spacing w:after="20"/>
              <w:ind w:left="20"/>
              <w:jc w:val="both"/>
            </w:pPr>
            <w:r>
              <w:rPr>
                <w:rFonts w:ascii="Times New Roman"/>
                <w:b w:val="false"/>
                <w:i w:val="false"/>
                <w:color w:val="000000"/>
                <w:sz w:val="20"/>
              </w:rPr>
              <w:t xml:space="preserve">
 Әйелдерді қарап-тексеру кабинетінің медицина персоналы ай сайын медициналық ұйымның онкологына медициналық ұйымның әкімшілігімен келісілген өз қызметі туралы есептерді тапсырады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 қарап-тексеру кабинетінің медицина персоналы созылмалы, ісік алды аурулары мен қатерлі ісіктерді ерте анықтау мақсатында әйелдерді профилактикалық қарап-тексеруді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бекітілген әйелдер арасында ағарту жұмысының журналына жазу арқылы түсіндіру жұмысы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профилактикалық қарап-тексерулерді және алғашқы медициналық құжаттаманың белгіленген нясандары бойынша цитологиялық зерттеу нәтижелерін есепке алу және тіркеу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Ер адамдарды қарап-тексеру кабинеті ұйымның меншік нысаны мен ведомстволық тиесілігіне қарамастан амбулаториялық-емханалық көмек ұйымдарының, көп бейінді аурухананың консультативтік-диагностикалық бөлімшелерінің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 заңнамасының талаптарына сәйкес арнайы жабдықтары және аспаптары бар, жарықтандырылған ер адамдарды қарап-тексеру кабинеті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емханалық бөлімшесінің меңгерушісі және онкологы ер адамдарды қарап-тексеру кабинетінің қызметіне, мейіргерлердің кәсіби даярлық деңгейі мен жұмысына басшылықты және бақылауды жүзеге асырады.</w:t>
            </w:r>
          </w:p>
          <w:p>
            <w:pPr>
              <w:spacing w:after="20"/>
              <w:ind w:left="20"/>
              <w:jc w:val="both"/>
            </w:pPr>
            <w:r>
              <w:rPr>
                <w:rFonts w:ascii="Times New Roman"/>
                <w:b w:val="false"/>
                <w:i w:val="false"/>
                <w:color w:val="000000"/>
                <w:sz w:val="20"/>
              </w:rPr>
              <w:t xml:space="preserve">
Ер адамдарды қарап-тексеру кабинетінің медицина персоналы ай сайын медициналық ұйымның онкологына медициналық ұйымның әкімшілігімен келісілген өз қызметі туралы есептерді тапсырады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созылмалы, ісік алды аурулары мен қатерлі ісіктерді ерте анықтау мақсатында әйелдерді профилактикалық қарап-тексеруді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амбулаториялық-емханалық көмек ұйымына келетін ер адамдар арасында түсіндіру жұмысын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профилактикалық қарап-тексерулерді және алғашқы медициналық құжаттаманың белгіленген нясандары бойынша цитологиялық зерттеу нәтижелерін есепке алу және тіркеу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Проктологиялық кабинет амбулаториялық-емханалық көмек ұйымдарының, көп бейінді аурухананың консультативтік-диагностикалық бөлімшелерінің (болған жағдайда) құрамына кіреді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 заңнамасының талаптарына сәйкес арнайы жабдықтары және аспаптары бар, жарықтандырылған проктологиялық кабинет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аудандық емханаларда проктологиялық кабинеттің жұмысын колопроктология мәселелері бойынша біліктілігін арттырудан өткен хирургиялық кабинеттің хирургы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Проктолог-дәрігер бейінді мамандардың және МСАК ұйымының жолдаулары бойынша тоқ ішек ауруларын диагностикалау мен емдеуді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ісіктерге күдік болған жағдайда проктолог-дәрігер/хирург пациентті консультациялық-диагностикалық орталықтың онколог-дәрігеріне жолдайды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кабинет қызметінің есебі Қазақстан Республикасының нормативтік құқықтық актілеріне және ұйымның іс номенклатурасына сәйкес бекітілген нысандар бойынша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Жалпы практика дәрігерінің кабинеті онкологиялық ауру тәуекелі бар пациенттерді тиімді анықтау және паллиативтік және симптоматикалық емдеуді жүзеге асыру үшін ұйымдастырылған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және қарап-тексеру кабинеті деңгейінде анықталған онкологиялық ауруға күдікті пациенттерді тіркеу журналы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ісік алды аурулармен диспансерлік есепте тұрған пациенттер бойынша құжаттама, диспансерлеу журналы жүргізіледі, диспансерлік науқастардың тіркелім базасы өзектендіріледі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науқастардың тізімдері немесе онкологқа кезекті диспансерлік бақылауға шақырту күні көрсетілген, осы учаскенің аумағында тұратын онкологиялық науқастардың электрондық тіркелімінен алынған көшірме бар. Паллиативтік және/немесе симптоматикалық емдеуге жататын IY клиникалық топтағы пациенттердің тізімі (немесе онкологиялық науқастардың электрондық тіркелімінен алынған көшірме)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дәрігерлері онкологиялық қауіпсіздік және онкологиялық ауруларды ерте диагностикалау мәселелері бойынша біліктілігін арттырудан өтеді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карталарда медициналық ұйымның басшысы бекіткен нысан бойынша амбулаториялық-емханалық деңгейдегі онкологиялық қарап-тексерудің толтырылған парағы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Онкологиялық аурулардың скринингі мен профилактикасы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онкологиялық патологияны ерте анықтауға мақсатты топтарға профилактикалық қарап-тексеру мен скрининг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скринингтің дайындық сатысы жүргізіледі: жоспарлау, ақпараттандыру, халықты қабылдауға шақыру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әлеуметтік-психологиялық көмек бөлімшесіндегі құжаттаманың есебі мен толтырылуы Қазақстан Республикасының нормативтік құқықтық актілеріне сәйкес келеді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скринингтің электрондық деректер базасын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барлық түрлері бойынша скринингтік зерттеулер жоспары орындалады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Өңірлік, қалалық, облыстық онкологиялық диспансерлер, орталықтар және көп бейінді медициналық ұйымдардың онкологиялық бөлімшелері деңгейінде онкологиялық көмек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Онкологиялық диспансердің / онкологиялық орталықтың диспансерлік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мультитәртіпті топ (бұдан әрі - МТТ) құрылған және жұмыс істейді. МТТ жұмысы үшін жеке кабинет бөлінген, оның жұмыс кестесі бекітілген. Пациенттердің амбулаториялық және стационарлық медициналық карталарында МДТ хаттамалары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созылмалы ауырсыну синдромы бар науқастарға көмек көрсету және консультация үшін ауырсынуға қарсы терапия кабинеті жұмыс істейді (болған жағдайда). Орта медицина персоналы "Ауырсынуды бағалау" парағын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онкологиялық патологиясы бар пациенттерге химиялық-гормонды терапия онкологиялық диспансердің амбулаториялық химиялық терапия (бұдан әрі – АХК) кабинетінде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АХК-та ісікке қарсы және гормондық препараттардың келуін және шығынын және қызмет көрсетілетін пациенттерді қатаң есепке алу жүргізіледі. Өтінімдерді түзету үшін дәрілік преператтар мен пациенттер бойынша тоқсан сайынғы есептер жасалады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әлеуметтік қызметкер және психолог кабинеттері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Химиялық терапия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емдеудің клиникалық хаттамаларына сәйкес қатерлі ісіктің верификациялық диагнозы бар пациенттерге химиялық терапияның қажетті курстары және емдеудің басқа да ерекше әдістері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сабақтас бөлімшелерде химиялық терапия алып жатқан пациенттерге консультация беруді және бақылауды жүзеге асырады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қатерлі аурумен ауыратын пациенттерге полихимиялық терапияны жүргізуде стационарлық бөлімшелер мен онкологиялық диспансердің амбулаториялық химиялық терапия кабинетінің арасында сабақтастықты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персоналдың қауіпсіздігін қамтамасыз ететін цитостатикалық дәрілік заттарды бір орталықтан дайындауға арналған кабинеттің немесе орталықтандырылған клиникалық-фармакологиялық бөлімнің (болған жағдайда) қызметін сипаттайтын рәсімдерді бекіткен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 терапия молекулярлық-генетикалық талдауларды ескере отырып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Қалпына келтіру емі және паллиативтік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пациенттерді қалпына келтіру емі бөлімшесінің құрылымы мыналарды қамтиды: емдік дене шынықтыруға арналған кабинет (зал), массаж кабинеті, физиотерапия кабинеті (медициналық ұйымның физиотерапия бөлімшесінің құрамында болуы мүмкін), психотерапия кабинеті, физикалық диагностика және емдеу әдістері кабинеті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науқастардың әртүрлі контингенттері үшін қалпына келтіру емінің әдістері мен құралдарын таңдау барысында сараланған тәсіл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ісіктердің таралған түрлері бар пациенттерді медициналық-әлеуметтік оңалту бойынша іс-шаралар кешені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пациенттерге үйде паллиативтік көмекті ұйымдастыру бойынша МСАК медициналық ұйымдарына консультативтік көмек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бөлімшесінде лауазымдық нұсқаулықтарына сәйкес психолог немесе психотерапевт қызметін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Радиологиялық бөлімше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бөлімшесін радиотерапевтік қондырғылармен, топометрлік және дозиметрлік жабдықтармен техникалық жарақтау деңгейі Қазақстан Республикасының санитариялық нормалары мен қағидаларының белгіленген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 физикалық-техникалық қамтамасыз ету блогы сәулелік терапия бөлімшесінің құрамына кіреді (радиологиялық бөлімше) немесе медициналық физиктер, инженерлер, сәулелік зертханашылар штаты бар дербес құрылымдық бірлік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бөлімшеде дозиметрия және сәулелік терапияны жоспарлау кабинеттері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радиологиялық төсектер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картаны жүргізу белгіленген талаптарға сәйкес келеді (толтырылуының толықтығы және дұрыстығы; жоспарды тексерген және бекіткен тұлға мен әзірлеуші сәйкестендірілген пациентті оқыту жоспарының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Цитологиялық зертхана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 және ісік алды ауруларының цитологиялық диагностикасы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блокты (референс орталықтар үшін) пайдалану арқылы иммундық-фенотипті, молекулярлық-биологиялық зерттеулер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профилактикалық, медициналық қарап-тексеру және диспансерлеу кезінде алынған материалдарға цитологиялық зерттеу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материалды алуға қатысатын медицина персоналына материалды алу және зертханаға жеткізу әдістемесі бойынша нұсқау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бойынша медициналық ұйымның зертханашыларына біліктілігін арттыру және практикада оқыту (жұмыс орнында тағылымдама)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Патоморфологиялық зертхана және/немесе молекулярлық-генетикалық зертхана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зертханалар және онкологиялық ұйымдардың референс-орталықтары деңгейінде жүргізілетін биопсиялық және операциялық материалды иммундық-гистохимиялық (бұдан әрі – ИГХ) және референтті-сараптамалық зерттеулер Қазақстан Республикасының нормативтік құқықтық актілерімен бекітілген тәртіпте және тізбеге, онкологиялық аурулардың диагностикасы мен емдеу хаттамаларына сәйкес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аумақтық бекітілген онкологиялық диспансерлермен, гистологиялық материалдарға ИГХ және референтті-сараптамалық зерттеу жүргізу бойынша жеткізу қызметтерімен өзара іс-қимыл жасау ережелері мен алгоритмін әзірлейді және енгізеді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зертханаларда жүргізілетін ИГХ зерттеуді сараптауды жылына 1 реттен сиретпей референс-орталықтар жүзеге асырады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Парафинге өткізу, құюға арналған жабдықтарды қолдана отырып, сертификатталған реагенттерді пайдалану, стандартты рәсімдерді сақтау арқылы гистологиялық және ИГХ зерттеулерді автоматтандырылған түрде жүргізу қамтамасыз 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терапия жүргізу мақсатында полимеразды-тізбекті реакцияны пайдалана отырып, молекулярлық-генетикалық зерттеу және/немесе жаңа буынды секвенирлеу (NGS) жүргізу (болған жағдайда)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Мамандандырылған консультациялық-диагностикалық бөлім/бөлімше (МКДБ)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МКДБ халықтың онкологиялық аурулардан өлім-жітімін төмендетеуге бағытталған скринингтік бағдарламаларды ендіру бойынша ұйымдық-әдістемелік жұмыс жүргізеді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зерттеулер жүргізуге қатысатын мамандықтар бойынша бейінді дәрігерлер және басты штаттан тыс мамандармен үйлестіру жұмысы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маммограммалар мен цитологиялық шағын препараттарды мұрғаттау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 бойынша талдамалық ақпаратты республикалық МКДБ-ға уақтылы ұсына отырып, жұмыс жоспарын үйлестіру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скринингтік бағдарламалар шеңберінде МКДБ дәрігерлерінің біліктілігін арттыру, санитариялық-ағарту жұмысын жоспарлау және басқару бойынша іс-шаралар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Ұлттық деңгейдегі онкологиялық көмек: ҚазОжРҒЗИ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Үйлестіру және әдістемелік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сәулелік диагностика және сәулелік терапия, ядролық медицина саласында тәжірибелік, клиникалық және статистикалық зерттеулер жүргізе отырып, ғылыми-зерттеу, ғылыми-практикалық және ұйымдық-әдістемелік жұмыстар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ұйымдарына емдеу-диагностикалық және ұйымдастыру мәселелері, онкология, сәулелік диагностика және сәулелік терапия, ядролық медицина саласында жаңа технологияларды енгізу бойынша ұйымдық-әдістемелік және консультативтік көмек көрсетіледі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онкологиялық қызметінің жұмысы үйлестіріледі: өңірлік, облыстық және қалалық онкологиялық диспансерлер мен орталықтардың жылдық есептерін мониторингтеу және талдау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онкологиялық ауруларды диагностикалау, емдеу, алдын алудың қолда бар әдістерін жетілдіру және жаңа әдістерді енгізу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онкологиялық ауруларды ерте диагностикалау бойынша скринингтік бағдарламаларды әзірлеу, енгізу, мониторингтеу жүзеге асырылады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Травматологиялық көмек көрсетуді аккредиттеу стандарттары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Әкімшілік жағдайлар және ресурстар. Медициналық ұйым травматология және ортопедия бойынша медициналық қызметтер көрсету үшін базалық жағдайларды жасайды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лицензияланған, науқасқа травматологиялық және ортопедиялық медициналық көмек көрсету үшін қажетті лицензиялары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басшылығы көрсетілетін медициналық көмектің деңгейін ескере отырып, травмотологиялық және ортопедиялық қызметтердің тізбесін бекіткен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көрсетілетін медициналық көмектің деңгейін ескере отырып, травматология және ортопедия бойынша медициналық көмек көрсету талаптарына сәйкес қажетті дәрілік заттармен және медициналық мақсаттағы бұйымдармен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көрсетілетін медициналық көмектің деңгейін ескере отырып, травматология және ортопедия бойынша медиицналық көмек көрсету талаптарына сәйкес қажетті жабдықтармен және аспаптармен жабдықталған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травматологиялық және ортопедиялық пациенттер үшін тұру мен емделудің қажетті және қауіпсіз жағдайларын жасайды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Ұйымдық құрылым. Медициналық ұйымның ұйымдық құрылымы пациенттерді травматологиялық және ортопедиялық емдеуді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ұйымдық құрылымында пациенттерге травматологиялық және/немесе ортопедиялық көмек көрсетуді қамтамасыз ететін бөлімшенің болуы анықталған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жіті жарақаты бар пациенттерді тәулік бойы амбулаториялық қабылдауды қамтамасыз ететін травматологиялық пункттің болуы белгіленген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пациенттерге травматологиялық және/немесе ортопедиялық көмек көрсететін бөлімше(лер) туралы бекітілген ереже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Пациенттерге травматологиялық және ортопедиялық көмек көрсетуді қамтамасыз ететін бөлімше медициналық ұйымның штаттық кестесіне және лауазымдық нұсқаулықтарына сәйкес кадр құрамымен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травматологиялық және/немесе ортопедиялық бөлімшенің басшысын тағайындайды, ол атқаратын лауазымына арналған лауазымдлық нұсқаулықтың белгіленген біліктілік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Ресурстар. Медициналық ұйымның материалдық-техникалық базасы травматологиялық және ортопедиялық пациенттерге медициналық көмек көрсету көлемі мен деңгейіне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пациенттерге сапалы және тиімді травматологиялық және ортопедиялық көмек көрсетуге арналған қажетті және жарамды медициналық жабдықтары болады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пациенттерге сапалы және тиімді травматологиялық және ортопедиялық көмек көрсетуге арналған қажетті және жарамды аспаптары болады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 мерзімдік техникалық тексеруден, калибрлеуден және қажет болған жағдайда жөндеуден өтеді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жыл сайын травматологиялық және/немесе ортопедиялық бөлімше басшысының өтінімдері негізінде пациенттерге травматологиялық және ортопедиялық көмек көрсету үшін қажетті медициналық жабдықтардың, медициналық мақсаттағы бұйымдардың, аспаптар мен дәрілік заттардың тізбесін жасайды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жіті жарақат немесе тірек-қимыл аппараттарының аурулары кезінде медициналық көмектің толық көлемін көрсету үшін медициналық мақсаттағы бұйымдардың және дәрілік заттардың қажетті азаймайтын қорын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травматологиялық және ортопедиялық қызметті қолдау және дамыту үшін қажетті қаржылық құралдарды жоспарлайды және ұйымның бюджетінен бөледі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Пациентті қабылдау. Жарақат немесе тірек-қимыл аппаратының ауруы бар пациентті алғашқы қарап-тексеру қолжетімділік, уақыт және көлем талаптарына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мынаны қамтамасыз етеді:</w:t>
            </w:r>
          </w:p>
          <w:p>
            <w:pPr>
              <w:spacing w:after="20"/>
              <w:ind w:left="20"/>
              <w:jc w:val="both"/>
            </w:pPr>
            <w:r>
              <w:rPr>
                <w:rFonts w:ascii="Times New Roman"/>
                <w:b w:val="false"/>
                <w:i w:val="false"/>
                <w:color w:val="000000"/>
                <w:sz w:val="20"/>
              </w:rPr>
              <w:t>
жеңіл дәрежелі жарақаты немесе тірек-қимыл аппаратының созылмалы ауруы асқанған пациенттерді травматолог-ортопедтің кабинетіне уақтылы қабылдау/қарап-тексеру;</w:t>
            </w:r>
          </w:p>
          <w:p>
            <w:pPr>
              <w:spacing w:after="20"/>
              <w:ind w:left="20"/>
              <w:jc w:val="both"/>
            </w:pPr>
            <w:r>
              <w:rPr>
                <w:rFonts w:ascii="Times New Roman"/>
                <w:b w:val="false"/>
                <w:i w:val="false"/>
                <w:color w:val="000000"/>
                <w:sz w:val="20"/>
              </w:rPr>
              <w:t>
жіті жарақаты бар пациенттер өздігінен жүгінгенде, жедел медициналық көмек желісі бойынша, басқа медициналық ұйымдардың жолдамасы бойынша түскен кезде пациенттерді қабылдау бөлімшесіне/бөлмесіне уақтылы қабылдау және қарап-тексеру</w:t>
            </w:r>
          </w:p>
          <w:p>
            <w:pPr>
              <w:spacing w:after="20"/>
              <w:ind w:left="20"/>
              <w:jc w:val="both"/>
            </w:pPr>
            <w:r>
              <w:rPr>
                <w:rFonts w:ascii="Times New Roman"/>
                <w:b w:val="false"/>
                <w:i w:val="false"/>
                <w:color w:val="000000"/>
                <w:sz w:val="20"/>
              </w:rPr>
              <w:t>
жіті жарақаты бар пациенттерді травматологиялық пунктке уақтылы қабылдау және қарап-тексеру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Жарақаты немесе тірек-қимыл аппарат аурулары бар пациенттерді алғашқы қабылдау/қарап-тексеру барысында шағымдарды және өмір, жарақат немесе ауру анамнезі, алдын ала диагнозын анықтай отырып, тұқым қуалайтын, аллергологиялық, объективті және жергілікті мәртебесін жинау жүргізіледі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жарақат алған пациенттерге өмірлік маңызды функцияларды бағалау, неврологиялық қарап-тексеру, анатомиялық зақымдану дәрежесінің баллдық көрсеткішін ескере отырып, пациенттің жергілікті мәртебесін бағалау, реаниматолог-дәрігерлердің қатысуымен физиологиялық бұзылулар дәрежесін бағалау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жарақаты немесе тірек-қимыл аппаратының аурулары бар пациенттерге зертханалық және құрал-саймандық зерттеу әдістерін уақтылы жүргізуді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Жарақаты және/немесе тірек-қимыл аппаратының аурулары бар пациенттерге медициналық көмек көрсетудің басталуы және уақытылығы медициналық ұйым басшылығы бекіткен диагностика және емдеу хаттамаларының талаптарына сәйкес келеді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Мамандандырылған медициналық көмек. Травматологиялық және ортопедиялық көмек пациенттерге сапалы және тиімді медициналық көмек көрсету талаптарына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травматологиялық және ортопедиялық пациенттерге медициналық көмек көрсету деңгейін ескере отырып, медициналық ұйымның басшылығы бекіткен диагностика және емдеу хаттамаларына сәйкес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араласуға пациенттің арнайы ақпараттандырылған ерікті келісімі рәсімделеді (пациент ұсынылатын емдеу әдісінің артықшылықтары, тәуекелдері, ықтимал асқынулары және баламалары туралы хабардар етіледі)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жарақаты немесе тірек-қимыл аппаратының аурулары бар пациенттердің өлім-жітім жағдайларын талдау (талқылау) жүргізіледі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диагноз қою қиындық тудырғанда, жүргізілетін емдеу тиімсіз болғанда, сондай-ақ өзге де көрсетілімдер кезінде диагностика және емдеу хаттамаларының талаптарына сәйкес диагнозды белгілеу және емдеудің барынша тиімді жоспарын анықтау мақсатында консилиум ұйымдастырылады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тұратын жеріне қарамастан кез келген сипаттағы жіті жарақат кезінде "медициналық көмектен бас тартпау" қағидаты енгізілген*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Травматологиялық және ортопедиялық көмек көрсету ресурстары және жоспары. Травматологиялық және ортопедиялық көмек пациенттерге сапалы және тиімді медициналық көмек көрсету талаптарына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Жарақаты және тірек-қимыл аппараты аурулары бар пациенттерге медициналық көмек көрсететін медицина персоналы тұрақты негізде оқыту және біліктілікті арттыруды жүргізеді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дәлелді медицинаға негізделген кәсіптік танылған көздерге сәйкес келетін жарақат пен тірек-қимыл аппаратының ауруларын емдеу технологиялары мен әдістері енгізілген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госпитальға дейінгі кезеңде жарақат кезінде медициналық көмек көрсету деңгейі мен сапасын талдай отырып, ұйымның травматологиялық қызметі мен жедел медициналық жәрдем көрсетудің өзара іс-қимылын үйлестіреді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травматологиялық көмек көрсетуді, оның ішінде пациенттер жаппай түскен жағдайда көмек көрсетуді көздейтін төтенше жағдайларға дайындық жоспары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жоғары тұрған органдарға және ұйымдарға есептерді жібере отырып, жүгінген, емделген және/немесе ауыстырылған, өлген травматологиялық және ортопедиялық пациенттер саны туралы статистикалық деректерді жинайды және талдайды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Қарқынды терапия. Анестезия, реанимация және қарқынды терапия қызметі пациенттердің клиникалық қажеттіліктеріне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қызметінің персоналы нормативтік талаптарға, штат кестесіне және медициналық ұйымның ұйымдық құрылымына сәйкес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жарақат алған, оның ішінде көптеген және үйлескен жарақаттары бар пациенттерге қарқынды терапия және анестезия көрсету мәселелері бойынша анестезия, реанимация және қарқынды терапия қызметінің персоналына оқыту өткізеді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қызметі кәсіптік талаптарға сай белгіленген талаптарға және көрсетілетін медициналық көмек деңгейіне сәйкес жарақталған (медициналық мақсаттағы бұйымдар, медициналық жабдық, жиһаз)</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қабылдау бөліміне жіті жарақат алған, соның ішінде көптеген және үйлескен жарақаттары бар сыни пациенттер түскен жағдайда реаниматолог-дәрігердің уақтылы қарап-тексеруі қамтамасыз 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пациенттерді қарынды терапия және реанимация бөліміне/бөлімінен ауыстыру өлшемшарттары бекітілген. Пациенттің жағдайының берілген өлшемшарттарға сәйкестігін бағалауды реаниматолог-дәрігер жүргізеді *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Операциялық блок. Операциялық блоктың жағдайлары жарақаты немесе тірек-қимыл аппаратының аурулары бар пациенттерге операциялық емдеу жүргізуді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көрсетілетін медициналық көмектің деңгейін ескере отырып, операциялық емдеу жүргізуді қамтамасыз етуге арналған операциялық блоктың бекітілген штаты және кадр құрамы болады. Реанимация қызметінің персоналы талаптарға, штат кестесіне және медициналық ұйымның ұйымдық құрылымына сәйкес толықтырылған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жарақат немесе тірек-қимыл аппаратының аурулары кезінде толық және қауіпсіз операциялық араласуды жүргізуді қамтамасыз ететін операциялық блок жұмыс істейді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операциялық блокты көрсетілетін медициналық көмек деңгейін ескере отырып, жарақаты және тірек-қимыл аппаратының аурулары бар пациенттерге операциялық араласу жүргізу үшін қажетті және жарамды жабдықпен, аспаптармен, медициналық мақсаттағы бұйымдармен және шығыс материалдарымен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операциялық блоктың персоналына жарақаты және тірек-қимыл аппаратының аурулары бар пациенттерге операциялық араласуды ұйымдастыру және жүргізу мәселелері бойынша оқыту өткізеді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операциялық араласуды тікелей жүргізу алдында жарақаты немесе тірек-қимыл аппаратының аурулары бар пациентті сәйкестендіру және пациенттердің операциялық учаскесін верификациялау жүйесін енгізілген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Реабилитациялық көмек. Реабилитациялық көмек травматологиялық және ортопедиялық пациентерді қалпына келтіру және өмір сүру сапасын жақсарту бойынша уақтылы және толыққанды талаптарға сәйкес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құрамында оңалту бөлімшесінің болуы не травматологиялық және/немесе ортопедиялық бөлімше құрамында оңалту жүргізу үшін төсектер болуы анықталған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травматологиялық немесе ортопедиялық пациенттерге ерте және/немесе кейінгі оңалту көмегін көрсету үшін қажетті жағдайлар және медициналық жабдықтар тізбесі бар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травматологиялық және ортопедиялық пациенттерге оңалту көмегін көрсетудің қазіргі заманғы технологиялары бойынша медицина персоналына оқыту өткізеді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жарақаты және тірек-қимыл аппаратының аурулары бар пациенттер үшін жеке кешенді оңалту жоспарын қамтамасыз етеді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оңалту жоспарының іске асырылуын бақылауды және пациенттердің өмір сапасын арттыру және жақсарту үшін қажетті түзетулер енгізуді қамтамасыз етеді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bl>
    <w:bookmarkStart w:name="z1" w:id="7"/>
    <w:p>
      <w:pPr>
        <w:spacing w:after="0"/>
        <w:ind w:left="0"/>
        <w:jc w:val="both"/>
      </w:pPr>
      <w:r>
        <w:rPr>
          <w:rFonts w:ascii="Times New Roman"/>
          <w:b w:val="false"/>
          <w:i w:val="false"/>
          <w:color w:val="000000"/>
          <w:sz w:val="28"/>
        </w:rPr>
        <w:t>
      Ішкі рәсімдердің (ішкі нормативтік құжаттың) жазылуы талап етілетін стандарт немесе өлшемшарт * белгімен белгіленеді.</w:t>
      </w:r>
    </w:p>
    <w:bookmarkEnd w:id="7"/>
    <w:p>
      <w:pPr>
        <w:spacing w:after="0"/>
        <w:ind w:left="0"/>
        <w:jc w:val="both"/>
      </w:pPr>
      <w:r>
        <w:rPr>
          <w:rFonts w:ascii="Times New Roman"/>
          <w:b w:val="false"/>
          <w:i w:val="false"/>
          <w:color w:val="000000"/>
          <w:sz w:val="28"/>
        </w:rPr>
        <w:t>
      Кез келген басқа растаушы құжаттың болуы талап етілетін стандарт немесе өлшемшарт ** белгімен белгіленеді (мысалы, дәріске қатысушылар тізімі, жұмыс жоспары, есепке 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 белгімен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маусымдағы</w:t>
            </w:r>
            <w:r>
              <w:br/>
            </w:r>
            <w:r>
              <w:rPr>
                <w:rFonts w:ascii="Times New Roman"/>
                <w:b w:val="false"/>
                <w:i w:val="false"/>
                <w:color w:val="000000"/>
                <w:sz w:val="20"/>
              </w:rPr>
              <w:t>№ 325 бұйрығына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3-қосымша</w:t>
            </w:r>
          </w:p>
        </w:tc>
      </w:tr>
    </w:tbl>
    <w:p>
      <w:pPr>
        <w:spacing w:after="0"/>
        <w:ind w:left="0"/>
        <w:jc w:val="left"/>
      </w:pPr>
      <w:r>
        <w:rPr>
          <w:rFonts w:ascii="Times New Roman"/>
          <w:b/>
          <w:i w:val="false"/>
          <w:color w:val="000000"/>
        </w:rPr>
        <w:t xml:space="preserve"> Жедел медициналық көмек көрсететін медициналық ұйымдарды аккредиттеу стандарттары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 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(осы Стандарттың 19-тармағының 3)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комиссиялардың отырыстарында клиникалық жағдайларды талдау жүргізіледі, олардың нәтижелері клиникалық қызметті жетілдіру үшін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клиникалық хаттамаларға мониторинг жүргізу бойынша жауапты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болады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сараланып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кестесінің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алмасу үшін медицина қызметкерлерінің интернет желісіне кіруін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ақпараттық жүйені енгізу және пайдалану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уақытылы құжаттандырылады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Нұсқаулық. Медициналық ұйым ұйыммен таныстыру үшін әрбір қызметкермен нұсқаулық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(провизорлар және фармацевттер, нұсқаушылар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формасы жеке істе сақталады. Ұйымның персоналы оның жұмысын бағалау нәтмжелерімен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негізінде Қазақстан Республикасы заңнамасының талаптарына сәйкес персоналдың айналысатын лауазымына сәйкестігі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жоқ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дәрігерлік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орта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мәселелері бойынша оқытудан өтуге ұйымның жауапты персоналы анықталған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 базасында оқитын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Күзет және қорғау. Медициналық ұйымның ғимаратын және аумағын күзету және қорғау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күзету және қорғау мақсатында ғимаратта және аумақта мониторинг (бейнебақылау және (немесе) шолу жасау) жүргізеді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Өрт қауіпсіздігі. Өрт қауіпін және түтіндеуді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 да төтенше жағдайлар. Басқа да төтенше жағдайлардың қауіпін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35-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басудың алдын алу үшін желдету жүйесіне өндірушінің ұсынымдарына сәйкес жиілікпен ауыстырылатын сүзгілер орнатылады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баламалы көздері тоқсан сайын тестіленеді, баламалы көздерден электр өндіру үшін қажетті отын қоры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44-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құрамында есірткі заттар, психотроптық заттар бар дәрілік заттарды және жарамдылық мерзімі өткен прекурсорларды анықтау және жою тәртібін бекітеді және сақталуын бақылайды*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міндетті ақпаратты қоса алғанда дәрілік заттарды тағайындауға қойылатын талаптар бекітілген: пациентті сәйкестендіру; дәрілік заттардың атауы (халықаралық пантенттелмеген немесе саудадағы атауы); дозасы; енгізу жолы*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 немесе рецепт парақтарын толтырдың дұрыстығын бақылау ресімін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ресімдерді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анықтау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рәсімдерінің және пациеттің қауіпсіздігінің сақталу мәніне медициналық карталардың таңдамалы клиникалық аудиті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4-тармағының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дәрілік заттармен жұмыс жасауға тартылған басқа да персонал үшін дәрілік заттар бойынша анықтамалық ақпарат қолжетімді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дәрілік заттармен жұмыс жасауға тартылған дәрігерлер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орта дәрілік заттармен жұмыс жасауға тартылған медицина персоналы және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9632"/>
        <w:gridCol w:w="1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Пациентті сәйкестендіру. Пациенттің қауіпсіздігі пациентті сәйкестендіру процесі арқылы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болады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ауызша дәрілік заттар тағайындау медициналық картаға немесе ілеспе параққа енгізе отырып, ақпаратты ауызша және (немесе) телефон арқылы қабылдау мен берудің ОРС-ке сәйкес беріледі.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дәрігерлік персоналы ақпаратты ауызша және (немесе) телефон арқылы қабылдау мен берудің ОРС-на оқытылған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орта медицина персоналы ақпаратты ауызша және (немесе) телефон арқылы қабылдау мен берудің ОРС-на оқытылған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денсаулық сақтау ұйымдары арасында тасымалдау кезінде ақпаратты ауызша беру процесі медициналық ұйым белгілеген индикатор(лар) арқылы мониторингіленеді**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түрлері мен сатыларын (қолды өңдеу), сондай-ақ қолды өңдеуге арналған көрсеткішті сипаттайтын дәлелді базаға негізделген рәсімдер әзірленеді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қолдау және сапаны бақылау қызметінің персоналы медициналық ұйымның бекітілген рәсімдеріне сәйкес өтініштерді жинауды жүргізеді.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қызметінің сапасын арттыру үшін пайдаланылады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Пациенттің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қызметкері пациенттен медициналық қызмет бойынша ерікті келісімді алу процесіне оқытылған</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келісмінің мазмұнымен танысқан кезде пациенттер және олардың заңды өкілдері осы инвазивті рәсімнің қажеттілігі туралы ақпараттанады.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келісім медициналық ұйым анықаған кез келген инвазивті рісім, тәуекелі жоғары рәсім алдында және басқа да жағдайларда медициналық шақырту картасынан алынады және құжатталады**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қызметкерінің ерікті келісімді алу процесі тұрақты бақыланады. Поцесс сапасы төмендеген жағдайда медицина персоналын қосымша оқыту ұйымдастырылады**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Емдеуден бас тарту. Пациент ұсынылған медициналық көмектен бас тарту құқығы туралы ақпараттандырылады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 талаптарына сәйкес пациенттің ұсынылған медициналық көмектен бас тартуын (емдеу ұсынысынан толықтай немесе ішінара) рәсімдеу рәсімін бекітеді***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 талаптарына сәйкес пациенттің емдеуге жатқызудан бас тартуын рәсімдеу рәсімін бекітеді***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бас тарту салдарынан мүмкін тәуекелдер және асқынулар туралы ақпараттандырады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пациенттердің медициналық көмектен бас тарту жағдайлары туралы амбулаториялық-емханалық көмек ұйымын (аумақтық тіркеліп-бектілуі бойынша) хабардар етуді қамтамасыз етеді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Пациентті емдеу және оның күтімі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Пациенттерді медициналық іріктеу. Шұғыл медициналық көмектің пациенттерге қызмет көрсету үдерісі стандартталған</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пациенттерді медициналық іріктеу рәсімдерін жүзеге асырады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кезек күттірмейтіндігіне/шұғылдығына сәйкес емдеуді басымдық беру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орнында қажеттілікке байланысты қосымша ресурстарға және өтінімдерге қажеттіліктерді бағалау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денсаулық сақтау ұйымына тасымалдау және емдеу үшін көрсетілімдердің болуына пациентке бағалау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медициналық іріктеу өлшемшарттарына оқытылады, олардың негізінде пациенттің шұғыл немесе кезек күттірмейтін көмекке қажеттілігі анықталады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Бастапқы қарап-тексеру.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қарап-тексеруді Қазақстан Республикасының заңнамасына сәйкес жауапты тұлғалар жүзеге асырады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жазбасын жауапты тұлға Қазақстан Республикасының заңнамасы талаптарына сәйкес пациенттің медициналық картасына енгізеді ***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пациенттің психологиялық-эмоционалдық мәртебесін анықтауды қамтиды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мамандары құжаттармен расталған өздерінің білімі, біліктілігі және дағдыларына сәйкес бастапқы қарап-тексерулер жүргізеді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құрбандары анықталған кезде мүдделі әлеуметтік, құқық қорғау органдарымен және өзге де ұйымдармен байланыста болады.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Емдеу және күтім жоспары. Жеке емдеу жоспары уақытылы құжаттандырылады және емдеудің мақсаттарын немесе күтілетін нәтижелерін қамтиды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емдеу іс-шараларының жоспары бастапқы қарап-тексерудің және клиникалық жай-күйге және қажет болған жағдайда тасымалдау шарттарына байланысты белгілі бір уақыт аралығыннан кейін қажет қайта қарап-тексерудің негізінде жеке әзірленеді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дәлелді базаға негізделген клиникалық хаттамаларға сәйкес келеді (осы Стандарттың 10-тармағын қарау)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жоспарынан мақсаттарға немесе күтілетін нәтижелерге жетуді бағалау мақсатында пациенттің жай-күйі динамикалы бақыланады және құжаттандырылады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қарап-зерттеу нәтижелері бойынша жаңартылады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емдеу іс-шаралары (емшаралар, енгізілген дәрілік заттар) уақытылы медициналық құжаттамаға енгізіледі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Пациентті ауыстыру және тасымалдау. Пациентті ауыстыру қабылдаушы ұйыммен келісіледі және пациентті тасымалдаудың қауіпсіздігі қамтамасыз етіледі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ауыстыру себептерін, жүргізілген емдеуді, ауыстыру сәтіндегі пациенттің жай-күйін және одан әрі ұсынымдарды қамтитын ауыстыру эпикризінің негізінде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медициналық ұйымға ауыстыру қабылдаушы медициналық ұйыммен пациетті қабылдау туралы келісім болған кезде жүргізіледі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медициналық көлікпен ауыстыру кезінде тасымалдау кезіндегі пациенттің жай-күйін, көрсетілген емді, қабылдаушы ұйымның атауын және пациентті сүйемелдеуші және қабылдаушы медициналық персоналдың тегі көрсетілетін тасымалдау парағы толтырылады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Қазақстан Республикасы заңнамасының талаптарына сәйкес жабдықталған. Жауапты тұлғалар көліктің дайындығына тұрақты инспекция жүргізеді (егер көлік медициналық ұйымның иелігінде болса)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жай-күйіне және қажеттіліктеріне байланысты пациент білікті персоналмен сүйемелденеді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Күтімнің үздіксіздігі. Медициналық ұйымға пациентті жеткізу/тасымалдау барысында күтімнің үздіксіздігі сақталады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денсаулық сақтау ұйымы пациенттің шақырту картасына ілеспе парақпен тіркелетін пациент туралы ауызша ақпарат ұсынады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қабылдаушы денсаулық сақтау ұйымын барлық пациенттердің, оның ішінде өлім алдында жатқан пациенттердің келуі немесе тапсырылуы туралы алдын ала хабарлайды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басқа денсаулық сақтау ұйымына тапсыру кезінде жедел медициналық көмек бригадасы жолдаушы ұйымнан клиникалық түйіндемені немесе медициналық құжаттамадан үзінді көшірмені 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түйіндеме немесе медициналық құжаттамадан үзінді көшірме пациентпен бірге беріледі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түйіндеме немесе медициналық құжаттамадан үзінді көшірме пациенттің жай-күйі, жүргізілген емшаралар және араласулар, пациенттің үздіксіз күтімді қажет етуі туралы ақпаратты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Көрсетілетін қызметтердің халыққа қолжетімділігі. Медициналық ұйым пациенттің медициналық көмектің қолжетімділігіне қажеттіліктерін қанағаттандырады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Шұғылдылық санаттарына сәйкес халыққа, тиісті қызметтерге және басқа медициналық ұйымдарға жедел медициналық көмек алу тәртібі туралы ақпарат беру ресімдері әзірленеді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қоғамның және бұқаралық ақпарат құралдарының сұрақтарына жауап беру процесін белгілейді және іске асырады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тәулік бойғы режимде халықтың жеке жүгінуі кезінде ауызша ақпарат береді. Медициналық ұйым тәулік бойғы режимде медициналық көмек көрсетілген пациенттердің немесе қайғылы жағдайлар кезінде зардап шегушілердің орналасқан жері туралы телефонмен ақпарат береді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апатты қызметтермен өзара іс-қимыл орнатады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медициналық ұйымның апатты қызметтермен өзара іс-қимылы ресімдеріне оқытылады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Өлім алдында жатқан пациенттердің қажеттіліктерін қанағаттандыру. Медициналық ұйым өлім алдында жатқан пациенттердің қажеттіліктерін қанағаттандырады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өлім алдында жатқан пациенттерге және олардың заңды өкілдеріне ауруды және басқа да симптомдарды басқаруда көмек көрсетеді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пациенттің және олардың заңды өкілдерінің рухани және мәдени талғамдарына құрметпен қарайды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реанимация бойынша көрсетілетін қызметтерді тоқтатуға </w:t>
            </w:r>
          </w:p>
          <w:p>
            <w:pPr>
              <w:spacing w:after="20"/>
              <w:ind w:left="20"/>
              <w:jc w:val="both"/>
            </w:pPr>
            <w:r>
              <w:rPr>
                <w:rFonts w:ascii="Times New Roman"/>
                <w:b w:val="false"/>
                <w:i w:val="false"/>
                <w:color w:val="000000"/>
                <w:sz w:val="20"/>
              </w:rPr>
              <w:t xml:space="preserve">
қатысты ұйымның ресімдеріне оқытылады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шақыртудан кейін немесе жедел көмек қызметкерінің қатысуында өлімге ұшыраған пациенттердің өтініші бойынша ресімдер әзірлейді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шақыртудан кейін немесе жедел көмек қызметкерінің қатысуында өлімге ұшыраған пациенттердің өтініші бойынша ресімдер туралы танысты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Шұғыл медициналық көмек қызметтері барлық ұйым бойынша қолжетімді болып табылады*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медициналық ұйымның аумағында реанимация қызметтері қолжетімді болып табылады (базалық жүрек-өкпе реанимациясын көрсету)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көрсетуге арналған дәрілік заттардың, медициналық мақсаттағы бұйымдардың және жабдықтардың стандартталған жиынтығы тұрақты дайындықта сақталады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 тәртібін сипаттайтын емшаралар енгізіледі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(кеңейтілген) жүрек-өкпе реанимациясы медициналық ұйымның бекітілген ресімдеріне сәйкес көрсетіледі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базалық жүрек-өкпе реанимациясын көрсетуге оқытылады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Инвазивті рәсімдер. Жүргізілетін инвазивтік рәсімдер туралы құжаттама уақтылы және егжей-тегжейлі ресімделеді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Инвазивтік рәсімдер туралы туралы ақпарат, сондай-ақ алынған нәтижелер пациенттің шақырту картасында уақтылы тіркеледі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медициналық картасындағы жазба инвазивтік рәсімнің негіздемесін немесе себебін, диагнозды қамтиды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рәсім басталғанға дейін жүргізілетін инвазивтік рәсім туралы хабарланады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инвазивтік рәсім жүргізуге келісім береді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Пациентің психологиялық-эмоционалдық жай-күйі рәсім барысында және одан кейін үздіксіз бақыланады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5-тарау: Арнайы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9496"/>
        <w:gridCol w:w="1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Кезек күттірмейтін және жедел көмектің коммуникациялық орталықтары. Кезек күттірмейтін/жедел медициналық көмектің коммуникациялық орталықтары инциденттерге жедел және кезек күттірмейтін көмек қызметтерінің ден қоюын және пациенттерді тасымалдау қажеттілігін тиімді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Коммуникациялық орталықтың жұмыс жоспарын әзірлеу және мониторинг. Медициналық ұйымның басшылары коммуникациялық орталықтың қызметтерін жоспарлайды және мониторингілейді.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коммуникациялық орталық қызметінің тиімділігін арттыру мақсатында жылдық жұмыс жоспарын бекітеді, жоспардың іс-шараларының іске асырылуына мониторинг жүргізеді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Коммуникациялық орталықтың жұмыс жоспарын мониторингілеу ден қою облыстарын анықтауды, максималды жүктеме кезеңдерін міндетті түрде қамтумен қажетті материалдық-техникалық және адами ресурстардың болуын қамтиды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зардап көрушілер саны көп инциденттерге және апаттарға ден қоюды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күрделі инциденттерді үйлестіруді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толық түсіндірілген 24-сағаттық коммцникациялық жүйенің ұсынылуын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Шақыртуларды санаттау. Коммуникациялық орталықтың жұмыс жоспары ден қою деңгейіне және шұғылдылық санатына сәйкес шақыртуларды нақты санаттау үшін белгілі бір процесті қамтиды.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 қызметінің тиімділігін арттыру мақсатында медициналық ұйымның басшылығы жылдық жұмыс жоспарын бекітеді. Жылдық жоспарды іске асыру мониторингі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ден қою облыстарын анықтауды, максималды жүктеме кезеңдерін міндетті түрде қамтумен қажетті материалдық-техникалық және адами ресурстардың болуын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зардап көрушілер саны көп инциденттерге және апаттарға ден қоюды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күрделі инциденттерді үйлестіруді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жұмыс жоспарын мониторингілеу толық түсіндірілген коммцникациялық жүйенің ұсынылуын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 қою уақыты бойынша медициналық көмек көрсету стандарттары. Коммуникациялық орталықтың жұмыс жоспары ден қою уақыты бойынша медициналық көмек көрсету стандарттарын қамтиды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Қазақстан Республикасының заңнамасына сәйкес келеді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медициналық көмек көрсетудің әр түрлі салаларын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әр түрлі диспетчерлік санаттарды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 шақыртуды күту уақытын қамтиды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уақыты бойынша медициналық көмек көрсету стандарттарына біріңғай сағаттарды не синхрондалған сағаттарды пайдалана отырып, мониторинг жүргізледі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Медициналық қызмет ұсынуға өтініштерді қабылдау және өтініштер туралы ақпаратты құжаттандыру. Коммуникациялық орталық медициналық қызмет ұсынуға өтініштер туралы ақпарат алуға және құжаттандыруға арналған процесстерді пайдаланады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Шақыртушы тұлғамен кері байланыс үшін телефон нөмірін, инцидент мекен-жайын немесе қажетті қызметті, шақырту себебін немесе шағымның мәнін белгілеу (жазба)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Сұратудың жеделдігін немесе кезек күттірмейтіндігін белгілеу (жазба) жүргізіледі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нұсқаулықты белгілеу (жазба)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 жәрдемдесу қажеттілігін белгілеу (жазба)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жедел коммуникациялар мыналар арасында тұрақты сақталады:</w:t>
            </w:r>
          </w:p>
          <w:p>
            <w:pPr>
              <w:spacing w:after="20"/>
              <w:ind w:left="20"/>
              <w:jc w:val="both"/>
            </w:pPr>
            <w:r>
              <w:rPr>
                <w:rFonts w:ascii="Times New Roman"/>
                <w:b w:val="false"/>
                <w:i w:val="false"/>
                <w:color w:val="000000"/>
                <w:sz w:val="20"/>
              </w:rPr>
              <w:t>
диспетчер және қоңырау шалған тұлғамен;</w:t>
            </w:r>
          </w:p>
          <w:p>
            <w:pPr>
              <w:spacing w:after="20"/>
              <w:ind w:left="20"/>
              <w:jc w:val="both"/>
            </w:pPr>
            <w:r>
              <w:rPr>
                <w:rFonts w:ascii="Times New Roman"/>
                <w:b w:val="false"/>
                <w:i w:val="false"/>
                <w:color w:val="000000"/>
                <w:sz w:val="20"/>
              </w:rPr>
              <w:t>
диспетчер және жедел көмек бригадасымен.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Коммуникациялық орталықтың үздіксіз жұмысына арналған көмекші жүйелер. Медициналық ұйыммен ақпаратты үздіксіз алу және алмасу жүйесі енгізіледі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ақпаратпен үздіксіз алмасу бойынша қажетті ресурстардың болуы қамтамасыз етеді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басқа жа шақыртуларды уақытылы тіркеу жүргізіледі (телефонға жауап беру және басқалары)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жұмысын ұйымдастыру Қазақстан Республикасының заңнамасына сәйкес келеді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үздіксіз алмасуды қамтамасыз ететін спутниктік навигациялық жүйе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ақпарат алмасуда радиокоммуникация және сандық картаға түсіру қолданылады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Жедел/кезек күттірмейтін көмек қызметі. Жедел/кезек күттірмейтін медициналық көмек қызметі инциденттерге ден қою және пациенттерді тасымалдау қажеттіліктерін тиімді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Жедел, кезек күттірмейтін медициналық көмек қызметі пациенттің қажеттіліктеріне сәйкес келеді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дәрігерлікке дейінгі кезек күттірмейтін көмекті тиімді көрсетуге арналған қажетті ресурстарды қамтамасыз етеді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Жедел/кезек күттірмейтін көмек қызметі қажетті жабдықтарды пайдалана отырып, әр түрлі клиникалық облыстарға ден қоюға қабілетті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 халықтың қажеттіліктеріне сәйкес сызықтық (дәрігерлік, фельдшерлік) және мамандандырылған бригадалармен жүзеге асырылады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көмектің көлемі медициналық көмек көрсету стандарттарына сәйкес ұсынылады (клиникалық хаттамалар, клиникалық нұсқаулықтар, алгоритмдер)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көрсетудің барлық сатылары стандартталады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Санитариялық автокөлік. Пациенттердің белгіленген талапатарға және қажеттіліктерге сәйкес санитариялық автокөлік түрінде медициналық көмек көрсетуді ұйымдастыру бойынша ресімдер әзірленеді және енгізіледі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бригадасы типіне байланысты жедел/кезек күттірмейтін көмек көрсету үшін қажетті жабдықтардың, дәрілік заттардың, шығыс материалдарының жеткілікті көлемімен жабдықталған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негізгі өмір сүру функциясын сақтауға арналған санитариялық автокөлік бастапқы көмек көрсету бойынша мамандармен қамтамасыз етілген. Жүргізуші бастапқы көмек көрсетуге (базалық жүрек-өкпе реанимациясы) және пациентті тасымалдауға, орнын ауыстыруға оқытылған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бойынша күрделі жағдайларды немесе күрделілігіті жоғары медициналық көмекті талап ететін жағдайларды қамтитын медициналық персоналдың қарап-тексеруі, пациентті емдеуі және еркін орын ауыстыруы үшін жеткілікті кеңістік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сақтандырылған және жол-көлік оқиғаларының алдын алу және жиілігін төмендету бойынша шаралар қабылданады:</w:t>
            </w:r>
          </w:p>
          <w:p>
            <w:pPr>
              <w:spacing w:after="20"/>
              <w:ind w:left="20"/>
              <w:jc w:val="both"/>
            </w:pPr>
            <w:r>
              <w:rPr>
                <w:rFonts w:ascii="Times New Roman"/>
                <w:b w:val="false"/>
                <w:i w:val="false"/>
                <w:color w:val="000000"/>
                <w:sz w:val="20"/>
              </w:rPr>
              <w:t>
жүргізушілерді қиын жағдайдағы пациенттерді тасымалдау ерекшеліктеріне оқыту;</w:t>
            </w:r>
          </w:p>
          <w:p>
            <w:pPr>
              <w:spacing w:after="20"/>
              <w:ind w:left="20"/>
              <w:jc w:val="both"/>
            </w:pPr>
            <w:r>
              <w:rPr>
                <w:rFonts w:ascii="Times New Roman"/>
                <w:b w:val="false"/>
                <w:i w:val="false"/>
                <w:color w:val="000000"/>
                <w:sz w:val="20"/>
              </w:rPr>
              <w:t>
күрделі ауа-райы жағдайларында және қарбалас сәттерде жүргізу ерекшеліктері;</w:t>
            </w:r>
          </w:p>
          <w:p>
            <w:pPr>
              <w:spacing w:after="20"/>
              <w:ind w:left="20"/>
              <w:jc w:val="both"/>
            </w:pPr>
            <w:r>
              <w:rPr>
                <w:rFonts w:ascii="Times New Roman"/>
                <w:b w:val="false"/>
                <w:i w:val="false"/>
                <w:color w:val="000000"/>
                <w:sz w:val="20"/>
              </w:rPr>
              <w:t>
жыл маусымдарына сәйкес дөңгелектердің сапасы;</w:t>
            </w:r>
          </w:p>
          <w:p>
            <w:pPr>
              <w:spacing w:after="20"/>
              <w:ind w:left="20"/>
              <w:jc w:val="both"/>
            </w:pPr>
            <w:r>
              <w:rPr>
                <w:rFonts w:ascii="Times New Roman"/>
                <w:b w:val="false"/>
                <w:i w:val="false"/>
                <w:color w:val="000000"/>
                <w:sz w:val="20"/>
              </w:rPr>
              <w:t>
уақытылы техникалық қарау және жөндеу;</w:t>
            </w:r>
          </w:p>
          <w:p>
            <w:pPr>
              <w:spacing w:after="20"/>
              <w:ind w:left="20"/>
              <w:jc w:val="both"/>
            </w:pPr>
            <w:r>
              <w:rPr>
                <w:rFonts w:ascii="Times New Roman"/>
                <w:b w:val="false"/>
                <w:i w:val="false"/>
                <w:color w:val="000000"/>
                <w:sz w:val="20"/>
              </w:rPr>
              <w:t>
жол-көлік оқиғалары жағдайлары бойынша деректерді жинау және әрбір жол-көлік оқиғасын талдау;</w:t>
            </w:r>
          </w:p>
          <w:p>
            <w:pPr>
              <w:spacing w:after="20"/>
              <w:ind w:left="20"/>
              <w:jc w:val="both"/>
            </w:pPr>
            <w:r>
              <w:rPr>
                <w:rFonts w:ascii="Times New Roman"/>
                <w:b w:val="false"/>
                <w:i w:val="false"/>
                <w:color w:val="000000"/>
                <w:sz w:val="20"/>
              </w:rPr>
              <w:t>
жұмысқа қабылдау барысында жүргізушілерге кіріспе нұсқаулық және әрбір жол-көлік оқиғасынан кейін мерзімді нұсқаулық;</w:t>
            </w:r>
          </w:p>
          <w:p>
            <w:pPr>
              <w:spacing w:after="20"/>
              <w:ind w:left="20"/>
              <w:jc w:val="both"/>
            </w:pPr>
            <w:r>
              <w:rPr>
                <w:rFonts w:ascii="Times New Roman"/>
                <w:b w:val="false"/>
                <w:i w:val="false"/>
                <w:color w:val="000000"/>
                <w:sz w:val="20"/>
              </w:rPr>
              <w:t>
медициналық ұйымның бекітілген рәсімдеріне сәйкес автокөлікті уақтылы есептен шығару және жаңарту (сатып алу)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 қатаң түрде тағайындалуы бойынша пайдаланылады және инфекциялық бақылау жүргізіледі – беттерді өңдеу, автокөлік ішін тазалау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Санитариялық авиация. Санитариялық авиация инциденттерге ден қою және пациенттерді тасымалдау қажеттіліктерін тиімді сақтайды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Санитариялық авиация пациенттердің қажеттіліктеріне сәйкес келеді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күтілетін деңгейде кезек күттірмейтін көмекті тиімді көмек ұсыну және инцидент орнына ұшу үшін қажетті ресурстар қамтамасыз етеді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бригадасы қажетті жабдықтарды пайдалана отырып, әр түрлі клиникалық облыстарға ден қоюға қабілетті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 пациенттердің қажеттіліктеріне сәйкес бригадалар (республикалық, мамандандырылған және аймақтық деңгейлерде) жүзеге асырады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көмектің көлемі медициналық көмек көрсету стандарттарына сәйкес ұсынылады (клиникалық хаттамалар, клиникалық нұсқаулықтар, алгоритмдер)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түрінде медициналық көмек көрсетудің барлық сатылары стандартталады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Санитариялық авиакөлік. Санитариялық авиакөлік түрінде медициналық көмек көрсетуді ұйымдастыру бойынша рәсімдер әзірленеді және енгізіледі</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авиакөлік балаларға, сондай-ақ ересектерге жедел/кезек күттірмейтін көмек көрсетуге арналған жабдықтардың, дәрілік заттардың, шығыс материалдарының жеткілікті көлемімен жабдықталған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авиацияның әуе кемесінің салонында пациенттерді орналастыру, медициналық аппаратураны, газ-баллондық жабдықтарды бекіту үшін жабдықталған орынға болады, тасымалдау кезінде олардың қауіпсіз жұмыс жасауы қамтамасыз етіледі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авиацияның әуе кемесінің салонында уақыты бойынша қиын жағдайларды немесе күрделілігі жоғары медициналық көмекті талап ететін жағдайларды қамтитын медициналық персоналдың пациентті қарап-тексеруі, емдеуі және еркін орын ауыстыруы үшін жеткілікті кеңістік болады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тасымалдауға қатысатын клиникалық персонал бейінді маманмен дереу байланысуы үшін мүмкіндік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барлық кезеңінде пациент үшін борттағы санитариялық авиацияның мобильді бригадасы тікелей жауапты болады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Санитариялық авиацияның мобильді бригадасын оқыту. Санитариялық авиацияның мобильді бригадасы аэромедициналық көмек көрсетудің және пациенттерді емдеудің негізгі аспектілеріне оқытылады</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персоналына авиациялық физиологияның және санитариялық авиацияның медициналық қызметтерінің ерекше аспектілері бойынша оқыту және тестілеу жүргізіледі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Әуе-көлік қызметтері және бригада ресурстарын басқару ұйымдастырушылық мәселелері бойынша персоналды оқыту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Әуедегі қауіпсіздік мәселелеріне ұйымның перосналын оқыту және жабдықтармен танысу тұрақты негізде жүргізіледі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спецификалық ұшу алды нұсқаулықтар жүргізіледі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сондай-ақ штаттан тыс медицина персоналын, студенттерді, курсанттарды, резиденттерді қамтиды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*белгімен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**белгімен белгіленеді (мысалы, дәріске қатысушылардың тізімі, жұмыс жоспары, есепке 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***белгімен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маусымдағы</w:t>
            </w:r>
            <w:r>
              <w:br/>
            </w:r>
            <w:r>
              <w:rPr>
                <w:rFonts w:ascii="Times New Roman"/>
                <w:b w:val="false"/>
                <w:i w:val="false"/>
                <w:color w:val="000000"/>
                <w:sz w:val="20"/>
              </w:rPr>
              <w:t>№ 325 бұйрығына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4-қосымша</w:t>
            </w:r>
          </w:p>
        </w:tc>
      </w:tr>
    </w:tbl>
    <w:p>
      <w:pPr>
        <w:spacing w:after="0"/>
        <w:ind w:left="0"/>
        <w:jc w:val="left"/>
      </w:pPr>
      <w:r>
        <w:rPr>
          <w:rFonts w:ascii="Times New Roman"/>
          <w:b/>
          <w:i w:val="false"/>
          <w:color w:val="000000"/>
        </w:rPr>
        <w:t xml:space="preserve"> Қалпына келтіру емі және медициналық оңалту медициналық ұйымдарын аккредиттеу стандарттары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(осы Стандарттың 19-тармағының 3)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комиссиялардың отырыстарында клиникалық жағдайларды талдау жүргізіледі, олардың нәтижелері клиникалық қызметті жетілдіру үшін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клиникалық хаттамаларға мониторинг жүргізу бойынша жауапты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болады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сараланып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кестесінің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алмасу үшін медицина қызметкерлерінің интернет желісіне кіруін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ақпараттық жүйені енгізу және пайдалану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уақытылы құжаттандырылады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медициналық ұйымның персоналының мотивациясы және корпоративтік рухты нығайту үшін рәсімдер әзірлейді және енгізеді (осы Стандарттың 6-тармағының 1) және 5) тармақшаларын; 14-тармағының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Нұсқаулық. Медициналық ұйым ұйыммен таныстыру үшін әрбір қызметкермен нұсқаулық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(провизорлар және фармацевттер, нұсқаушылар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формасы жеке істе сақталады. Ұйымның персоналы оның жұмысын бағалау нәтмжелерімен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негізінде Қазақстан Республикасы заңнамасының талаптарына сәйкес персоналдың айналысатын лауазымына сәйкестігі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жоқ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545"/>
        <w:gridCol w:w="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 блогы. Медициналық ұйым ас дайындау кезінде инфекциялар тәуекелдерін азайтады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жұмыс істеуд барлық сатыларда Қазақстан Республикасының заңнамасы талаптарына сәйкес келеді және олардың сақталуы мен қауіпсіздігі қамтамасыз етіледі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температуралық режимді, ылғалдылықты, жарықтан қорғауды, желдетуді, сақтау мерзімін, тауар көршілестігін, шығу жерін растайтын құжаттардың болуын, сапасы мен қауіпсіздігін, олардың ластануы мен бұзылуын болдярмайтын шарттардың сақталуын қоса алғанда Қазақстан Республикасының халықтың санитариялық-эпидемиологиялық саламаттылығы нормаларының талаптарын сақтай отырып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дайындаудың технологиялық процесстері температуралық режимді, аймаққа бөлуді (шикі және дайын өнім), бөлшектеу мүкаммалын, жабдықты және ыдысты таңбалауды, дайын және шикі тамақ өнімдерін бөлек өңдеуді қоса алғанда Қазақстан Республикасының халықтың санитариялық-эпидемиологиялық саламаттылық нормаларының талаптарын сақтай отырып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ас блогында кросс-инфекцияларды болдырмау үшін тамақ өнімдерін, беткейліктерді, ыдыстарды және ас дайындау, өңдеу және сақтаудың басқа да орындарын өңдеу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ас блогының персоналы медициналық қарап-тексеруден, орындайтын жұмыс сипатына сәйкес кәсіби даярлықтан (біліктілік, мамандық), сондай-ақ тамақ өнімдері өндірісінің қауіпсіздігін қамтамасыз ететін Қазақстан Республикасының халықтың санитариялық-эпидемиологиялық саламаттылығы нормаларының талаптарын сақтау саласында оқытудан және аттестациялаудан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Инженерлік жүйелер және жөндеу жұмыстары. Инфекциялық бақылау инженерлік жүйелермен сақталады. Жөндеу жұмыстарын жүргізу кезінде инфекциялық бақылау талаптары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патологоанатомиялық зертханалар) медициналық ұйымда мамандандырылған зертханалық жабдықтар орнатылады (ламинарлық бокстар)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оқшаулау бөлмесі Қазақстан Республикасы заңнамасының талаптарына сәйкес жабдықталған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кезінде инфекциялық бақылау бойынша, жұмыстың масштабына және түріне байланысты тәуекелдердің деңгейін анықтау бойынша рәсімдер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 болдырмау үшін оларды жүргізу медициналық ұйымның инфекциялық бақылау бойынша жауапты тұлғасымен жазбаша келісіледі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дәрігерлік персоналы инфекциялық бақылау мәселелері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 базасында оқитын басқа да тұлғалар үшін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пациенттердің заңды өкілдерін инфекциялық бақылау мәселелері бойынга оқыту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мониторингінің индикаторлар көрсеткіштері төмендеген жағдайда, медициналық ұйым медицина персоналын инфекциялық бақылау мәселелері бойынша қосымша оқытудан өткізеді (Стандарттың 29-тармағының 5) тармақшасы)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Күзет және қорғау. Медициналық ұйымның ғимаратын және аумағын күзету және қорғау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күзету және қорғау мақсатында ғимаратта және аумақта мониторинг (бейнебақылау және (немесе) шолу жасау) жүргізеді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Өрт қауіпсіздігі. Өрт қауіпін және түтіндеуді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Басқа да төтенше жағдайлар. Басқа да төтенше жағдайлардың қауіпін төмендету бойынша бағдарлама енгізіледі*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38- тармағының 2) тармақшасын қарау)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басудың алдын алу үшін желдету жүйесіне өндірушінің ұсынымдарына сәйкес жиілікпен ауыстырылатын сүзгілер орнатылады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электр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жылдың кез келген уақытында тәулік бойына қолжетімді болып табылады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баламалы көздері тоқсан сайын тестіленеді, баламалы көздерден электр өндіру үшін қажетті отын қоры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44- тармағының 4)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құрамында есірткі заттар, психотроптық заттар бар дәрілік заттарды және жарамдылық мерзімі өткен прекурсорларды анықтау және жою тәртібін бекітеді және сақталуын бақылайды*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қауіпті дәрілік заттармен жұмыс істеу тәртібін бекітеді және бақылайды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міндетті ақпаратты қоса алғанда дәрілік заттарды тағайындауға қойылатын талаптар бекітілген: пациентті сәйкестендіру; дәрілік заттардың атауы (халықаралық пантенттелмеген немесе саудадағы атауы); дозасы; енгізу жолы*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 немесе рецепт парақтарын толтырдың дұрыстығын бақылау ресімін әзірлеген және бекіткен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ресімдерді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анықтау үшін ағымдық медициналық карталарда дәрілік заттардың тағайындалуына тексеру жүргізіледі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рәсімдерінің және пациеттің қауіпсіздігінің сақталу мәніне медициналық карталардың таңдамалы клиникалық аудиті жүргізіледі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дайындау. Дәрілік заттар қауіпсіз және таза ортада дайындалады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қажетті жабдықтары мен бұйымдары бар таза және қауіпсіз жұмыс аймағында дайындалады (ерітіледі, өлшенеді)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дәрілік заттарды дайындайтын медицина персоналы дәрілік заттарды дайындау қағидаттарына және асептика әдістеріне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енгізілген және пациент қабылдаған әрбір дәрілік зат жазба уақытын және жазба авторын көрсете отырып, тағайындау парағында (немесе басқа құжатта) құжаттанады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қауіпсіз енгізу бес тармақтың дұрыстығын тексеру арқылы қамтамасыз етіледі: дәл сол пациент, дәрілік зат, доза, енгізу жолы, қабылдау уақыты және жиілігі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пациенттің өздігімен енгізу процесі жазылады (ингалятор немесе инсулинді қалам)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4-тармағының 3) тармақшасын қарау)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дәрілік заттармен жұмыс жасауға тартылған басқа да персонал үшін дәрілік заттар бойынша анықтамалық ақпарат қолжетімді болады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дәрілік заттармен жұмыс жасауға тартылған дәрігерлер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орта дәрілік заттармен жұмыс жасауға тартылған медицина персоналы және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0635"/>
        <w:gridCol w:w="8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Пациентті сәйкестендіру. Пациенттің қауіпсіздігі пациентті сәйкестендіру процесі арқылы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ауызша дәрілік заттар тағайындау, зертханалық және диагностикалық зерттеулердің сындарлы нәтижелері туралы хабарлама ақпаратты ауызша және (немесе) телефон арқылы қабылдау мен берудің ОРС-ке сәйкес беріледі.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барлық зертханалық және диагностикалық зерттеулер үшін (медициналық ұйым көрсететін немесе аутсорингке берілген) сындарлы мәндердің тізімін белгілейді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күтім көрсетуді жүзеге асыратын пациенттердің, адамдардың пациент күтімін беру кезінде медицина қызметкері арасындағы ақпаратты беру бойынша ОРС әзірленеді және енгізіледі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сындарлы нәтижелерін хабарлау кезінде ауызша және (немесе) телефон арқылы ақпарат беру процесі және ұйымдар мен қызметтер арасындағы пациентті беру процесі пациенттің қауіпсіздігін арттыру үшін қолданылатын индикатор арқылы мониторингіленеді*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инвазивтік емшараны, операция алды тексеру рәсімдерін және дене мүшесінің дұрыстығын қамтамасыз ету үшін тайм-аутт, дұрыс емшараны және операцияны және пациентті сәйкестендіруді сипаттайтын ОРС әзірленеді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бөлігін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бекітілген рәсімдерге және нысанға мына процестерді тексеруді қамтитын операция алдындағы верификация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емшарасын жүзеге асыруға ақпараттық келісімін растауы</w:t>
            </w:r>
          </w:p>
          <w:p>
            <w:pPr>
              <w:spacing w:after="20"/>
              <w:ind w:left="20"/>
              <w:jc w:val="both"/>
            </w:pPr>
            <w:r>
              <w:rPr>
                <w:rFonts w:ascii="Times New Roman"/>
                <w:b w:val="false"/>
                <w:i w:val="false"/>
                <w:color w:val="000000"/>
                <w:sz w:val="20"/>
              </w:rPr>
              <w:t>
пациенттің оперативтік араласуды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алдары жолының проблемалары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участкесін және жағын және инвазивтік емшараны врастау;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түрлері мен сатыларын (қолды өңдеу), сондай-ақ қолды өңдеуге арналған көрсеткішті сипаттайтын дәлелді базаға негізделген рәсімдер әзірленеді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Мүмкіндігі шектеулі тұлғаларға арналған медициналық көмекке қолжетімділік. Медициналық көмекке қолжетімділік мүмкіндігі шектеулі тұлғаларға жеңілдетіледі.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үшін мүгедектерге арналған арбалар, балдақтар, таяқтар қолжетімді болып табылады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мүмкіндігі шектеулі тұлғаларды сүйемелдеуді қамтамасыз ету бойынша рәсімдер әзірлейді және бекіледі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пациенттерге арналған дәретханаларда, күндізгі стационар палаталарында және медициналық ұйымның басшылығы анықтаған басқа да орындарда шақырту түймелері немесе персоналдың тарапынан көмек шақырту құралдары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тұрқалармен және таяныштармен жабдықталған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құқықтары және олардың заңды өкілдері туралы ақпарат Қазақстан Республикасының заңнамасына ссәйкес мемлекеттік және орыс тілдерінде орналастырылған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Медициналық көмек алуға қолжетімділік. Медициналық көмектің қолжетімділігінің (жас ерекшелік, физикалық, тілдік, мәдени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 белгілермен жабдықталған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жасайды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сапаны бақылау қызметінің персоналы медициналық ұйымның бекітілген рәсімдеріне сәйкес өтініштерді құжаттандыруды және мониторингілеуді жүргізеді. Мониторинг нәтижелері медициналық қызметтердің сапасын арттыру үшін пайдаланылады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қызметінің сапасын арттыру үшін пайдаланылады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Пациентің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олардың заңды өкілінің ақпараттандырылған ерікті келісімінде қауіпсіздік мақсатында немесе басқа да мақсаттарда фото-және бейнетүсірілім жүргізу мүмкіндігі қосымша келісіледі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 дәрігерлермен және тәуекелі жоғары емшаралар және емдеу көрсететін тұлғалармен бірлесе әзірленеді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медициналық қызметке пациенттің немесе олардың заңды өкілдерінің арнайы ақпараттандырылған ерікті келісімін алу процесіне оқытылған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Емдеуден бас тарту. Пациент ұсынылған медициналық көмектен бас тарту құқығы туралы ақпараттандырылады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барысы туралы ақпаратты ұсынады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анықталған емдеуден, емдеудің бөлігінен, инвазивтік емшарадан немесе емдеуге жатқызудан бас тартуын құжаттандыру процесі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оның баламалы емдеу түрлері, бас тарту салдарынан мүмкін тәуекелдер және асқынулар туралы ақпараттандырады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жасайды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әзірленген рәсімдерде пациенттің қауіпсіздігі және зерттеу жүргізу туралы шешім қабылдау үшін күтілетін артықшылықтар мен тәуекелдерге ғылыми зерттеуге шолу жасауды, талдауды қамтитын Жергілікті Әдеп комиссияның функциялары анықталады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пациенттің сәйкестендірілуін, дәрігердің тегі және есімін, күнін, уақытын, пациенттің немесе оның заңды өкілінің қолы көрсетіле отырып, пациент немесе оның заңды өкілі ғылыми зерттеуге қатысуға ақпараттандырылған келісімге қол қояды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зерттеу барысы және пациенттің міндеттері туралы, күтілетін артықшылықтар, тәуекелдер және ыңғайсыздықтар, емдеудің балама түрлері туралы ақпараттанады, бас тартудан кейінгі жағымсыз қатынастан қорықпай кез келген уақытта зерттеуден бас тартуға құқылы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Студенттерге, резидентура тыңдаушыларына, медициналық ұйымның базасында оқытылатын басқа да тұлғаларға білім беру процесін бақылау. Медициналық ұйым медициналық ұйымның басшылығымен бекітілген рәсімдерге сәйкес студенттердің, резидентура тыңдаушыларының, медициналық ұйымның базасында оқытылатын басқа да тұлғалардың оқытылуына бақылау жүргізеді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студенттерге, резидентура тыңдаушыларына, медициналық ұйымның базасында оқытылатын басқа да тұлғаларға бақылау жүргізу бойынша рәсімдер әзірлейді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резидентура тыңдаушыларының, медициналық ұйымның базасында оқытылатын басқа да тұлғалардың білім алу мәртебесін растайтын тізімдер болады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үшін медициналық көмек көрсетуде дербестік деңгейі анықталады (нені бақылаумен жасау, нені өздігімен орындау)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медициналық ұйымның базасында білім беру процесінде бақылау жүргізетін жауапты тұлғаларды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резидентура тыңдаушылары, медициналық ұйымның базасында оқытылатын басқа да тұлғалар пациенттердің қауіпсіздігін қамтамасыз ету мақсатында нұсқаулықтан өтеді (қол гигиенасы, жеке қорғаныш құралдарын қолдану)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Клиникалық күтімнің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түрлендіру)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мүдделі әлеуметтік, құқық қорғау органдарымен және басқа да ұйымдармен байланыста болады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Пациенттерді бастапқы қарап-тексеру.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бастапқы қарап-тексеруді Қазақстан Республикасының заңнамасына сәйкес жауапты тұлғалар жүзеге асырады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 Қазақстан Республикасының заңнамасына сәйкес пациенттің медициналық картасына енгізіледі ***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Қарап-тексеруді қоса алғанда медициналық картадағы жазбалар, пациентті емдеуге және оның күтіміне тартылған медициналық персоналға қолжетімді болып табылады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 пациенттің психологиялық-эмоционалдық мәртебесін бағалауды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Емдеу және күтім жоспары. Жеке емдеу жоспары уақтылы құжаттанады және емдеудің мақсаттарын немесе күтілетін нәтижелерін қамтиды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бастапқы қарап-тексерудің, алдыңғы қарап-тексерулердің, тексеру нәтижелерінің негізінде жеке әзірленеді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әзірлеуге топ тартылады (дәрігер, мейіргер және басқа да мамандар)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нәтижелерді қамтиды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басшысы бекіткен клиникалық хаттамалар талаптарына сәйкес келеді (осы Стандарттың 10-тармағын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 емдеу жоспарына сәйкес келеді. Пациентке қажетті мамандардың кеңесі, зерттеулер, дәрілік және басқа да терапия тағайындалады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Пациентті қайта қарап-тексеру. Пациенттің жай-күйі динамикалы бақыланады және құжаттанады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жоспарынан мақсаттарға немесе күтілетін нәтижелерге жетуді бағалау мақсатында динамикалы бақыланады және емдеу құжаттанады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пациенттің жай-күйіне байланысты медициналық ұйымның рәсәмдеріне сәйкес жүргізіледі*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құжаттанады (егер қолдану мүмкін болса, мейіргерлердің күнделікті жазбалары)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Ауруханадан шығаруды жоспарлау. Ауруханадан шығаруды жоспарлау емдеу процесінде жүзеге асырылады*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қажеттілікке байланысты жаңартылады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Медициналық картадан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пациентке стационардан шығару күні беріледі не шығару эпикризінің мазмұнымен пациентті міндетті түрде таныстыра отырып, пациентті одан әрі емдеуге жауапты медицина қызметкеріне беріледі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ұсыныстарына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Шұғыл медициналық көмек қызметтері барлық ұйым бойынша қолжетімді болып табылады*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медициналық ұйымның аумағында реанимация қызметтері қолжетімді болып табылады (базалық жүрек-өкпе реанимациясын көрсету)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көрсетуге арналған дәрілік заттардың, медициналық мақсаттағы бұйымдардың және жабдықтардың стандартталған жиынтығы тұрақты дайындықта сақталады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тереңдетілген жүрек-өкпе реанимациясын көрсету тәртібін сипаттайтын емшаралар енгізіледі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(кеңейтілген) жүрек-өкпе реанимациясы медициналық ұйымның бекітілген ресімдеріне сәйкес көрсетіледі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базалық жүрек-өкпе реанимациясын көрсетуге оқытылады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4 -параграф. Зертханалық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қызметті ұйымдастыру. Зертханалық қызметтер пациенттер үшін қолжетімді болып табылады және Қазақстан Республикасының заңнама актілеріне, кәсіптік талаптарға сәйкес келеді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пациенттеріне көрсетілетін, оның ішінде шарт бойынша қосалқы мердігерлік ұйымдары көрсететін зертханалық қызметтерді бақылауды жүзеге асыратын білікті тұлғаны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зертханалық зерттеулер жүргізеді және түсіндіреді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зертханалық қызметтер Қазақстан Республикасының заңнамасына сәйкес келеді***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зертханалық қызметтер жұмыстан тыс уақытта туындайтын шұғыл жағдайлар үшін тәулік бойына қолжетімді болып табылады (егер қолдануға болатын болса)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қосалқы мердігерлік ұйымдар көрсететін зертханалық қызметтер шартта жазылатын индикаторлар немесе талаптар арқылы мониторингіленеді**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Зертханалық зерттеулердің уақыт шегі. Әрбір зертханалық зерттеу түріне уақыт шегі анықталады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нәтижелерінің дайындалуының уақыт шегі анықталады*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нәтижелері уақтылы хабарланады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 шұғыл зертханалық зерттеулердің уақтылы орындалуына мониторинг жүргізеді**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зертханалық зерттеу түріне зерттеу нәтижелерімен бланкіде көрсетілетін қалыпты мәндер шектері анықталады және қажет болғанда қайта қаралады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зертханалық зерттеулердің күрделі (нормадан едәуір ауытқыған) нәтижелерін анықтайды, олар анықталған жағдайда зертхана персоналы 30 минуттың ішінде дәрігерге немесе стационарлық бөлімшенің постына хабарлайды (осы Стандарттың 55- тармағының 1) және 3) тармақшаларын қарау)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Пациенттің биоматериалымен жұмыс істеу. Пациенттің биоматериалын жинау, сәйкестендіру және таңбалау, тасымалдау, жою процестері стандартталады*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дәрігердің зертханалық зерттеуді тағайындау және зертханаға жолдаманы жазып беру процесін бекітеді және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биоматериалды жинау, оның сәйкестендіру және таңбалау процесін бекітеді және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биоматериалын қауіпсіз тасымалдау және жұмыс істеу процесін бекітеді және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пациенттің биоматериалын зертхананың қабылдау, тіркеу, қадағалау және сақтау процесін бекітеді және орындайды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талаптарды ұйымның пациенттері үшін зертханалық зерттеулерді орындайтын қосалқы мердігерлік ұйымдар орындайды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Зертханалық қауіпсіздік. Инфекциялық бақылаумен және ғимараттың қауіпсіздігімен өзара байланысты зертханалық қауіпсіздік бағдарламасы енгізіледі және орындалады*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барлық персоналы жұмысқа орналасу кезінде зертханалық қауіпсіздіктің негіздеріне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Зертхананың барлық персоналы жаңа жабдықты алу кезінде немесе жұмыс әдістері өзгерген кезде зертханалық қауіпсіздіктің негіздеріне оқытылады**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жұмыс аймақтарында зертханалық қауіпсіздік бағдарламасының тамақтануға, сұйықтық ішуге, темекі тартуға, косметика қолдануға, байланыс линзаларына немесе ерінге жанасуға тыйым салу бойынша талаптары орындалады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байланысты (мысалы, инемен укол салу, биоматериалмен байланыс) инциденттер жауапты тұлғаларға хабарланады және олар бойынша бекітілген рәсімдерге сәйкес түзету шаралары қабылданады (осы Стандарттың 3-тармағының 2) тармақшасын; 26-тармақтың 5) тармақшасын; 43-тармақтың 5) тармақшасын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зертханалық қызметтерге бақылау жүргізетін тұлға Ғимараттың қауіпсіздігі жөніндегі комиссияның отырысында зертханалық қауіпсіздік бойынша есеп береді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Зертханада сапаны бақылау. Зертханалық қызметтердің сапасына ішкі және сыртқы бақылау жүргізіледі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жабдықтар арқылы немесе қолмен зерттеу нәтижелерін таңдамалы қайта тексеру жолымен зертханалық қызметтердің сапасына ішкі бақылау жүргізеді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бақылауды медициналық ұйым бекіткен рәсімдерге сәйкес жүргізеді және егер автоматты түрде жабдықтарда жүргізілетін болса құжаттаманы талап етпейді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зертханалық қызметтердің сапасына сыртқы бақылау жүргізіледі *** (реферанс-зертхана немесе биоматериалды таңдамалы қайта тексеру арқылы)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сыртқы бақылау жылына бір рет жүргізіледі және құжат түрінде расталады**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сапаны бақылау нәтижелері қанағаттанарлық болмаған жағдайда, медициналық ұйым бекіткен рәсімдерге сәйкес түзету іс-шаралары жүргізіледі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Зертханалық жабдықтар. Зертханалық жабдықтар жұмыс күйінде сақталады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тестіленеді, сақталады, калибрленеді және осы әрекеттер құжаттанады**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жабдықтарға медициналық ұйым бекіткен рәсімдерге сәйкес қызмет көрсетіледі*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өздері жұмыс жасайтын жабдықтармен жұмысқа оқытудан өтеді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зертханалық жабдық зертханадан тыс орналасса және оларды клиникалық бөлімшелердің персоналы пайдаланатын болса, онда олар медициналық ұйымның басшылығымен бекітілген рәсімдерге сәйкес жабдықпен жұмыс жасауға оқытылады**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зертхананың басшысы немесе персоналы зертханадан тыс орналасқан барлық зертханалық жабдық бірліктеріне тексеру жүргізеді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5 -параграф. Сәулелік диагностика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Сәулелік диагностика қызметін ұйымдастыру. Сәулелік диагностика қызметтері пациенттердің қажеттіліктерін қанағаттандырады және Қазақстан Республикасының заңнамасына сәйкес келеді***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ұйымның пациенттерге көрсететін сәулелік диагностикалауды бақылауды жүзеге асыратын білікті тұлғаны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тұлғалар сәулелік диагностикада радиологиялық, ультрадыбыстық және басқа да зерттеу түрлерін жүргізеді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тұлғалар сәулелік диагностикада радиологиялық, ультрадыбыстық және басқа да зерттеу түрлерін түсіндіреді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сәулелік диагностика қызметтері Қазақстан Республикасының заңнамасына сәйкес келеді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мердігерлік ұйымдар көрсететін сәулелік диагностика қызметтері шартта жазылады. Медициналық ұйым бекіткен рәсімдерге сәйкес осы көрсетілетін қызметтер мониторингіленеді**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Сәулелік диагностикада зерттеудің уақыт шегі. Сәулелік диагностикада әрбір зерттеу түріне уақыт шегі анықталады*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зерттеудің әрбір түріне (рентген, компьютерлік томография, магнитті-резонанстық томография) зерттеп-тексеру бойынша қорытындының дайындығының уақыт шегі (мерзімдер) анықталады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Медицналық ұйымда радиологиялық зерттеудің қорытындысы уақтылы дайындалады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радиологиялық зерттеулердің уақтылы орындалуына мониторинг жүргізіледі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 болмаған жағдайда тиісті құзыреттілігі бар бейіндегі маманға зертттеулердің нәтижелерін беруге рұқсат 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зерттеулердің күрделі (нормадан едәуір ауытқыған) нәтижелері анықталады, олар анықталған жағдайда персонал дәрігерге немесе жауапты тұлғаға хабарлайды (осы Стандарттың 54-тармағының 1) және 3) тармақшаларын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Радиациялық қауіпсіздік. Инфекциялық бақылаумен және ғимараттың қауіпсіздігімен өзара байланысты радиациялық қауіпсіздік бағдарламасы енгізіледі және орындалады*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бөлімшесінің персоналы рентген-қорғаныш киімдерді кию, қорғаныш құралдарын ұстау, жеке дозиметрлерді кию арқылы радиациядан қорғалады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қызметтің персоналы бекітілген рәсімдерге сәйкес жұмысқа орналасу кезінде, жаңа жабдықтарды алу кезінде немесе жұмыс әдістері өзгерген кезде және қажеттілікке байланысты радиациялық қауіпсіздік негіздеріне оқытылады**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бағдарламасы барлық рентген-қорғаныш киімнің қорғаныш қасиеттерін әрбір екі жыл сайын тексеруді, үй-жайдағы радиация фонын жылына бір рет тексеруді және жеке дозометрлерді тоқсан сайын бақылауды қамтиды**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Қауіпсіздікпен немесе радиациялық қауіпсіздікті сақтамаумен байланысты инциденттер хабарланады және инциденттермен жұмыс жасау нәтижелері бойынша түзету шаралары қабылданады (осы Стандарттың 9-тармағының 2) тармақшасын; 26-тармағының 5) тармақшасын; 42 тармағының 5) тармақшасын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радиациялық қауіпсіздікке бақылауды жүзеге асыратын тұлға Ғимараттың қауіпсіздігі жөніндегі комиссияның отырысында радиациялық қауіпсіздік бойынша есеп береді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Радиологиялық жабдық. Радиологиялық жабдық жұмыс жағдайында сақталады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барлық жабдықтар (рентген, компьютерлік томография, магнитті-резонанстық томография, ультрадыбыстық зерттеу және басқалары) инспекцияланады, сақталады, калибрленеді (осы Стандарттың 43-тармағын қарау)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жабдықтарды инспекциялау, сақтау және калибрлеу бойынша әрекеттер құжатталады**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бойынша жабдыққа медициналық ұйымның бекіткен рәсімдеріне сәйкес қызмет көрсетіледі.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бойынша барлық жабдықтардың тізімі жүргізіледі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сәулелік диагностика бойынша жабдықтардың техникалық ерекшеліктеріне және сипаттамаларына қойылатын талаптарды сәулелік диагностика жөніндегі маман анықтайды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Радиологияда сапаны бақылау. Радиологиялық зерттеулердің сапасына ішкі және сыртқы бақылау жүргізіледі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ішкі бақылау күнделікті жүргізіледі және егер автоматты түрде жабдықтарда жүргізілетін болса құжаттама қажет етілмейді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сыртқы сарапшы қорытындыларды таңдамалы қайта тексеруі жолымен сапаны сыртқы бақылау жүргізіледі ("екінші рет оқу")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күрделі жағдайлар кезінде ұйым жүгінетін сыртқы сарапшылардың байланыс деректері көрсетілген тізімі бар ("екінші рет оқу")**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сарапшылардың білімі, біліктілігі құжат түрінде расталады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деректері қанағаттанарлық болмаған жағдайда радиологида жұмысты жақсарту бойынша шаралар қабылданады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белгімен *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белгімен ** белгіленеді (мысалы, дәріске қатысушылардың тізімі, жұмыс жоспары, есепк еалу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белгімен ***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маусымдағы</w:t>
            </w:r>
            <w:r>
              <w:br/>
            </w:r>
            <w:r>
              <w:rPr>
                <w:rFonts w:ascii="Times New Roman"/>
                <w:b w:val="false"/>
                <w:i w:val="false"/>
                <w:color w:val="000000"/>
                <w:sz w:val="20"/>
              </w:rPr>
              <w:t>№ 325 бұйрығына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5-қосымша</w:t>
            </w:r>
          </w:p>
        </w:tc>
      </w:tr>
    </w:tbl>
    <w:p>
      <w:pPr>
        <w:spacing w:after="0"/>
        <w:ind w:left="0"/>
        <w:jc w:val="left"/>
      </w:pPr>
      <w:r>
        <w:rPr>
          <w:rFonts w:ascii="Times New Roman"/>
          <w:b/>
          <w:i w:val="false"/>
          <w:color w:val="000000"/>
        </w:rPr>
        <w:t xml:space="preserve"> Паллиативтік көмек және мейіргер күтімін көрсететін медициналық ұйымдарды аккредиттеу стандарттары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733"/>
        <w:gridCol w:w="8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ұйымның басқару органы. Басқару органының функциялары (Бақылау Кеңесі, Директорлар кеңесі, медициналық ұйымның құрылтайшы(лары) құжаттарда жазылған</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бірінші басшысына(ларына) өкілеттілікті бөліп беруді қоса алғанда басқару органының құрылымы және функциялары Медициналық ұйымның Жарғысында (ережелері) жазылған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ұйымының Басқару органының мүшелері Қазақстан Республикасының заңнамасына сәйкес сайланады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медициналық ұйымның бірінші басшысының(ларының) жұмысын бағалау өлшемшарттарын бекіткен және жыл сайын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персоналының қателіктері, шағымдар, өлім жағдайлары және аталған оқиғалар бойынша жүргізілген талдау нәтижелері туралы мәліметтерді қоса алғанда негізгі қызмет нәтижелері туралы есептер ұсынады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жыл сайын бағалауды жоғары тұрған денсаулық сақтау органы немесе жоғары тұрған құрылтайшы және бірінші басшысын(ларын) бағалауды медициналық ұйым құжат түрінде растайды. Медициналық ұйымның жоғары басқару деңгейі болып табылатын Басқару органы жыл сайынғы өзін-өзі бағалау түрінде өз қызметін бағалайды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Медициналық ұйымның басшылары халықтың қажеттіліктеріне сәйкес көрсетілетін қызметтерді жоспарлайды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стратегиялық жоспары медициналық ұйымның құрылымдық бөлімшелері өкілдерінің қатысуымен әзірленеді және Басқару органымен келісіледі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медициналық ұйымның жылдық жоспары әзірленеді және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жылдық бюджетті жоспарлайды және өндірістік міндеттерді іске асыру үшін медициналық ұйымды қажетті ресурстармен қамтамасыз етуді ұйымдастырады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 Медициналық ұйымды тиімді басқару оның миссиясына және негізгі қызметіне сәйкес жүзеге асырылады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миссиясы және пайымы оның персоналы және халық үшін қолжетімді болып табылады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 талаптарына сәйкес әрекет етеді және уәкілетті органдардың тексеру нәтижелеріне уақтылы ден қояды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 тармағының 1), 2) тармақшаларын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тәуекелдердің алдын алу бойынша жүйелі, жоспарлы жұмыстар жүргізеді (осы Стандарттың 9- тармағының 1), 4) және 5) тармақшаларын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 Ұйымдастырушылық құрылым медициналық ұйымның миссиясына және қызметіне сәйкес келеді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медициналық ұйымның басшылығымен бекітіледі және ұйым персоналының мәліметіне жеткізіледі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медициналық ұйымға жалпы басшылық ететін лауазымды тұлға және емдеу-профилактикалық қызметке бақылау жүргізетін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мейіргер күтімін бақылауды жүзеге асыратын лауазымды тұлға, медициналық қызмет көрсету сапасын басқару бойынша қызметті жүзеге асыратын лауазымды тұлға және (немесе) медициналық ұйымның миссиясын жүзеге асыруға арналған басқа да басқарушы тұлғалар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құрылымда қаржылық ресурстарды тиімді басқаруға бақылауды жүзеге асыратын лауазымды тұлға көрсетіледі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медициналық персоналының өзара іс-әрекетін үйлестіру бөлімшелер туралы ережелермен (мұнда бөлімшелердің функциялары көрсетілген), қызметтік-лауазымдық нұсқаулықтармен, ұйымның ережелерімен және рәсімдерімен, сонымен қатар медициналық ұйымның тиісті комиссиясының жұмысымен қамтамасыз етіледі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көмек көрсету кезінде туындайтын әдеп мәселелерін қарау үшін Әдеп комиссиясы құрылған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әдеп мәселелері бойынша анықтау, уақытылы талдау және шаралар қабылдау процесі енгізілген (емдеуді тоқтату, емдеуден бас тарту туралы шешімдер және Қазақстан Республикасы заңнамасының талаптарына сәйкес басқа да жағдайлар )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денсаулық сақтау саласындағы әдеп нормаларының мәселелері бойынша оқытудан өтеді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Медициналық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тәуекелі жоғары емшаралар мен операцияларды (сот талаптарының жоғары тәуекелімен) орындайтын медицина қызметкерлерінің кәсіптік жауапкершілігін сақтандыруды (кепіл беруді) қамтамасыз ету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инциденттерді анықтауға, құжаттандыруға және мониторинг жүргізуге жауапты лауазымды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басқару. Медициналық ұйымда медициналық қызмет көрсету сапасын басқару бойынша қызметті жүзеге асыратын лауазымды тұлға анықталады және медициналық қызмет көрсету сапасын жетілдіру бойынша негізгі жұмыс бағыттарын анықтайтын бағдарлама немесе жоспар бекітіледі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басқару бойынша қызметті жүзеге асыратын лауазымды тұлға сапаны жетілдіру саласындағы қажетті дағдылар мен білімге ие болады (осы Стандарттың 4-тармағының 3)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басқару органы медициналық ұйымның барлық бөлімшелерінің қатысуымен жыл сайын медициналық қызметтердің сапасын үздіксіз жетілдіру және пациенттің қауіпсіздігін арттыру бойынша бағдарламаны немесе іс-шаралар жоспарын бекітеді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үздіксіз жетілдіру бойынша құжатта "экстремалды оқиға" терминіне анықтама беріледі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оқиға міндетті тергеп-тексерілуі тиіс және оның нәтижелері туралы медициналық ұйымның басшысы және қызығушылық танытқан пациент(тер), сондай-ақ Медициналық ұйымды басқару органы ақпараттандырылады (қабылданған шараларды көрсете отырып, тоқсандық есепте) (осы Стандарттың 1-тармағының 4) тармақшасын қарау)**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персоналы медициналық ұйымның қызметіне мониторинг жүргізу нәтижесінде алынған сапаны жақсарту және статистикалық деректерді тиісінше пайдалану әдістеріне (құралдарына) оқытылады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Медициналық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медициналық ұйым үшін, сондай-ақ оның жеке құрылымдық бөлімшелері үшін медициналық қызметтердің сапасын және пациенттердің қауіпсіздігін арттырудың басым индикаторларын анықтауға қатысады. Негізгі индикаторларға жету бойынша көрсеткіштер медициналық ұйымның негізгі қызмет туралы тоқсандық есептеріне енгізіледі (осы Стандарттың 1-тармағының 4) тармақшасын; 2-тармағының 4) тармақшасын қарау)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индикаторлары өлшенеді: есептеу формулалары әзірленеді (белгілі бір алыммен және бөліммен, егер қолдануға болатын болса), күтілетін бастапқы шамалар анықталады; деректерді жинау және индикаторларды талдау жүргізіледі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келетін медициналық ұйымның бекітілген ішкі рәсімдеріне сәйкес медициналық карталарға клиникалық аудит жүргізіледі *</w:t>
            </w:r>
          </w:p>
          <w:p>
            <w:pPr>
              <w:spacing w:after="20"/>
              <w:ind w:left="20"/>
              <w:jc w:val="both"/>
            </w:pPr>
            <w:r>
              <w:rPr>
                <w:rFonts w:ascii="Times New Roman"/>
                <w:b w:val="false"/>
                <w:i w:val="false"/>
                <w:color w:val="000000"/>
                <w:sz w:val="20"/>
              </w:rPr>
              <w:t>
Клиникалық аудиттің нәтижелері медициналық қызметтердің сапасын арттыру бойынша шараларды әзірлеу барысында пайдаланылады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пациенттердің қанағаттандырылуына сауалнама жүргізіледі. Сауалнама нәтижелері медициналық қызметтердің сапасын арттыру бойынша шараларды әзірлеу барысында ескеріледі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комиссиялардың отырыстарында клиникалық жағдайларды талдау жүргізіледі, олардың нәтижелері клиникалық қызметті жетілдіру үшін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Медициналық ұйымда тәуекелдерді басқару бойынша бағдарлама енгізіледі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бекітілген бағдарлама мыналарға қатысатын медициналық персоналмен жүзеге асырылады:</w:t>
            </w:r>
          </w:p>
          <w:p>
            <w:pPr>
              <w:spacing w:after="20"/>
              <w:ind w:left="20"/>
              <w:jc w:val="both"/>
            </w:pPr>
            <w:r>
              <w:rPr>
                <w:rFonts w:ascii="Times New Roman"/>
                <w:b w:val="false"/>
                <w:i w:val="false"/>
                <w:color w:val="000000"/>
                <w:sz w:val="20"/>
              </w:rPr>
              <w:t>
тәуекелдерді анықтау;</w:t>
            </w:r>
          </w:p>
          <w:p>
            <w:pPr>
              <w:spacing w:after="20"/>
              <w:ind w:left="20"/>
              <w:jc w:val="both"/>
            </w:pPr>
            <w:r>
              <w:rPr>
                <w:rFonts w:ascii="Times New Roman"/>
                <w:b w:val="false"/>
                <w:i w:val="false"/>
                <w:color w:val="000000"/>
                <w:sz w:val="20"/>
              </w:rPr>
              <w:t>
тәуекелдер туралы хабарлау;</w:t>
            </w:r>
          </w:p>
          <w:p>
            <w:pPr>
              <w:spacing w:after="20"/>
              <w:ind w:left="20"/>
              <w:jc w:val="both"/>
            </w:pPr>
            <w:r>
              <w:rPr>
                <w:rFonts w:ascii="Times New Roman"/>
                <w:b w:val="false"/>
                <w:i w:val="false"/>
                <w:color w:val="000000"/>
                <w:sz w:val="20"/>
              </w:rPr>
              <w:t>
тәуекелдердің басымдылығын бағалау және анықтау;</w:t>
            </w:r>
          </w:p>
          <w:p>
            <w:pPr>
              <w:spacing w:after="20"/>
              <w:ind w:left="20"/>
              <w:jc w:val="both"/>
            </w:pPr>
            <w:r>
              <w:rPr>
                <w:rFonts w:ascii="Times New Roman"/>
                <w:b w:val="false"/>
                <w:i w:val="false"/>
                <w:color w:val="000000"/>
                <w:sz w:val="20"/>
              </w:rPr>
              <w:t>
инциденттерді талдау (әлеуетті медициналық қателіктерді, медициналық қателіктерді, экстремалды оқиғаларды);</w:t>
            </w:r>
          </w:p>
          <w:p>
            <w:pPr>
              <w:spacing w:after="20"/>
              <w:ind w:left="20"/>
              <w:jc w:val="both"/>
            </w:pPr>
            <w:r>
              <w:rPr>
                <w:rFonts w:ascii="Times New Roman"/>
                <w:b w:val="false"/>
                <w:i w:val="false"/>
                <w:color w:val="000000"/>
                <w:sz w:val="20"/>
              </w:rPr>
              <w:t>
әрекет жоспарын құру және жүзеге асыру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және медициналық ұйымның персоналы өзінің бөлімшелеріндегі өндірістік процесстердің клиникалық, техногендік және ұйымдастырушылық ерекшеліктері салдарынан туындауы мүмкін болатын қолайсыз оқиғалар (бұдан әрі – тәуекелдер) туралы ақпараттандырылған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үздіксіз бағалауды жүргізеді. Тәуекелдер туралы ақпарат көздері: инциденттер, медицина персоналы, бақылаулар, құжаттамаларды шолу, пациенттер және олардың заңды өкілдері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басқару, тәуекелдерді азайту немесе жою бағдарламасының іс-шараларын толыққанды іске асыру бойынша шараларды қабылдайды (жыл сайын тәуекелдерді азайту бойынша әрекет жоспары құрылады, жаңартылады және түзетіледі)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Клиникалық хаттамалар. Медициналық ұйымның басшылары медицина персоналының клиникалық хаттамаларды қолдану мен енгізуін мониторингілейді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клиникалық хаттамаларды енгізуге және қолдануға мониторинг жүргізеді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клиникалық хаттамаларға мониторинг жүргізу бойынша жауапты тұлғалар анықталған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хаттамаларды енгізуге мониторинг жөніндегі іс-шаралар ішкі сараптаманың жоспарлы іс-шараларының шеңберінде Қазақстан Республикасы заңнамасының талаптарына сәйкес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 дəлелді медицина негізіндегі клиникалық хаттамалардың талаптарына сəйкес медициналық құжаттарды толық ретроспективті жəне (немесе) ағымдағы талдау арқылы жүргізіледі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карталарға клиникалық аудит нәтижелері медицина персоналымен кері байланыс, персоналды оқыту және медициналық ұйымның бекітілген рәсімдеріне сәйкес медициналық қызметтердің сапасын арттыру үшін басқа да іс-шаралар қолданылады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Халықпен жұмыс. Медициналық ұйым медициналық қызметтерді көрсетуді жоспарлауға пациенттерді, халықты және персоналды тартады және көрсетілетін медициналық қызметтердің халық үшін қолжетімділігіне ықпал етеді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 және оларды алу шарттары (тәртібі) туралы, сондай-ақ көрсетілетін медициналық қызметтердің және оларды алу шарттарының (тәртібінің) тізіміндегі кез келген өзгерістер туралы хабарлайды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халыққа көрсетілетін медициналық қызметтердің сапасы туралы хабарлайды ("пациенттің қанағаттанушылығы" индикаторы және басқалары)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коммуникация құралдары (веб-сайт, әлеуметтік желілер, телефон, call-орталық) арқылы көрсетілетін медициналық қызметтер бойынша халықпен тұрақты кері байланысты ұстайды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халықты салауатты өмір салтына және аурулардың алдын алуға оқыту бойынша бағдарламаларға қатысады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рәсімдерге сәйкес медициналық ұйым халықтың қажеттіліктерін ескере отырып, медициналық қызмет көрсетуді жоспарлайды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0455"/>
        <w:gridCol w:w="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Қаржыны басқару. Медициналық ұйымның қаржылық ресурстары жоспарлы міндеттерді іске асыру үшін тиімді пайдаланылады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бюджеті стратегиялық және операциялық (жылдық) жұмыс жоспарларының қойылған міндеттеріне сәйкес келеді (осы Стандарттың 2-тармағының 2), 3)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бюджеті бөлімшелер басшыларының өтінімдері негізінде құрылады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қызметті жүзеге асыру үшін медициналық ұйымды қажетті ресурстармен қамтамасыз етуге мүмкіндік береді және медициналық ұйымның басшылығымен бекітілген рәсімдерге сәйкес қайта қаралады (осы Стандарттың 2- тармағының 5) тармақшасын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жоқ дәрілік заттарды және медициналық мақсаттағы бұйымдарды шұғыл сатып алу үшін оларды жоспардан тыс сатып алу шарты болады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жүзеге асырылатын медициналық қызметтер халыққа қолжетімді, бекітілген баға көрсеткіштерінің негізінде көрсетіледі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Қаржылық аудит және бухгалтерлік есеп. Ұйымның қаржылық ресурстарын басқару Қазақстан Республикасының заңнама актілеріне сәйкес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жүйесі немесе процесі бар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және медициналық ұйымның сыртқы аудиті Қазақстан Республикасының заңнамасына сәйкес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барлық кіріс және шығыс көздері туралы дұрыс қаржылық ақпараттарға негізделеді, шешім қабылдау үшін уақтылы және нақты қаржылық есептерді қамтамасыз етеді. Бухгалтерлік есеп мойындалған автоматтандырылған бағдарламаларды қолдану арқылы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қызметтерден пайдалар, шығындар және шығыстар бюджетпен салыстырылып, тұрақты қадағаланады және бірінші басшыға тоқсан сайынғы қаржылық есептер түрінде ұсынылады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есептер уақтылы салық органдарына және мемлекеттік статистика органдарына жолданады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Жалақы қоры. Персоналдың жалақысын төлеу қызметкердің ұйымның нәтижелілігіне үлесін ескере отырып, уақтылы және сараланып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төлеу Басқару органымен келісілген, бекітілген ережелердің (бұдан әрі – Ереже) негізінде жүзеге асырылады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жалақысын сараланған төлем жүйесінің негізінде төлеу барысында, Ережеде Қазақстан Республикасының заңнамасына сәйкес медициналық ұйымның басшылығымен бекітілген персоналдың еңбек өнімділігін анықтауға арналған индикаторлар қарастырылған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жалақы төлеу барысында бекітілген индикаторлардың негізінде мерзімді қызметкерлердің өнімділігін анықтау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зейнетақы қорына аударымдар және басқа да міндетті аударымдар уақтылы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медициналық ұйыммен бекітілген ұйымдастырушылық құрылымның, штаттық кестесінің негізінде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Ақпараттық басқару. Деректерді тиімді басқару үшін тиісті жағдайлар жасалады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және әкімшіліктік ақпаратпен жұмыс жасау барысында медицина персоналының қажеттіліктерін, деректерді медициналық ұйымның жергілікті ақпараттық жүйесіне уақтылы және толық енгізілуін қамтамасыз ететін техникалық құралдардың жеткілікті саны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жұмыс үшін қажетті уақтылы ақпаратты алу және алмасу үшін медицина қызметкерлерінің интернет желісіне кіруін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қолданыстағы нормативтік құқықтық актілерінің және құқықтық актілерінің ұйым персоналына қолжетімділігін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ақпараттық жүйені енгізу және пайдалану үшін жағдай жасайды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құжаттамаларды басқару рәсімдерін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Ақпаратты қорғау. Медициналық ұйым ақпараттың құпиялылығын, қауіпсіздігін және тұтастығын қамтамасыз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 персоналына құпия ақпараттың қолжетімділік деңгейлері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ұйымда пациент туралы ақпараттың құпиялылығы қамтамасыз етіледі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құпия ақпаратты қорғау және жарияламау бойынша ережелерге оқытылады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Қазақстан Республикасының заңнамасына сәйкес медициналық және медициналық емес құжаттарды сақтау мерзімі және жою тәртіптері анықталған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Ішкі құжаттар. Басшылық персоналмен бірге медициналық ұйымның қызметін регламенттейтін медициналық ұйымның рәсімдерін әзірлейді, бекітеді және енгізеді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 әзірлеу, келісу, бекіту және рәсімдеу, қайта қарау тәртібі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қолданыстағы барлық ішкі рәсімдерінің тізімі құрылады және жаңартылады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 үшін ұйымның қолданыстағы рәсімдері туралы ақпараттың қолжетімділігін қамтамасыз етеді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персоналын ұйымның бекітілген рәсімдері бойынша оқыту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өз қызметін медициналық ұйымның басшылығымен бекітілген рәсімдерге сәйкес жүзеге асырады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құжаттама. Медициналық құжаттама уақтылы жасалады және медициналық көмектің сабақтастығына ықпал етеді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Қазақстан Республикасының заңнамасына және ең үздік әлемдік тәжірибеге сәйкес бекітілген медициналық құжаттаманың нысандары қолданылады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картаның мазмұны медициналық ұйымның бекітілген рәсімдеріне сәйкес стандартталады. Медициналық картадағы әрбір жазба күні мен уақытын көрсете отырып, автормен қол қойылады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емдеу іс-шаралары және дәрі-дәрмекпен терапиялар пациенттің медициналық картасында уақытылы құжаттандырылады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медициналық ұйымның басшылығымен бекітілген аббревиатуралар, тізімдегі символдар пайдаланылады. Медициналық карталардағы жазбалар түсінікті жазылған және рәсімделген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карталардағы жазбалардың сапасына, уақытылығына және толықтығына клиникалық аудит жүргізіледі (осы Стандарттың 8-тармағының 3-тармақшасын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Деректерді талдау. Деректердің дұрыстығына тексеру және оларды статистикалық талдау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рәсімдері бекітілген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біліктілігі бар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деректердің дұрыстығын екінші тұлғамен тексеру (валидация)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есептерге қосу үшін деректерді индикаторлар бойынша деректерді жинау жауапты қызметкермен жүзеге асырылады (1-тармақтың 4) тармақшасын және 2- тармақтың 4)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Штаттық кесте. Штаттық кесте медициналық ұйымның ұйымдастырушылық құрылымына, миссиясына және қызметіне сәйкес келеді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штаттық кестесі медициналық ұйымның басшылығымен Қазақстан Республикасының заңнамасына сәйкес бекітіледі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медициналық ұйымның ұйымдастырушылық құрылымына және қызметіне сәйкес келеді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Қазақстан Республикасының заңнамасына сәйкес лауазымдарға біліктілік талаптары бекітіледі ***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жасақталу деңгейін; қажетті өтілі мен біліктілік деңгейін анықтау; персонал лауазымдарының тиімді және рационалды құрылымын есептеу)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лауазымның әрбір түріне медициналық ұйымның басшылығы біліктілік талаптары (білімі, оқыту, білімдер, дағдылар және тәжірибе) және әрбір лауазым үшін ерекшелік функциялары көрсетілетін лауазымдық нұсқаулықты бекітеді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Адами ресурстарды басқару. Медициналық ұйымда адами ресурстарды тиімді басқару процесі енгізілген</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рәсімдер Қазақстан Республикасының заңнамасына сәйкес әзірленеді және медициналық ұйыммен енгізіледі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айналысатын лауазымдарына қойылатын лауазымдық нұсқаулықтың біліктілік талаптарына сәйкес келеді. Персоналмен қол қойылған лауазымдық нұсқаулықтың көшірмесі кадрлық қызметте болады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медициналық ұйымның персоналына үздіксіз білім алу үшін жағдай жасайды (интернетке рұқсат, компьютерлер, тренинг сыныптар, кітапхана)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оқыту қажеттілігі анықталады. Оқыту медициналық ұйымның базасында немесе одан тыс жүргізіледі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медициналық ұйымның персоналының мотивациясы және корпоративтік рухты нығайту үшін рәсімдер әзірлейді және енгізеді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Персоналдың жеке іс парағы. Медициналық ұйымның басшылығы қызметкерлердің жеке файлдарын қалыптастыру, сақтау және жаңарту процесін анықтайды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парағы медициналық ұйымның бекітілген ішкі рәсімдеріне сәйкес сақталады. Олардың мазмұны стандартталған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медицина персоналының жеке іс парақтары маман сертификатын, білімі, еңбек өтілі және персоналдың біліктілігі туралы мәліметтерді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оқытудан өту туралы жазбаларды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Нұсқаулық. Медициналық ұйым ұйыммен таныстыру үшін әрбір қызметкермен нұсқаулық жүргізеді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нұсқау жүргізу үшін оқу материалдары (жазбаша және (немесе) бейнематериалдар) әзірленеді және пайдаланылады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медициналық қызметкерлер, қоса атқарушылар, консультанттар, студенттер, резидентура тыңдаушылары, медициналық ұйымның базасында оқытудан өтетін тұлғалар медициналық ұйыммен, өздерінің лауазымдық міндеттерімен (қызметкерлер үшін) және қауіпсіздік бойынша негізгі талаптармен танысу үшін нұсқаудан және оқытудан өтеді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өртке қарсы қауіпсіздікті, төтенше жағдайларға дайындықты және жұмыс орнындағы қауіпсіздікті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нұсқауы инфекциялық бақылау мәселелерін және медициналық жабдықтармен қауіпсіз жұмыс бойынша талаптарды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нұсқауы медициналық көмек сапасын және пациенттің қауіпсіздігін арттыру бағдарламаларымен танысуды қамтиды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Клиникалық дағдыларды бағалау. Медициналық ұйымның басшылығымен бекітілген рәсімдерге сәйкес клиникалық персоналдың білімін және клиникалық дағдыларын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орта медицина персоналының клиникалық дағдыларын бағалау жүргізіледі және медициналық ұйымның рәсімдеріне сәйкес құзыреттілік тізімі бекітіледі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орналасу барысында медициналық ұйымның параклиникалық құрылымдық бөлімшелері персоналының дағдыларын бағалау жүргізіледі (провизорлар және фармацевттер, нұсқаушылар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емдеу нәтижелерін, оның ішінде жағымсыз нәтижелер мен басқа да деректерді ескере отырып, дәрігердің клиникалық артықшылықтарын қайта қарау рәсімі жүргізіледі *</w:t>
            </w:r>
          </w:p>
          <w:p>
            <w:pPr>
              <w:spacing w:after="20"/>
              <w:ind w:left="20"/>
              <w:jc w:val="both"/>
            </w:pPr>
            <w:r>
              <w:rPr>
                <w:rFonts w:ascii="Times New Roman"/>
                <w:b w:val="false"/>
                <w:i w:val="false"/>
                <w:color w:val="000000"/>
                <w:sz w:val="20"/>
              </w:rPr>
              <w:t xml:space="preserve">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практикасынан шеттету (артықшылықтарын шектеу) немесе оқытуға немесе тәрбиелілікке жолдау мәселесі қарастырылады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жыл сайын параклиникалық құрылымдық бөлімшелер персоналының және орта медицина қызметкерінің құзыреттілігін қайта бағалау жүргізіледі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 жыл сайын бағалау. Жылына бір рет медициналық ұйымның басшылығы бекіткен рәсімдерге сәйкес медицина персоналының жұмысын бағалау жүргізіледі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және бағалау түрлері бекітіледі.</w:t>
            </w:r>
          </w:p>
          <w:p>
            <w:pPr>
              <w:spacing w:after="20"/>
              <w:ind w:left="20"/>
              <w:jc w:val="both"/>
            </w:pPr>
            <w:r>
              <w:rPr>
                <w:rFonts w:ascii="Times New Roman"/>
                <w:b w:val="false"/>
                <w:i w:val="false"/>
                <w:color w:val="000000"/>
                <w:sz w:val="20"/>
              </w:rPr>
              <w:t>
Клиникалық мамандық дәрігерін (пациентке қарап-тексеру немесе емдеу жүргізетін дәрігер) бағалау түрі мына өлшемшарттарды қамтиды:</w:t>
            </w:r>
          </w:p>
          <w:p>
            <w:pPr>
              <w:spacing w:after="20"/>
              <w:ind w:left="20"/>
              <w:jc w:val="both"/>
            </w:pPr>
            <w:r>
              <w:rPr>
                <w:rFonts w:ascii="Times New Roman"/>
                <w:b w:val="false"/>
                <w:i w:val="false"/>
                <w:color w:val="000000"/>
                <w:sz w:val="20"/>
              </w:rPr>
              <w:t>
емдеу және күтім (дәрігер тиімді және орынды медициналық көмек көрсетеді);</w:t>
            </w:r>
          </w:p>
          <w:p>
            <w:pPr>
              <w:spacing w:after="20"/>
              <w:ind w:left="20"/>
              <w:jc w:val="both"/>
            </w:pPr>
            <w:r>
              <w:rPr>
                <w:rFonts w:ascii="Times New Roman"/>
                <w:b w:val="false"/>
                <w:i w:val="false"/>
                <w:color w:val="000000"/>
                <w:sz w:val="20"/>
              </w:rPr>
              <w:t>
клиникалық білімі (дәрігердің қажетті білі бар, осы білімін жұмыста қолданады);</w:t>
            </w:r>
          </w:p>
          <w:p>
            <w:pPr>
              <w:spacing w:after="20"/>
              <w:ind w:left="20"/>
              <w:jc w:val="both"/>
            </w:pPr>
            <w:r>
              <w:rPr>
                <w:rFonts w:ascii="Times New Roman"/>
                <w:b w:val="false"/>
                <w:i w:val="false"/>
                <w:color w:val="000000"/>
                <w:sz w:val="20"/>
              </w:rPr>
              <w:t>
біліктілікті арттыру (дәрігер өзінің клиникалық практикасын және білімін жетілдіреді);</w:t>
            </w:r>
          </w:p>
          <w:p>
            <w:pPr>
              <w:spacing w:after="20"/>
              <w:ind w:left="20"/>
              <w:jc w:val="both"/>
            </w:pPr>
            <w:r>
              <w:rPr>
                <w:rFonts w:ascii="Times New Roman"/>
                <w:b w:val="false"/>
                <w:i w:val="false"/>
                <w:color w:val="000000"/>
                <w:sz w:val="20"/>
              </w:rPr>
              <w:t>
жеке қасиеттері және тіл тапқыштығы (дәрігер пациенттермен және әріптестерімен кәсіби қарым-қатынасты сақтайды);</w:t>
            </w:r>
          </w:p>
          <w:p>
            <w:pPr>
              <w:spacing w:after="20"/>
              <w:ind w:left="20"/>
              <w:jc w:val="both"/>
            </w:pPr>
            <w:r>
              <w:rPr>
                <w:rFonts w:ascii="Times New Roman"/>
                <w:b w:val="false"/>
                <w:i w:val="false"/>
                <w:color w:val="000000"/>
                <w:sz w:val="20"/>
              </w:rPr>
              <w:t>
әдеп практикасы (дәрігер пациентке аяушылықпен, әр түрлі әлеуметтік және мәдени топтағы пациенттерге сыйластықпен қарайды);</w:t>
            </w:r>
          </w:p>
          <w:p>
            <w:pPr>
              <w:spacing w:after="20"/>
              <w:ind w:left="20"/>
              <w:jc w:val="both"/>
            </w:pPr>
            <w:r>
              <w:rPr>
                <w:rFonts w:ascii="Times New Roman"/>
                <w:b w:val="false"/>
                <w:i w:val="false"/>
                <w:color w:val="000000"/>
                <w:sz w:val="20"/>
              </w:rPr>
              <w:t>
ойлау жүйесі (дәрігер қажетті ресурстарды пайдалануда белсенділік және икемділік танытады);</w:t>
            </w:r>
          </w:p>
          <w:p>
            <w:pPr>
              <w:spacing w:after="20"/>
              <w:ind w:left="20"/>
              <w:jc w:val="both"/>
            </w:pPr>
            <w:r>
              <w:rPr>
                <w:rFonts w:ascii="Times New Roman"/>
                <w:b w:val="false"/>
                <w:i w:val="false"/>
                <w:color w:val="000000"/>
                <w:sz w:val="20"/>
              </w:rPr>
              <w:t>
ресурстарға үнемділікпен қарау (дәрігер дәрілік заттардың, зерттеуді, консультацияларды орынды және уақытылы тағайындайды)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орта медицина персоналын және тізімі медициниалық ұйыммен анықталған басқа да қызметкерлерді бағалау барысында белгіленген жұмыс көрсеткіштері (қызмет индикаторлары) ескеріледі және осы көрсеткіштер жеке іс парағында қамтылады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бағалаудың толтырылған формасы жеке істе сақталады. Ұйымның персоналы оның жұмысын бағалау нәтмжелерімен танысқан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негізінде Қазақстан Республикасы заңнамасының талаптарына сәйкес персоналдың айналысатын лауазымына сәйкестігі анықталады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құзыреттілігін бағалау жүргізіледі (осы Стандарттың 24-тармағының 4), 5) тармақшаларын қарау)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Персоналдың денсаулығы және қауіпсіздігі. Медициналық ұйым персоналының денсаулығы және қауіпсіздігі Қазақстан Республикасының заңнамасына сәйкес сақталады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персоналдарда сәйкестендіру бейдждерін, қажетті қорғаныш киімдерін, жеке қорғаныш құралдарын және қорғаныш жабдықтарын (оның ішінде радиациялық қауіпсіздік бойынша құралдар) ұсынады (немесе қамтамасыз етеді)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Қазақстан Республикасының заңнамасына сәйкес жұмыс орындарының қауіпсіздігін бағалауды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жұмыс жүктемелеріне мониторинг жүргізеді, күйзелісті азайту және оны бақылау үшін персоналға психологиялық қолдау көрсетеді (күйзеліске қарсы бөлмелер, рухани тыныштық бөлмесі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салауатты өмір салтын ұстану бойынша персонал үшін іс-шаралар жүргізеді және жағдай жасайды (спорттық іс-шаралар, темекі тартуға қарсы бағытталған іс-шаралар және басқалары)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персоналды зиянды және/немесе қауіпті өндірістік факторлардан қорғауды қамтамасыз етеді және өндірістік жарақаттанушылықтың алдын алу бойынша шаралар қабылдайды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Штаттын тыс қызметкерлер. Ұйымның штаттық кестесінде жоқ персоналдың (штаттан тыс персонал) олармен ұсынылатын медициналық қызметтерге сәйкес білімі және біліктілігі болады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медициналық ұйымның басшылығымен қойылатын біліктілік талаптарына сәйкес келеді.</w:t>
            </w:r>
          </w:p>
          <w:p>
            <w:pPr>
              <w:spacing w:after="20"/>
              <w:ind w:left="20"/>
              <w:jc w:val="both"/>
            </w:pPr>
            <w:r>
              <w:rPr>
                <w:rFonts w:ascii="Times New Roman"/>
                <w:b w:val="false"/>
                <w:i w:val="false"/>
                <w:color w:val="000000"/>
                <w:sz w:val="20"/>
              </w:rPr>
              <w:t>
Қызмет көрсетуге арналған шарттың көшірмесі кадрлық қызметте болады (осы Стандарттың 21- тармағының 2) тармақшасын және 22-тармағының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штаттан тыс медицина персоналының клиникалық дағдыларын бағалау жүргізіледі және медициналық ұйымның бекітілген рәсімдеріне сәйкес оның клиникалық артықшылықтарының тізімі немесе құзыреттілігінің тізімі бекітіледі (осы Стандарттың 24- тармағының 1), 2), 3) тармақшаларын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штаттан тыс персоналдың жұмыс сапасын бағалау жүргізіледі, бағалау нәтижелері жеке іс парағында сақталады (осы Стандарттың 25-тармағын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жұмыс сапасын бағалау нәтижелері медициналық ұйым қызметтерінің сапасын арттыру үшін қолданылады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Шарттар мониторингі. Медициналық ұйымның басшылары шарт бойынша көрсетілетін қызметтердің және тауарлардың сапасын бақылайды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медициналық ұйым үшін тауарларды немесе қызметтерді сатып алу туралы шарттардың күтімі бойынша жауапты тұлғаларды анықтайды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көлеміне және сапасына қойылатын талаптар жазылады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индикаторлар белгіленеді, олардың негізінде медициналық ұйым шартқа мониторинг және өнім берушінің тауарларының немесе көрсететін қызметтерінің сапасына бағалау жүргізеді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индикаторлардың негізінде шарттар мониторингінің нәтижелері медициналық ұйым басшысының назарына жеткізіледі (осы Стандарттың 28- тармағының 1) тармақшасын қарау)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көрсететін қызметтері немесе тауарларының сапасы медициналық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267"/>
        <w:gridCol w:w="9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Инфекциялық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Инфекциялық бақылау жөніндегі комиссия. Инфекциялық бақылау жөніндегі комиссия инфекциялық бақылау бойынша бағдарламалардың және алгоритмдердің орындалуын үйлестіреді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тәуекелдерді бағалауды қамтитын бір жыл ішіндегі инфекциялық бақылау және эпидемиологиялық ахуал нәтижелеріне талдау жүргізеді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негізінде медициналық ұйымның басшылығы тәуекелдерді азайту бойынша қолжетімді және өлшенетін міндеттерді қамтитын алдағы жылға арналған инфекциялық бақылау бойынша инфекциялық бақылау бағдарламасын және жұмыс жоспарын (іс-шаралар жоспарын) әзірлейді және бекітеді.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(ауруханаішілік инфекциялар), оның ішінде тыныс алу аппаратураларын пайдаланумен, катетерлерді қолданумен байланысты инфекцияларға, сондай-ақ резистентті микоорганизмдерден пайда болған және ұйым үшін басқа да басым инфекцияларға мониторинг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жөніндегі комиссия ауруханаішілік инфекциялар бойынша деректерге талдау жүргізеді және олардың негізінде пациенттің қауіпсіздігін арттыру бойынша шаралар қабылдайды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кеміне бір рет инфекциялық бақылау мамандары/инфекциялық бақылау комиссиясының мүшелері ұйымның персоналына және басшылығына инфекциялық бақылау индикаторларының мониторинг нәтижелері туралы және инфекциялық бақылау мәселелері бойынша медициналық ұйымның қызметін жетілдіру үшін ұсынымдар туралы ақпарат береді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Инфекциялық бақылау бойынша бағдарлама. Медициналық ұйымда инфекциялық бақылау бойынша бағдарлама әзірленеді және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Қазақстан Республикасының заңнамасына сәйкес әзірленеді және енгізіледі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бағдарлама әзірлеу барысында дәлелді медицинаға негізделген ДДҰ немесе басқа да кәсіптік танылған көздердің ұсынымдары ескеріледі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инфекциялық аурулар туралы ақпарат Қазақстан Республикасының заңнамасына сәйкес денсаулық сақтау саласындағы уәкілетті органның Қоғамдық денсаулық сақтау комитетінің аумақтық департаменттеріне уақытылы ұсынылады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инфекциялық бақылау бағдарламасын тиімді орындау үшін қажетті ресурстарды ұсынады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денсаулық сақтау саласындағы уәкілетті органға инфекциялық бақылау нәтижелерін уақтылы ұсынуы үшін жауапты персоналды бекіткен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Инфекциялық бақылау бойынша рәсімдер. Медициналық ұйым инфекциялық бақылау саласында рәсімдерді және алгоритмдерді әзірлейді, бекітеді және енгізеді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 қолданудың әмбебап сақтық шаралары және ережелері бойынша алгоритмдер енгізіледі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инфекциялық бақылау саласындағы рәсімдері және алгоритмдері Қазақстан Республикасының заңнамасына сәйкес әзірленеді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жеке қорғаныш құралдарының жеткілікті саны болады (осы Стандарттың 30- тармағының 5)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орындарында ағынды суы бар қол жуғыштар, сабын, антисептикатер, сулықтар немесе қолды кептіруге арналған басқа да құралдар орнатылған (осы Стандарттың 30- тармағының 5)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персонал медициналық ұйымның бекітілген рәсімдеріне сәйкес пайдаланады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Дезинфекциялау, стерильдеу және кір жуатын орын. Тазалау (жинау), дезинфекциялау, стерильдеу және киім-кешекті қолдану инфекция қаупін азайта отырып Қазақстан Республикасының заңнама актілеріне сәйкес жүргізіледі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Қазақстан Республикасында халықтың санитариялық-эпидемиологиялық саламаттылығы саласындағы заңнаманың үй-жайларды және беткейліктерді тазалау (жинау), дезинфекциялау бойынша талаптарын сақтайды.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пайдаланылғаннан кейін жойылады (қайта пайдалануды болдырылмайды)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процесінің ағындылығын сақтай отырып, инфекция қаупін азайтумен жүргізіледі. Персонал стерильдеу жүргізудің кезеңділігін сақтайды (жинау, тасымалдау, есептеу, төсеу, стерильдеу алды тазалау, стерильдеу, қаптау, таңбалау, жеткізу, құралдарды сақтау)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және лас киім-кешекпен жұмыс істеу, киім-кешекті жуу кросс-инфекциялар тәуекелін азайта отырып жүргізіледі. Персонал киім-кешекпен жұмыс істеу бойынша рәсімдерді сақтайды (жинау, тасымалдау, беру, жуу, үтіктеу, есептеу, тарату, қолдану) *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Медициналық қалдықтар. Ұйым қалдықтармен қауіпсіз жұмыс істеуді қамтамасыз етеді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медициналық мақсаттағы өткір, үшкір және кескіш бұйымдармен жұмыс істеуді қоса алғанда медициналық қалдықтармен қауіпсіз жұмыс істеу бойынша рәсімді, медициналық ұйымда пайда болатын барлық қалдықтарды топтау, сондай-ақ оларды уақтылы кәдеге жаратуды енгізеді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орталықтандырып жинауға арналған үй-жай Қазақстан Республикасының заңнама талаптарына сәйкес келеді (жабық қоқыс контейнерлері, ауаны жеткілікті желдету пайдаланылады, температуралық режим сақталады)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жолмен кәдеге жаратылады.</w:t>
            </w:r>
          </w:p>
          <w:p>
            <w:pPr>
              <w:spacing w:after="20"/>
              <w:ind w:left="20"/>
              <w:jc w:val="both"/>
            </w:pPr>
            <w:r>
              <w:rPr>
                <w:rFonts w:ascii="Times New Roman"/>
                <w:b w:val="false"/>
                <w:i w:val="false"/>
                <w:color w:val="000000"/>
                <w:sz w:val="20"/>
              </w:rPr>
              <w:t>
Өткір, үшкір және кескіш заттар қалдықтарды қауіпсіз жинауға және жоюға арналған арнайы контейнерлерде кәдеге жаратылады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режимді және уақытша сақтау мерзімін сақтай отырып, қалдықтардың жіктемесіне сәйкес қан қалдықтары және компоненттері, биологиялық сұйықтықтар, ағза тіндері жұқтыру тәуекелін азайту арқылы таңбаланған контейнерлерде сақталады және кәдеге жаратылады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медициналық қалдықтармен жұмыс істеу бойынша рәсімдерге оқытудан өтеді және оларды практикада сақтайды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 блогы. Медициналық ұйым ас дайындау кезінде инфекциялар тәуекелдерін азайтады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жұмыс істеуд барлық сатыларда Қазақстан Республикасының заңнамасы талаптарына сәйкес келеді және олардың сақталуы мен қауіпсіздігі қамтамасыз етіледі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температуралық режимді, ылғалдылықты, жарықтан қорғауды, желдетуді, сақтау мерзімін, тауар көршілестігін, шығу жерін растайтын құжаттардың болуын, сапасы мен қауіпсіздігін, олардың ластануы мен бұзылуын болдярмайтын шарттардың сақталуын қоса алғанда Қазақстан Республикасының халықтың санитариялық-эпидемиологиялық саламаттылығы нормаларының талаптарын сақтай отырып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дайындаудың технологиялық процесстері температуралық режимді, аймаққа бөлуді (шикі және дайын өнім), бөлшектеу мүкаммалын, жабдықты және ыдысты таңбалауды, дайын және шикі тамақ өнімдерін бөлек өңдеуді қоса алғанда Қазақстан Республикасының халықтың санитариялық-эпидемиологиялық саламаттылық нормаларының талаптарын сақтай отырып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ас блогында кросс-инфекцияларды болдырмау үшін тамақ өнімдерін, беткейліктерді, ыдыстарды және ас дайындау, өңдеу және сақтаудың басқа да орындарын өңдеу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ас блогының персоналы медициналық қарап-тексеруден, орындайтын жұмыс сипатына сәйкес кәсіби даярлықтан (біліктілік, мамандық), сондай-ақ тамақ өнімдері өндірісінің қауіпсіздігін қамтамасыз ететін Қазақстан Республикасының халықтың санитариялық-эпидемиологиялық саламаттылығы нормаларының талаптарын сақтау саласында оқытудан және аттестациялаудан өтеді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Инженерлік жүйелер және жөндеу жұмыстары. Инфекциялық бақылау инженерлік жүйелермен сақталады. Жөндеу жұмыстарын жүргізу кезінде инфекциялық бақылау талаптары сақталады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жұмыс аймағы қажет орындарда (микробиологиялық, патологоанатомиялық зертханалар) медициналық ұйымда мамандандырылған зертханалық жабдықтар орнатылады (ламинарлық бокстар)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пациенттерді оқшаулауға арналған жеке кіру есігі бар сүзгі және (немесе) оқшаулау бөлмесі Қазақстан Республикасы заңнамасының талаптарына сәйкес жабдықталған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жөндеу және құрылыс жұмыстарын жүргізу кезінде инфекциялық бақылау бойынша, жұмыстың масштабына және түріне байланысты тәуекелдердің деңгейін анықтау бойынша рәсімдер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оқытудан өтеді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пациенттердің және персоналдың инфекция жұқтыруын болдырмау үшін оларды жүргізу медициналық ұйымның инфекциялық бақылау бойынша жауапты тұлғасымен жазбаша келісіледі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Оқшаулау рәсімі. Медициналық ұйымда инфекциялық пациентті оқшаулау бойынша рәсімдер мен алгоритмдер әзірленеді және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инфекциялық пациенттерді оқшаулау бойынша рәсімдер мен алгоритмдерге оқтылады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инфекциясы бар пациенттерді оқшаулау үшін жеке кіру есігі бар сүзгі және (немесе) боксы бар оқшаулау бөлмесі болады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пациенттің болуы аймағында жеке қорғаныш құралы, инфекциялық жұқтыру тәуекелі туралы персонал мен келушілерді ақпараттандыратын көзбен көрінетін белгі болады. Оқшаулау рәсімі қолды өңдеу қағидаларын қатаң сақтауды қамтиды.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Инфекциясы бар пациенттер және оларды күтуші адамдар қолды өңдеу қағидаларын қоса алғанда инфекциялық бақылау мәселелеріне және оқшаулау бойынша пациентке қойылатын талаптарға оқытылады**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Инфекциясы бар пациенті бар және ол ауруханадан шығарылғаннан кейін үй-жайларды және заттарды жинау, өңдеу Қазақстан Республикасының халықтың санитариялық-эпидемиологиялық саламаттылығы талаптарына сәйкес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Персоналды инфекциялық бақылау мәселелері бойынша оқыту. Медициналық ұйым инфекциялық бақылау бойынша персоналды үздіксіз оқытуды жүргізеді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дәрігерлік персоналы инфекциялық бақылау мәселелері бойынша оқытудан өтеді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инфекциялық бақылау бойынша білімдері жыл сайын тестіленеді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бойынша қосымша оқыту студенттер, резидентура тыңдаушылары, медициналық ұйым базасында оқитын басқа да тұлғалар үшін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пациенттердің заңды өкілдерін инфекциялық бақылау мәселелері бойынга оқыту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мониторингінің индикаторлар көрсеткіштері төмендеген жағдайда, медициналық ұйым медицина персоналын инфекциялық бақылау мәселелері бойынша қосымша оқытудан өткізеді (Стандарттың 29-тармағының 5) тармақшасы)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Ғимараттың қауіпсіздігі жөніндегі комиссия. Медициналық ұйымда Ғимараттың қауіпсіздігі бойынша бағдарлама енгізіледі, оның орындалуын Ғимараттың қауіпсіздігі жөніндегі комиссия үйлестіреді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құрылады және жұмыс жасайды, ол ғимараттың және қоршаған ортаның қауіпсіздігін сақтау бойынша әрекеттерді үйлестіреді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Республикасының заңнамасы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жүйлер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әрбір жылға жұмыстардың басым бағыттарын анықтай отырып, жыл сайын қайта қаралады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жауапты лауазымды тұлғадан Ғимараттың қауіпсіздігі бойынша бағдарламаның орындалуына жүргізілген негізгі жұмыстар және ғимарат пен қоршаған ортаның қауіпсіздігі бойынша бар проблемалар (тәуекелдер) көрсетілетін есепті 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 пен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Қоршаған ортаның қауіпсіздігі. Медициналық ұйымның ғимараты(тары) және аумағы пациенттер, персонал және келушілер үшін қауіпсіз және жайлы болып табылады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ғимаратының және аумағының жағдайы Қазақстан Республикасының заңнамасы талаптарына сәйкес келеді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 жағдайы және есептілікке жататын басқа да мәліметтер уәкілетті органдарға хабарланады.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жөніндегі комиссия жүргізілген инспекция нәтижелерін кейіннен құжаттандыра отырып, тоқсан сайын ғимаратты және үй-жайларды, инженерлік жүйелерді және жабдықтарды инспекциялайды (тестілейді)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және басқа да заттар тұрақты жаңартылады және қауіпсіз деңгейде сақталады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пациенттер, келушілер үшін немесе қоршаған орта үшін едәуір тәуекелдер анықталған жағдайда медициналық ұйымның басшылығы қаражат бөлу, мүдделі тараптарды ақпараттандыру және анықталған тәуекелдерді азайту бойынша қажетті әрекеттерді қабылдайды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Күзет және қорғау. Медициналық ұйымның ғимаратын және аумағын күзету және қорғау қамтамасыз етіледі (осы Стандарттың 38-тармағының 2) тармақшасын қарау)</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медициналық ұйымның базасында оқытылатын тұлғалар медициналық ұйымның рәсімдеріне сәйкес сәйкестендіріледі (осы Стандарттың 26-тармағының 1)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күзету және қорғау мақсатында ғимаратта және аумақта мониторинг (бейнебақылау және (немесе) шолу жасау) жүргізеді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тұлғалардың күндізгі стационарға және режимдік бөлімшелерге кіруі шектеледі (инженерлік, коммуналдық жүйелерді бақылау аймағы және басқалары)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 кезінде (қауіпсіздік бойынша кодтар кезінде) әрекет етуге, сондай-ақ алғашқы көмек көрсету бойынша оқытудан өтеді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Өрт қауіпсіздігі. Өрт қауіпін және түтіндеуді төмендету бойынша бағдарлама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жасайды; тұрақты инспекцияланатын және қажет болған жағдайда жаңартылатын өрт сөндіруге арналған жарамды құралдар жаңартылады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анықтауға және сөндіруге арналған құралдарды және жүйелерді инспекциялау, тестілеу және сақтау құжаттандырылады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және басқа да төтенше жағдайларда ғимараттан қауіпсіз көшіру үшін көшіру жолдары еркін күйде сақталады. Ақпараттық және нұсқаушы белгілер (шығуды, өрт сөндіру құрал-саймандарын және гидранттарды нұсқаушылар), көшіру схемасы болады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 жыл сайын өрт және түтіндену кезіндегі әрекеттер бойынша практикалық жаттығу жүргізеді (осы Стандарттың 47- тармағының 2) тармақшасын қарау)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Басқа да төтенше жағдайлар. Басқа да төтенше жағдайлардың қауіпін төмендету бойынша бағдарлама енгізіледі*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туындау ықтималдығын, бұзу күшін (салдарларын) және ұйымның өңір үшін маңызды төтенше жағдайлардың түрлеріне дайындық деңгейін көрсете отырып, тәуекелдерді бағалау түрінде аудан үшін маңызды төтенше жағдайлардың түрін анықтайды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қауіптерді бағалаудың негізінде жылдық іс-шаралар жоспарында жұмыстың басым бағыттары анықталады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төтенше жағдайларға дайындығын жетілдіру үшін ресурстар бөлінеді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төтенше жағдайлар кезінде қабылданатын әрекеттер бойынша жыл сайын персоналдың практикалық жаттығуы өткізіледі: шұғыл медициналық көмек көрсету, судың және электрдің баламалы көздерін пайдалануға дайындық, хабарлау жүйесінің дұрыстығын тексеру (осы Стандарттың 46-тармағының 3) тармақшасын қарау)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әрекеттер бойынша практикалық оқыту аяқталысымен сәйкессіздікті жақсарту және үздіксіз жақсартуды қолдау жөніндегі іс-шаралар жоспарын әзірлей отырып, жүргізілген оқу нәтижелеріне талдау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Қауіпті материалдар және қалдықтар. Қауіпті материалдармен және қалдықтармен жұмыс істеу Қазақстан Республикасының заңнамасына сәйкес жүзеге асырылады және адамдардың және қоршаған ортаның қауіпсіздігі қамтамасыз етіледі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Атауларды (құрамы), сақтық шараларын және апатты жағдайлар кезіндегі бастапқы көмек шараларын, сақтау орындарын, барынша рұқсат етілетін сақтау көлемін және таңбалау үшін қолданылатын ескерту белгілерін көрсете отырып, медициналық ұйымның барлық қауіпті материалдары мен қалдықтарының тізімі (от қауiптi материалдарын қоса) анықталады (осы Стандарттың 33-тармағын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істеу, тасымалдау, кәдеге жарату кезінде қорғаныш құралдарын киюді қоса алғанда қауіпті материалдармен жұмыс істеуге қойылатын талаптар жазылады*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мен қалдықтар атауы (құрамы), жарамдылық мерзімі және қолданылатын сақтық белгілері көрсетіле отырып таңбаланады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материалдарды қолдану орындарында сақтық шаралары және бастапқы медициналық көмек көрсету алгоритмдері бойынша қолжетімді ақпарат болады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қауіпті материалдарды төгілген кезде жылдам жинау (залалсыздандыру) және инцидент туралы жауапты лауазымды тұлғаларға хабарлау бойынша әрекеттерге оқытудан өтеді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Медициналық жабдық. Медициналық жабдықтың қауіпсіздігі тестілеу, калибрлеу, жұмыс жағдайында сақтау және персоналды оқыту жолымен қамтамасыз етіледі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қауіпсіздігін қамтамасыз ету бойынша бағдарлама енгізіледі (осы Стандарттың 38- тармағының 2) тармақшасын қарау)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жабдықтың тізімі және есебі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профилактикалық қызмет көрсету, тестілеу, калибрлеу, сақтау, жөндеу жүргізіледі және құжаттандырылады:</w:t>
            </w:r>
          </w:p>
          <w:p>
            <w:pPr>
              <w:spacing w:after="20"/>
              <w:ind w:left="20"/>
              <w:jc w:val="both"/>
            </w:pPr>
            <w:r>
              <w:rPr>
                <w:rFonts w:ascii="Times New Roman"/>
                <w:b w:val="false"/>
                <w:i w:val="false"/>
                <w:color w:val="000000"/>
                <w:sz w:val="20"/>
              </w:rPr>
              <w:t>
жабдықтың әрбір бірлігіне профилактикалық қызмет көрсету өндірушінің нұсқаулығына сәйкес жиілікпен немесе одан жиі жүргізіледі;</w:t>
            </w:r>
          </w:p>
          <w:p>
            <w:pPr>
              <w:spacing w:after="20"/>
              <w:ind w:left="20"/>
              <w:jc w:val="both"/>
            </w:pPr>
            <w:r>
              <w:rPr>
                <w:rFonts w:ascii="Times New Roman"/>
                <w:b w:val="false"/>
                <w:i w:val="false"/>
                <w:color w:val="000000"/>
                <w:sz w:val="20"/>
              </w:rPr>
              <w:t>
профилактикалық қызмет көрсету жиілігі медициналық ұйымның құжаттарында жазылған;</w:t>
            </w:r>
          </w:p>
          <w:p>
            <w:pPr>
              <w:spacing w:after="20"/>
              <w:ind w:left="20"/>
              <w:jc w:val="both"/>
            </w:pPr>
            <w:r>
              <w:rPr>
                <w:rFonts w:ascii="Times New Roman"/>
                <w:b w:val="false"/>
                <w:i w:val="false"/>
                <w:color w:val="000000"/>
                <w:sz w:val="20"/>
              </w:rPr>
              <w:t>
жабдықтарға профилактикалық қызмет көрсету кестесі жыл сайын құрылады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бекіткен рәсімдерге сәйкес персоналды медициналық жабдықпен қауіпсіз жұмыс істеуге оқыту жүргізіледі.</w:t>
            </w:r>
          </w:p>
          <w:p>
            <w:pPr>
              <w:spacing w:after="20"/>
              <w:ind w:left="20"/>
              <w:jc w:val="both"/>
            </w:pPr>
            <w:r>
              <w:rPr>
                <w:rFonts w:ascii="Times New Roman"/>
                <w:b w:val="false"/>
                <w:i w:val="false"/>
                <w:color w:val="000000"/>
                <w:sz w:val="20"/>
              </w:rPr>
              <w:t>
Оқытудан өткен және құзыретті персонал медициналық жабдықтармен жұмысқа жіберіледі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хабарлау және шақырту, бұзылу және медициналық жабдықтармен байланысты басқа да жағдайларда шаралар қабылдау жүйесі енгізіледі (мысалы, жану қаупі)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Коммуналдық жүйелер. Медициналық ұйымдағы коммуналдық және инженерлік жүйелер Қазақстан Республикасы заңнамасының талаптарына сәйкес келеді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коммуналдық және инженерлік жүйелерді инспекциялау, тестілеу және сақтау тәртібі мен жиілігін анықтайды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Коммналдық және инженерлік жүйелердің жұмысы бақыланады, сақталады және жетілдіріледі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 нәтижелерін құжаттай отырып, желдету жүйелеріне мониторинг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басудың алдын алу үшін желдету жүйесіне өндірушінің ұсынымдарына сәйкес жиілікпен ауыстырылатын сүзгілер орнатылады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жүйелер төтенше жағдайлар кезінде ішінара немесе толық ажыратылуды жеңілдету үшін таңбаланады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Су және электр жүйесі. Медициналық ұйымда судың және электрдің балама көздерін қоса алғанда оларға үдіксіз қолжетімділік қамтамасыз етіледі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электр жылдың кез келген уақытында тәулік бойына қолжетімді болып табылады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ауыз су жылдың кез келген уақытында тәулік бойына қолжетімді болып табылады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балама көздерден сумен жабдықтау және электрмен жабдықтау аса маңызды аймақтар және көрсетілетін қызметтер анықталады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баламалы көздері тоқсан сайын тестіленеді, баламалы көздерден электр өндіру үшін қажетті отын қоры болады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Персоналды ғимараттың қауіпсіздігі бойынша оқыту. Ғимараттың және қоршаған ортаның қауіпсіздігін сақтау үшін медициналық ұйымның персоналын оқыту, білімін тестілеу жүргізіледі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(осы Стандарттың 44- тармағының 4)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Дәрілік заттардың және медициналық мақсаттағы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Дәрілік заттарды және медициналық мақсаттағы бұйымдарды басқару. Медициналық ұйымдарда ұйымда дәрілік заттармен және медициналық мақсаттағы бұйымдармен қауіпсіз жұмыс істеу қамтамасыз етіледі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мақсаттағы бұйымдармен жұмыс істеу Қазақстан Республикасының заңнамасына сәйкес жүзеге асырылады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дәрілік заттардың және медициналық мақсаттағы бұйымдардың айналымын басқару жүйесіне мыналарды қамтитын талдау жүргізіледі: жоспарлау және сатып алу; сақтау; дәрігерлік тағайындау; дайындау немесе еріту; пациентке дәрі-дәрмек енгізу; емдік әсеріне мониторинг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қамтитын дәрілік заттарды және медициналық мақсаттағы бұйымдарды басқару жүйесіне (дәрілік заттарды пайдаланумен байланысты мәселелерді немесе қауіптілігі жоғары аймақтарды анықтау) талдау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басқарудың әрбір сатысын сипаттайтын рәсімдер әзірленеді және енгізіледі: жоспарлау және сатып алу; сақтау; дәрігерлік тағайындау; дайындау немесе еріту; пациентке дәрілік заттарды енгізу; дәрілік заттардың әсеріне мониторинг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дәрілік заттарды және медициналық мақсаттағы бұйымдарды басқару мәселелерін қарастыратын формулярлық комиссия құрылады және жұмыс жасайды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Дәрілік заттарды және медициналық мақсаттағы бұйымдарды сақтау. Дәрілік заттар және медициналық мақсаттағы бұйымдар қауіпсіз және тиісті жолмен сақталады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дәрілік заттар және медициналық мақсаттағы бұйымдар атауын (құрамын), жарамдылық мерзімін көрсете отырып, Қазақстан Республикасы заңнамасының талаптарына сәйкес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бұйымдар температуралық режимді, ылғалдылықты және басқа да шарттарды ұстана отырып, оларды сақтауға қойылатын талаптарға сәйкес сақталады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есепке алынуға және бақылануға жататын есірткі және басқа да дәрілік заттар Қазақстан Республикасының заңнамасына сәйкес сақталады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ішкі ережелері дәрілік заттардың және медициналық мақсаттағы бұйымдардың жоғалудан және ұрлануынан сақталуын қамтамасыз етеді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дәрілік заттардың сақталуын қамтамасыз ету үшін медициналық ұйымдарда дәрілік заттардың және медициналық мақсаттағы бұйымдардың барлық сақталу орындарына бақылау жүргізеді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Дәрілік заттармен, медициналық мақсаттағы бұйымдармен ерекше жұмыс істеу және оларды жоюдың ерекше жағдайлары. Дәрілік заттармен және медициналық мақсаттағы бұйымдармен жұмыс істеу және оларды жоюдың ерекше жағдайлары жазылады</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жарамдылық мерзімі өткен дәрілік заттарды және медициналық мақсаттағы бұйымдарды анықтау және жою тәртібін бекітеді және сақталуын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құрамында есірткі заттар, психотроптық заттар бар дәрілік заттарды және жарамдылық мерзімі өткен прекурсорларды анықтау және жою тәртібін бекітеді және сақталуын бақылайды*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 және медициналық мақсаттағы бұйымдарды ұрланудан және жоғалудан қорғауды, жиынның дайындығын уақтылы тексеруді және құрамының уақтылы толтырылуын қоса алғанда шұғыл жағдайларға арналған дәрілік заттардың және медициналық мақсаттағы бұйымдардың жиындарымен (шокқа қарсы төсеме, эпидемияға қарсы төсеме, реанимациялық жиын) жұмыс істеу тәртібін бекітеді және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ұйым басшылығымен бекітілген рәсімдерге сәйкес дәрілік заттарды және медициналық мақсаттағы бұйымдарды кері қайтару тәртібін бекітеді және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қауіпті дәрілік заттармен жұмыс істеу тәртібін бекітеді және бақылайды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заттарды тағайындау. Дәрілік заттарды тағайындау және дәрілік заттардың тағайындалуын тексеру процесі белгіленеді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карталарда міндетті ақпаратты қоса алғанда дәрілік заттарды тағайындауға қойылатын талаптар бекітілген: пациентті сәйкестендіру; дәрілік заттардың атауы (халықаралық пантенттелмеген немесе саудадағы атауы); дозасы; енгізу жолы*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ұйымның басшылығы дәрігерлік тағайындау немесе рецепт парақтарын толтырдың дұрыстығын бақылау ресімін әзірлеген және бекіткен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шұғыл жағдайларда дәрілік заттарды ауызша тағайындау кезінде қолданылатын ресімдерді әзірлейді және бекітеді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Тағайындаудың негізділігін және толықтығын анықтау үшін ағымдық медициналық карталарда дәрілік заттардың тағайындалуына тексеру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рәсімдерінің және пациеттің қауіпсіздігінің сақталу мәніне медициналық карталардың таңдамалы клиникалық аудиті жүргізіледі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заттармен жұмыс істеу мониторингі және оқыту. Дәрілік заттардың әсеріне мониторинг және қажеттіліктерге байланысты пациенттерді және персоналды мерзімді оқыту жүргізіледі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дәрілік заттардың әсеріне және жанама әсерлеріне мониторинг жүргізу бойынша рәсімдерді әзірлейді және бекітеді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шыққаннан кейін ұсынылатын дәрілік заттар бойынша оқытуды қоса алғанда дәрілік заттарды қабылдау мәселелеріне пациентті оқыту жүргізіледі**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әлеуетті қателіктерді және қателіктері анықтау, хабарлау және талдау процесі енгізілген (осы Стандарттың 6-тармағының 4-тармағының 3) тармақшасын қарау)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және дәрілік заттармен жұмыс жасауға тартылған басқа да персонал үшін дәрілік заттар бойынша анықтамалық ақпарат қолжетімді болады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дәрігерлер, мейіргерлер және дәрілік заттармен жұмыс жасауға тартылған басқа да персонал медициналық ұйымның басшылығы бекіткен рәсімдерге сәйкес дәрілік заттармен жұмыс істеу мәселелері бойынша оқытылады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Антибиотиктерді бақылау. Медициналық ұйым антибиотиктерді бақылау бойынша бағдарламаны енгізеді</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(нұсқаулық) тағайындалуы шектелген антибиотиктердің тізімін қамтиды, сонымен қатар резервтік антибиотиктерді қолдануға көрсетілімдерді сипаттайды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 немесе нұсқаулық медициналық ұйымның басшылығымен бекітілген ресімдерге сәйкес ұжымдық әзірленеді (дәрігердің және (немесе) клиникалық фармакологтың, инфекциялық бақылау, микробиология бойынша маманның қатысуымен)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және басқа да пайдаланушылар антибиотиктерді бақылау бойынша бағдарламаның немесе нұсқаулықтың талаптарына оқытылады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карталар антибиотиктерді бақылау бойынша бағдарламаны немесе нұсқаулықты орындау мәніне тұрақты қаралады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бақылау бойынша бағдарламаны немесе нұсқаулықты орындау медициналық көмектің сапасын жетілдіру үшін пайдаланылатын индикаторлар арқылы мониторингіленеді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Пациентті емдеу және оның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9943"/>
        <w:gridCol w:w="12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Пациенттің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Пациентті сәйкестендіру. Пациенттің қауіпсіздігі пациентті сәйкестендіру процесі арқылы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пациентке кемінде екі идентификаторды қолдана отырып, пациентті сәйкестендіру процесін сипаттайтын пациентті сәйкестендірудің операциялық рәсімінің стандарттарын (бұдан әрі – ОРС) бекітеді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әрбір емшараның, операцияның, инъекцияның, дәрілік заттарды қабылдаудың, биоматериалды алу және басқа да жағдайлардың алдында ОРС сәйкес сәйкестендіріледі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екі идентификатормен сәйкестендіру білезігін пайдалану жолымен не медициналық ұйым басшылығымен бекітілген пациенттерді сәйкестендірудің басқа балама тәсілдері арқылы жеңілдетіледі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идентификаторлары медициналық карталардың барлық нысандарында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сәйкестендіру процесі пациенттің қауіпсіздігін арттыру үшін қолданылатын индикаторлар арқылы мониторингіленеді. Индикаторлар пациентті сәйкестендірудің пайдаланылатын тәсілдеріне байланысты таңдап алынады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Ақпаратты тиімді беру. Пациенттердің қауіпсіздігі ауызша және (немесе) телефонмен ақпарат берудің стандартталған процесі арқылы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жазып алатыны және хабарламаны дауыстап оқитыны, хабарлаушы тұлға хабарламаның дұрыстығын растауы жазылған, ақпаратты ауызша және (немесе) телефон арқылы қабылдау мен берудің ОРС әзірленеді және енгізіледі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ауызша дәрілік заттар тағайындау, зертханалық және диагностикалық зерттеулердің сындарлы нәтижелері туралы хабарлама ақпаратты ауызша және (немесе) телефон арқылы қабылдау мен берудің ОРС-ке сәйкес беріледі.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барлық зертханалық және диагностикалық зерттеулер үшін (медициналық ұйым көрсететін немесе аутсорингке берілген) сындарлы мәндердің тізімін белгілейді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күтім көрсетуді жүзеге асыратын пациенттердің, адамдардың пациент күтімін беру кезінде медицина қызметкері арасындағы ақпаратты беру бойынша ОРС әзірленеді және енгізіледі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зерттеулердің сындарлы нәтижелерін хабарлау кезінде ауызша және (немесе) телефон арқылы ақпарат беру процесі және ұйымдар мен қызметтер арасындағы пациентті беру процесі пациенттің қауіпсіздігін арттыру үшін қолданылатын индикатор арқылы мониторингіленеді*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Тәуекелі жоғары дәрілік заттардың қауіпсіздігі (жанама әсерлердің жоғары деңгейі бар және науқастың денсаулығына айтарлықтай зиян келтіретін дәрілер, сондай-ақ басқа дәрілердің атауларына немесе орамаларына ұқсас дәрілік заттар). Пациенттердің қауіпсіздігі тәуекелі жоғары дәрілік заттарды стандартталған таңбалаудың және қауіпсіз жұмыс істеудің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тәуекелі жоғары дәрілік заттарды таңбалауды;</w:t>
            </w:r>
          </w:p>
          <w:p>
            <w:pPr>
              <w:spacing w:after="20"/>
              <w:ind w:left="20"/>
              <w:jc w:val="both"/>
            </w:pPr>
            <w:r>
              <w:rPr>
                <w:rFonts w:ascii="Times New Roman"/>
                <w:b w:val="false"/>
                <w:i w:val="false"/>
                <w:color w:val="000000"/>
                <w:sz w:val="20"/>
              </w:rPr>
              <w:t>
тәуекелі жоғары дәрілік заттарды сақтауды;</w:t>
            </w:r>
          </w:p>
          <w:p>
            <w:pPr>
              <w:spacing w:after="20"/>
              <w:ind w:left="20"/>
              <w:jc w:val="both"/>
            </w:pPr>
            <w:r>
              <w:rPr>
                <w:rFonts w:ascii="Times New Roman"/>
                <w:b w:val="false"/>
                <w:i w:val="false"/>
                <w:color w:val="000000"/>
                <w:sz w:val="20"/>
              </w:rPr>
              <w:t>
егер ерекшеліктер болса – тағайындауды және қолдануды;</w:t>
            </w:r>
          </w:p>
          <w:p>
            <w:pPr>
              <w:spacing w:after="20"/>
              <w:ind w:left="20"/>
              <w:jc w:val="both"/>
            </w:pPr>
            <w:r>
              <w:rPr>
                <w:rFonts w:ascii="Times New Roman"/>
                <w:b w:val="false"/>
                <w:i w:val="false"/>
                <w:color w:val="000000"/>
                <w:sz w:val="20"/>
              </w:rPr>
              <w:t>
тәуекелі жоғары дәрілік заттардың тізімін;</w:t>
            </w:r>
          </w:p>
          <w:p>
            <w:pPr>
              <w:spacing w:after="20"/>
              <w:ind w:left="20"/>
              <w:jc w:val="both"/>
            </w:pPr>
            <w:r>
              <w:rPr>
                <w:rFonts w:ascii="Times New Roman"/>
                <w:b w:val="false"/>
                <w:i w:val="false"/>
                <w:color w:val="000000"/>
                <w:sz w:val="20"/>
              </w:rPr>
              <w:t>
персоналды оқытуды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концентратталған электролиттердің таңбалауды;</w:t>
            </w:r>
          </w:p>
          <w:p>
            <w:pPr>
              <w:spacing w:after="20"/>
              <w:ind w:left="20"/>
              <w:jc w:val="both"/>
            </w:pPr>
            <w:r>
              <w:rPr>
                <w:rFonts w:ascii="Times New Roman"/>
                <w:b w:val="false"/>
                <w:i w:val="false"/>
                <w:color w:val="000000"/>
                <w:sz w:val="20"/>
              </w:rPr>
              <w:t>
концентратталған электролиттерді сақтау – сирек пайдалану орындарында сақтауға тыйым салуды, тек клиникалық қажетті орындарда сақтауды;</w:t>
            </w:r>
          </w:p>
          <w:p>
            <w:pPr>
              <w:spacing w:after="20"/>
              <w:ind w:left="20"/>
              <w:jc w:val="both"/>
            </w:pPr>
            <w:r>
              <w:rPr>
                <w:rFonts w:ascii="Times New Roman"/>
                <w:b w:val="false"/>
                <w:i w:val="false"/>
                <w:color w:val="000000"/>
                <w:sz w:val="20"/>
              </w:rPr>
              <w:t>
егер ерекшеліктер болса – тағайындау және қолдануды;</w:t>
            </w:r>
          </w:p>
          <w:p>
            <w:pPr>
              <w:spacing w:after="20"/>
              <w:ind w:left="20"/>
              <w:jc w:val="both"/>
            </w:pPr>
            <w:r>
              <w:rPr>
                <w:rFonts w:ascii="Times New Roman"/>
                <w:b w:val="false"/>
                <w:i w:val="false"/>
                <w:color w:val="000000"/>
                <w:sz w:val="20"/>
              </w:rPr>
              <w:t>
концентратталған электролиттердің тізімін;</w:t>
            </w:r>
          </w:p>
          <w:p>
            <w:pPr>
              <w:spacing w:after="20"/>
              <w:ind w:left="20"/>
              <w:jc w:val="both"/>
            </w:pPr>
            <w:r>
              <w:rPr>
                <w:rFonts w:ascii="Times New Roman"/>
                <w:b w:val="false"/>
                <w:i w:val="false"/>
                <w:color w:val="000000"/>
                <w:sz w:val="20"/>
              </w:rPr>
              <w:t>
персоналды оқытуды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және қаптамасы ұқсас дәрілік заттармен жұмыс істеуді сипаттайтын ОРС әзірленеді *</w:t>
            </w:r>
          </w:p>
          <w:p>
            <w:pPr>
              <w:spacing w:after="20"/>
              <w:ind w:left="20"/>
              <w:jc w:val="both"/>
            </w:pPr>
            <w:r>
              <w:rPr>
                <w:rFonts w:ascii="Times New Roman"/>
                <w:b w:val="false"/>
                <w:i w:val="false"/>
                <w:color w:val="000000"/>
                <w:sz w:val="20"/>
              </w:rPr>
              <w:t>
Рәсім:</w:t>
            </w:r>
          </w:p>
          <w:p>
            <w:pPr>
              <w:spacing w:after="20"/>
              <w:ind w:left="20"/>
              <w:jc w:val="both"/>
            </w:pPr>
            <w:r>
              <w:rPr>
                <w:rFonts w:ascii="Times New Roman"/>
                <w:b w:val="false"/>
                <w:i w:val="false"/>
                <w:color w:val="000000"/>
                <w:sz w:val="20"/>
              </w:rPr>
              <w:t>
атауы ұқсас және қаптамасы ұқсас дәрілік заттарды таңбалауды;</w:t>
            </w:r>
          </w:p>
          <w:p>
            <w:pPr>
              <w:spacing w:after="20"/>
              <w:ind w:left="20"/>
              <w:jc w:val="both"/>
            </w:pPr>
            <w:r>
              <w:rPr>
                <w:rFonts w:ascii="Times New Roman"/>
                <w:b w:val="false"/>
                <w:i w:val="false"/>
                <w:color w:val="000000"/>
                <w:sz w:val="20"/>
              </w:rPr>
              <w:t>
егер дәрілік заттардың атаулар үндес немесе сыртқы беті ұқсас болса, оларды бір сөреде немесе бір қатарда сақтауға тыйым салуды;</w:t>
            </w:r>
          </w:p>
          <w:p>
            <w:pPr>
              <w:spacing w:after="20"/>
              <w:ind w:left="20"/>
              <w:jc w:val="both"/>
            </w:pPr>
            <w:r>
              <w:rPr>
                <w:rFonts w:ascii="Times New Roman"/>
                <w:b w:val="false"/>
                <w:i w:val="false"/>
                <w:color w:val="000000"/>
                <w:sz w:val="20"/>
              </w:rPr>
              <w:t xml:space="preserve">
егер ерекшеліктер болса – тағайындауды және қолдануды; </w:t>
            </w:r>
          </w:p>
          <w:p>
            <w:pPr>
              <w:spacing w:after="20"/>
              <w:ind w:left="20"/>
              <w:jc w:val="both"/>
            </w:pPr>
            <w:r>
              <w:rPr>
                <w:rFonts w:ascii="Times New Roman"/>
                <w:b w:val="false"/>
                <w:i w:val="false"/>
                <w:color w:val="000000"/>
                <w:sz w:val="20"/>
              </w:rPr>
              <w:t>
атауы ұқсас және қаптамасы ұқсас дәрілік заттардың тізімін;</w:t>
            </w:r>
          </w:p>
          <w:p>
            <w:pPr>
              <w:spacing w:after="20"/>
              <w:ind w:left="20"/>
              <w:jc w:val="both"/>
            </w:pPr>
            <w:r>
              <w:rPr>
                <w:rFonts w:ascii="Times New Roman"/>
                <w:b w:val="false"/>
                <w:i w:val="false"/>
                <w:color w:val="000000"/>
                <w:sz w:val="20"/>
              </w:rPr>
              <w:t>
персоналды оқытуды қамтиды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дәрілік заттармен, концентратталған электролиттермен, атауы ұқсас және қаптамасы ұқсас дәрілік заттармен жұмыс істеуді сипаттайтын ОРС барлық ұйымда орындалады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Концентратталған электролиттермен, тәуекелі жоғары дәрілік заттармен және атауы ұқсас және қаптамасы ұқсас дәрілік заттармен жұмыс істеу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Хирургиялық қауіпсіздік: дұрыс дене мүшесі, дұрыс емшара және дұрыс пациент. Пациенттердің қауіпсіздігі дұрыс пациентке дұрыс дене мүшесінде дұрыс емшараны қамтамасыз ету үшін стандартталған операция алды верификация (пациенттің жоспарланған инвазиялық процедураға сәйкестігін растау) және тайм-аутттың (медициналық қызметкерлердің хирургиялық операцияларға немесе жоғары тәуекелді инвазиялық процедураларына дайын болуын тексеру)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операция орнын таңбалауды және (немесе) инвазивтік емшараны, операция алды тексеру рәсімдерін және дене мүшесінің дұрыстығын қамтамасыз ету үшін тайм-аутт, дұрыс емшараны және операцияны және пациентті сәйкестендіруді сипаттайтын ОРС әзірленеді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бөлігін операцияны (емшараны) орындайтын дәрігер тәуекелі жоғары операцияның және инвазивтік емшараның алдында медициналық ұйымда бекітілген бірыңғай белгі түрінде таңбалайды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басшылығымен бекітілген рәсімдерге және нысанға мына процестерді тексеруді қамтитын операция алдындағы верификация жүзеге асырылады:</w:t>
            </w:r>
          </w:p>
          <w:p>
            <w:pPr>
              <w:spacing w:after="20"/>
              <w:ind w:left="20"/>
              <w:jc w:val="both"/>
            </w:pPr>
            <w:r>
              <w:rPr>
                <w:rFonts w:ascii="Times New Roman"/>
                <w:b w:val="false"/>
                <w:i w:val="false"/>
                <w:color w:val="000000"/>
                <w:sz w:val="20"/>
              </w:rPr>
              <w:t>
пациенттің өзінің идентификаторларын (толық аты, туған жылы) растауы</w:t>
            </w:r>
          </w:p>
          <w:p>
            <w:pPr>
              <w:spacing w:after="20"/>
              <w:ind w:left="20"/>
              <w:jc w:val="both"/>
            </w:pPr>
            <w:r>
              <w:rPr>
                <w:rFonts w:ascii="Times New Roman"/>
                <w:b w:val="false"/>
                <w:i w:val="false"/>
                <w:color w:val="000000"/>
                <w:sz w:val="20"/>
              </w:rPr>
              <w:t>
пациенттің оперативтік араласуды немесе тәуекелі жоғары емшарасын жүзеге асыруға ақпараттық келісімін растауы</w:t>
            </w:r>
          </w:p>
          <w:p>
            <w:pPr>
              <w:spacing w:after="20"/>
              <w:ind w:left="20"/>
              <w:jc w:val="both"/>
            </w:pPr>
            <w:r>
              <w:rPr>
                <w:rFonts w:ascii="Times New Roman"/>
                <w:b w:val="false"/>
                <w:i w:val="false"/>
                <w:color w:val="000000"/>
                <w:sz w:val="20"/>
              </w:rPr>
              <w:t>
пациенттің оперативтік араласуды (дене және/немесе ағза жағы және учаскесі) растауы</w:t>
            </w:r>
          </w:p>
          <w:p>
            <w:pPr>
              <w:spacing w:after="20"/>
              <w:ind w:left="20"/>
              <w:jc w:val="both"/>
            </w:pPr>
            <w:r>
              <w:rPr>
                <w:rFonts w:ascii="Times New Roman"/>
                <w:b w:val="false"/>
                <w:i w:val="false"/>
                <w:color w:val="000000"/>
                <w:sz w:val="20"/>
              </w:rPr>
              <w:t>
операция орнын таңбалау</w:t>
            </w:r>
          </w:p>
          <w:p>
            <w:pPr>
              <w:spacing w:after="20"/>
              <w:ind w:left="20"/>
              <w:jc w:val="both"/>
            </w:pPr>
            <w:r>
              <w:rPr>
                <w:rFonts w:ascii="Times New Roman"/>
                <w:b w:val="false"/>
                <w:i w:val="false"/>
                <w:color w:val="000000"/>
                <w:sz w:val="20"/>
              </w:rPr>
              <w:t>
пациенттің аллергиясының болуы немесе болмауы</w:t>
            </w:r>
          </w:p>
          <w:p>
            <w:pPr>
              <w:spacing w:after="20"/>
              <w:ind w:left="20"/>
              <w:jc w:val="both"/>
            </w:pPr>
            <w:r>
              <w:rPr>
                <w:rFonts w:ascii="Times New Roman"/>
                <w:b w:val="false"/>
                <w:i w:val="false"/>
                <w:color w:val="000000"/>
                <w:sz w:val="20"/>
              </w:rPr>
              <w:t>
пациенттің тыныс алдары жолының проблемалары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хирургиялық команда мына сатыларды қамтитын тайм-аут рәсіміне қатысады:</w:t>
            </w:r>
          </w:p>
          <w:p>
            <w:pPr>
              <w:spacing w:after="20"/>
              <w:ind w:left="20"/>
              <w:jc w:val="both"/>
            </w:pPr>
            <w:r>
              <w:rPr>
                <w:rFonts w:ascii="Times New Roman"/>
                <w:b w:val="false"/>
                <w:i w:val="false"/>
                <w:color w:val="000000"/>
                <w:sz w:val="20"/>
              </w:rPr>
              <w:t>
пациентті сәйкестендіру;</w:t>
            </w:r>
          </w:p>
          <w:p>
            <w:pPr>
              <w:spacing w:after="20"/>
              <w:ind w:left="20"/>
              <w:jc w:val="both"/>
            </w:pPr>
            <w:r>
              <w:rPr>
                <w:rFonts w:ascii="Times New Roman"/>
                <w:b w:val="false"/>
                <w:i w:val="false"/>
                <w:color w:val="000000"/>
                <w:sz w:val="20"/>
              </w:rPr>
              <w:t>
операциялық араласу атауын немесе инвазивтік емшараны растау;</w:t>
            </w:r>
          </w:p>
          <w:p>
            <w:pPr>
              <w:spacing w:after="20"/>
              <w:ind w:left="20"/>
              <w:jc w:val="both"/>
            </w:pPr>
            <w:r>
              <w:rPr>
                <w:rFonts w:ascii="Times New Roman"/>
                <w:b w:val="false"/>
                <w:i w:val="false"/>
                <w:color w:val="000000"/>
                <w:sz w:val="20"/>
              </w:rPr>
              <w:t>
операциялық араласу участкесін және жағын және инвазивтік емшараны врастау;</w:t>
            </w:r>
          </w:p>
          <w:p>
            <w:pPr>
              <w:spacing w:after="20"/>
              <w:ind w:left="20"/>
              <w:jc w:val="both"/>
            </w:pPr>
            <w:r>
              <w:rPr>
                <w:rFonts w:ascii="Times New Roman"/>
                <w:b w:val="false"/>
                <w:i w:val="false"/>
                <w:color w:val="000000"/>
                <w:sz w:val="20"/>
              </w:rPr>
              <w:t>
хирургиялық бригаданың операцияға дайындығы</w:t>
            </w:r>
          </w:p>
          <w:p>
            <w:pPr>
              <w:spacing w:after="20"/>
              <w:ind w:left="20"/>
              <w:jc w:val="both"/>
            </w:pPr>
            <w:r>
              <w:rPr>
                <w:rFonts w:ascii="Times New Roman"/>
                <w:b w:val="false"/>
                <w:i w:val="false"/>
                <w:color w:val="000000"/>
                <w:sz w:val="20"/>
              </w:rPr>
              <w:t>
Тайм-аут медициналық картада құжаттанады.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верификациялауды және тайм-аут рәсімін орындау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Медициналық көмек көрсетумен байланысты инфекциялар тәуекелін қол гигиенасы арқылы төмендету. Пациенттердің қауіпсіздігі медициналық көмек көрсетумен байланысты инфекциялардың алдын алу үшін кешенді қол гигиенасы бағдарламасының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 түрлері мен сатыларын (қолды өңдеу), сондай-ақ қолды өңдеуге арналған көрсеткішті сипаттайтын дәлелді базаға негізделген рәсімдер әзірленеді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өңдеу бойынша емшаралар барлық медициналық ұйымда орындалады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рәсімдерін орындау үшін ресурстар қажетті көлемде ұсынылған.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қол өңдеу гигенасы түрлері, сатылары және көрсеткіштер бойынша оқытылады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өңдеу практикасы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Пациенттің құлауы салдарынан залал тәуекелін төмендету. Пациенттердің қауіпсіздігі пациенттердің қолданылатын тобы үшін құлау тәуекелін алғашқы және қайта бағалаудың есебінен, сондай-ақ профилактикалық іс-шаралардың және қоршаған ортаның қауіпсіздігінің есебінен арттырылады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және құлаудан жарақат алудың алдын алуға бағытталған құлаудың профилактикалық ОРС әзірленеді. Медициналық ұйымның персоналы ОРС деректеріне оқытылады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бойынша рәсімдердің құлау тәуекелін бағалауға қойылатын нақты талаптары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тәуекелін бағалау және қайта бағалау қажет болған жағдайда орындалады және уақтылы медициналық картада құжаттанады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тәуекелі жоғары пациенттерді сүйемелдеуді және медициналық ұйымның рәсімдерімен анықталған басқа да әрекеттерді қамтитын құлау профилактикасы бойынша әрекеттер орындалады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профилактикасы және құлау саны пациенттің қауіпсіздігін арттыру үшін пайдаланылатын индикаторлар арқылы мониторингіленеді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Пациенттің құқықтары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Мүмкіндігі шектеулі тұлғаларға арналған медициналық көмекке қолжетімділік. Медициналық көмекке қолжетімділік мүмкіндігі шектеулі тұлғаларға жеңілдетіледі.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кіруде мүгедек арбаларына қолжетімді жолдар, тұтқалар және таяныштар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тұлғалар үшін мүгедектерге арналған арбалар, балдақтар, таяқтар қолжетімді болып табылады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мүмкіндігі шектеулі тұлғаларды сүйемелдеуді қамтамасыз ету бойынша рәсімдер әзірлейді және бекіледі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пациенттерге арналған дәретханаларда, күндізгі стационар палаталарында және медициналық ұйымның басшылығы анықтаған басқа да орындарда шақырту түймелері немесе персоналдың тарапынан көмек шақырту құралдары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тұрқалармен және таяныштармен жабдықталған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Пациенттің құқықтары бойынша рәсімдер. Медициналық ұйым Қазақстан Республикасының заңнамасына сәйкес пациенттердің құқықтарын сақтауға бағытталған рәсімдерді әзірлейді және енгізеді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пациенттің құқықтарын сақтауға бағытталған рәсімдерді әзірлейді және енгізеді және осы процеске пациенттерді және олардың заңды өкілдерін енгізеді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құқықтары және олардың заңды өкілдері туралы ақпарат Қазақстан Республикасының заңнамасына ссәйкес мемлекеттік және орыс тілдерінде орналастырылған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өзінің құқықтары және өзінің денсаулығы үшін ортақ жауапкершілігі туралы ақпараттандырылады, ол дәрігерге алдыңғы аурулар, емдеу, зерттеп-қараулар, сондай-ақ медициналық персоналдың ұсынымдарын ұстану қажеттілігі туралы ақпарат беруді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медициналық ұйымның бекітілген рәсімдеріне сәйкес пациенттердің олардың заңды өкілдеріне оларды емдеуге қатысты ақпарат ұсыну бойынша құқықтарын сақтайды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персонал пациенттің және олардың заңды өкілдерінің құқықтары туралы хабардар етілген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Медициналық көмек алуға қолжетімділік. Медициналық көмектің қолжетімділігінің (жас ерекшелік, физикалық, тілдік, мәдени және пациенттердің басқа да шектеулері) және пациенттер мүлкінің сақталуының тәуекелдері анықталады және төмендетіледі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ғимараты және оған іргелес аумақ қажетті ақпараттық және нұсқау белгілермен жабдықталған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коммуникативтік проблемалармен (тілдік кедергі, саңырау-мылқау және т.б.) жүгінген жағдайда медициналық ұйым оларға тиісті медициналық көмекті қамтамасыз ету үшін барлық қажетті шараларды қабылдайды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пациенттердің мәдени немесе рухани талғамдарын шектемейді және пациенттердің рухани көмек алуына кедергі жасамайды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мүліктерін ұрлаудан және жоғалудан қорғауды қамтамасыз ететін медициналық ұйымның лауазымды тұлғаларының күзет және материалдық жауапкершілік жүйесі жұмыс жасайды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медициналық күтімдегі басқа да шектеулерді анықтайды және оларды төмендету бойынша шараларды қабылдайды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Ақпараттық дербестігі және құпиялылығы. Пациенттің жеке өміріне қол сұқпаушылық (дербестік), ақпараттың құпиялылық, пациентке лайықты және ілтипат қатынас құқықтары сақталады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емдеу және күтім көрсету процесінде пациенттің дербестігін қамтамасыз етеді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ақпараттың құпиялылығы Қазақстан Республикасының заңнамасы талаптарына сәйкес сақталады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пациенттердің емдеу және күтім көрсету процесіндегі басымдық және құпиялылық қажеттіліктерін анықтайды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Қазақстан Республикасының ақпарат құпиялылығын реттейтін заңнамасы туралы хабардар етілген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емдеудің барлық сатыларында пациентке құрметпен қарайды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Пациенттердің және олардың заңды өкілдерінің өтініштері. Пациенттердің және олардың заңды өкілдерінің өтініштері уақтылы және объективті қабылданады және қаралады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пациенттердің және олардың заңды өкілінің пациенттің құқықтарын бұзуға қатысты өтініштерін қабылдау процесі болады және пайдаланылады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пациенттердің және олардың заңды өкілдерінің өтініштерін жинау, басымды ету және қарау процесі бойынша рәсімдерді бекітеді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және олардың заңды өкілдерінің өтініштері Қазақстан Республикасының заңнамасымен анықталған уақыт мерзімі ішінде уақтылы және объективті қаралады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және сапаны бақылау қызметінің персоналы медициналық ұйымның бекітілген рәсімдеріне сәйкес өтініштерді құжаттандыруды және мониторингілеуді жүргізеді. Мониторинг нәтижелері медициналық қызметтердің сапасын арттыру үшін пайдаланылады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талдау нәтижелері денсаулық сақтау ұйымының медициналық қызметінің сапасын арттыру үшін пайдаланылады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Пациентің медициналық қызметке ақпараттандырылған ерікті келсімі. Медициналық ұйым медициналық қызметке пациенттің жалпы ақпараттандырылған ерікті келісімін алу рәсімдерін енгізеді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немесе олардың заңды өкілдерінің ақпараттандырылған ерікті келісімін алу процесі Қазақстан Республикасының заңнамасына сәйкес медициналық ұйымның басшылығы бекіткен рәсімдерде анықталады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пациенттері осы медициналық ұйымның медициналық қызметіне ақпараттандырылған ерікті келісімін алу рәсімі туралы хабардар етілген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медицина персоналы пациент үшін түсінікті және қолжетімді түсіндірмелерді пайдалана отырып, медициналық қызметке пациенттің немесе олардың заңды өкілінің ақпараттандырылған ерікті келісімін алу процесіне оқытылған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ерікті келісіммен танысу кезінде пациенттер және олардың заңды өкілдері бөлек арнайы ақпараттандырылған келісімді талап ететін зерттеулер, емшаралар және емдеулер туралы ақпараттандырылады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немесе олардың заңды өкілінің ақпараттандырылған ерікті келісімінде қауіпсіздік мақсатында немесе басқа да мақсаттарда фото-және бейнетүсірілім жүргізу мүмкіндігі қосымша келісіледі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Пациенттің арнайы ақпараттандырылған ерікті келісімі. Медициналық ұйым операцияның, анестезияның, емшаралық седацияның, сондай-ақ тәуекелі жоғары басқа да емшаралардың алдында медициналық қызметке пациенттің арнайы ақпараттандырылған ерікті келісімін алу рәсімдері енгізіледі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пациенттің және олардың заңды өкілдерінің арнайы ақпараттандырылған ерікті келісімін алуды сипаттайтын рәсімдерді бекітеді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арнайы ақпараттандырылған ерікті келісімін алуды талап ететін тәуекелі жоғары емшаралардың тізімін бекітеді. Тізім дәрігерлермен және тәуекелі жоғары емшаралар және емдеу көрсететін тұлғалармен бірлесе әзірленеді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медицина персоналы түсінікті және қолжетімді түсіндірмелерді пайдалана отырып, медициналық қызметке пациенттің немесе олардың заңды өкілдерінің арнайы ақпараттандырылған ерікті келісімін алу процесіне оқытылған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жоғары емшараларға және емдеуге пациенттің немесе олардың заңды өкілдерінің арнайы ақпараттандырылған ерікті келісімінің ақпараты Қазақстан Республикасы заңнамасының белгіленген талаптарына сәйкес келеді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ақпараттандырылған ерікті келісімі кез келген операцияның, тәуекелі жоғары емшараның, анестезияның және седацияның алдында, ғылыми жобаға немесе эксперименттік емдеуге қатысу алдында және медициналық ұйыммен анықталған басқа да жағдайларда медициналық картада рәсімделеді және құжаттанады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Емдеуден бас тарту. Пациент ұсынылған медициналық көмектен бас тарту құқығы туралы ақпараттандырылады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Қазақстан Республикасының заңнамасына сәйкес пациенттің ұсынылған медициналық көмектен бас тартуын (емдеу ұсынысынан толықтай немесе ішінара) рәсімдеу рәсімін бекіткен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үшін мүмкін болатын қолайсыз салдарларды көрсете отырып, медициналық көмектен бас тарту медициналық ұйымның басшылығы бекіткен рәсімдерге сәйкес медициналық құжаттардағы жазбалармен рәсімделеді және пациент не оның заңды өкілі, сондай-ақ тартылған медицина қызметкері қол қояды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талабы бойынша ұйым медициналық ұйымның бекітілген рәсімдеріне сәйкес, пациентпен екінші пікір алу мүмкіндігі үшін толық көлемде жүргізілетін емдеудің барысы туралы ақпаратты ұсынады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пациенттің анықталған емдеуден, емдеудің бөлігінен, инвазивтік емшарадан немесе емдеуге жатқызудан бас тартуын құжаттандыру процесі болады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 пациенттің емдеуден бас тарту құқығына құрметпен қарайды және оның баламалы емдеу түрлері, бас тарту салдарынан мүмкін тәуекелдер және асқынулар туралы ақпараттандырады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Ғылыми зерттеулер. Пациенттің ғылыми зерттеулерге немесе эксперименттік емдеуге қатысуы Қазақстан Республикасының заңнамасына сәйкес жүргізіледі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пациентті тарта отырып ғылыми зерттеулердің немесе эксперименттік емдеудің жүргізілуіне бақылау жүргізетін Жергілікті Әдеп комиссиясы құрылады және жұмыс жасайды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медициналық ұйыммен әзірленген рәсімдерде пациенттің қауіпсіздігі және зерттеу жүргізу туралы шешім қабылдау үшін күтілетін артықшылықтар мен тәуекелдерге ғылыми зерттеуге шолу жасауды, талдауды қамтитын Жергілікті Әдеп комиссияның функциялары анықталады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пациентті тарта отырып ғылыми зерттеу жүргізуге және үйлестіруге бақылау жүргізетін тұлғаны (бас зерттеуші) анықтайды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басталар алдында пациенттің сәйкестендірілуін, дәрігердің тегі және есімін, күнін, уақытын, пациенттің немесе оның заңды өкілінің қолы көрсетіле отырып, пациент немесе оның заңды өкілі ғылыми зерттеуге қатысуға ақпараттандырылған келісімге қол қояды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зерттеу барысы және пациенттің міндеттері туралы, күтілетін артықшылықтар, тәуекелдер және ыңғайсыздықтар, емдеудің балама түрлері туралы ақпараттанады, бас тартудан кейінгі жағымсыз қатынастан қорықпай кез келген уақытта зерттеуден бас тартуға құқылы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3 -параграф. Клиникалық күтімнің негіздері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Тәуекел тобындағы пациенттер. Медициналық ұйым тәуекел тобының пациенттерін және тәуекелі жоғары емшараларды анықтайды (пациенттің өміріне немесе денсаулығына зиян келтіретін ықтималдылығы жоғары және медициналық персонал мен науқастың назарын күшейтуді талап ететін рәсімдер)</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өзінің жай-күйі, жас ерекшелік немесе физикалық ерекшеліктері себептері бойынша өзінің пікірін айта алмайтын не қысқа мерзім ішінде олардың денсаулық жағдайы күрт нашарлау тәуекелі бар тәуекел тобындағы пациенттерді анықтайды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пациенттерді қарап-тексеру, емдеу, күтім жасау, олармен жұмыс істеу ерекшеліктерін сипаттайтын емшаралар енгізіледі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 нысаны қажеттілігіне байланысты тәуекел тобындағы пациенттер үшін маңызды ақпаратпен толықтырылады (қарап-тексеру нысанын түрлендіру)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Зорлық-зомбылық құрбандары анықталған кезде мүдделі әлеуметтік, құқық қорғау органдарымен және басқа да ұйымдармен байланыста болады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тәуекел дәрежесі жоғары рәсімдердің тізбесі бекітілген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Бастапқы қарап-тексеру. Бастапты қарап-тексеру пациенттің қажеттіліктерін анықтау және бастапқы емдеу жоспарын құрастыру үшін ақпараттық болып табылады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бастапқы қарап-тексеруді Қазақстан Республикасының заңнамасына сәйкес жауапты тұлғалар жүзеге асырады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қарап-тексеру жазбасы Қазақстан Республикасының заңнамасына сәйкес пациенттің медициналық картасына енгізіледі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Қарап-тексеруді қоса алғанда медициналық картадағы жазбалар, пациентті емдеуге және оның күтіміне тартылған медициналық персоналға қолжетімді болып табылады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 құжаттармен расталған өздерінің білімі, біліктілігі және дағдылары негізінде қарап-тексерулер жүргізеді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 пациенттің психологиялық-эмоционалдық мәртебесін бағалауды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Бастапқы қарап-тексеруді құжаттандыру. Бастапқы қарап-тексеруді білікті адам жүргізеді және медициналық ұйымның бекітілген рәсімдеріне сәйкес медициналық картада құжатталады*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 Қазақстан Республикасының заңнамасына сәйкес пациентің медициналық картасына жазылады***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құжатты ресімдеу пациенттерді қарап-тексеруді жүргізетін дәрігер мамандығының барлық түрлері үшін (және егер мейіргерлер үшін қолданылатын болса) бастапқы қарап-тексерудің бекітілген нысандарына сәйкес жүзеге асырылады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пациентті бастапқы қарап-тексеру Қазақстан Республикасының заңнамасы талаптарына және медициналық ұйымның рәсімдеріне сәйкес жүргізіледі және құжатталады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зорлық-зомдылық құрбандарын, қатігездік немесе немқұрайлылық қарым-қатынасты анықтау процесі болады:</w:t>
            </w:r>
          </w:p>
          <w:p>
            <w:pPr>
              <w:spacing w:after="20"/>
              <w:ind w:left="20"/>
              <w:jc w:val="both"/>
            </w:pPr>
            <w:r>
              <w:rPr>
                <w:rFonts w:ascii="Times New Roman"/>
                <w:b w:val="false"/>
                <w:i w:val="false"/>
                <w:color w:val="000000"/>
                <w:sz w:val="20"/>
              </w:rPr>
              <w:t>
1) осындай пациенттер туралы тиісті сыртқы ұйымға жүгінуі тиіс ақпарат бойынша өлшемшарттар анықталған;</w:t>
            </w:r>
          </w:p>
          <w:p>
            <w:pPr>
              <w:spacing w:after="20"/>
              <w:ind w:left="20"/>
              <w:jc w:val="both"/>
            </w:pPr>
            <w:r>
              <w:rPr>
                <w:rFonts w:ascii="Times New Roman"/>
                <w:b w:val="false"/>
                <w:i w:val="false"/>
                <w:color w:val="000000"/>
                <w:sz w:val="20"/>
              </w:rPr>
              <w:t>
2) зорлық-зомбылық, қатігездік немесе немқұрайлылық қарым-қатынас белгілері болған кезде (денедегі көгеру іздері немесе сызаттар немесе сұрау кезінде анықталған) медициналық ұйым ол туралы құқық қорғау органдарына дереу хабарлайды және оларды болдырмау бойынша шаралар қабылдайды;</w:t>
            </w:r>
          </w:p>
          <w:p>
            <w:pPr>
              <w:spacing w:after="20"/>
              <w:ind w:left="20"/>
              <w:jc w:val="both"/>
            </w:pPr>
            <w:r>
              <w:rPr>
                <w:rFonts w:ascii="Times New Roman"/>
                <w:b w:val="false"/>
                <w:i w:val="false"/>
                <w:color w:val="000000"/>
                <w:sz w:val="20"/>
              </w:rPr>
              <w:t>
3) персонал зорлық-зомбылық, қатігездік немесе немқұрайлылық қарым-қатынас анықталған процеске және қағидаларға оқытылған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Емдеу және күтім жоспары. Жеке емдеу жоспары уақтылы құжаттанады және емдеудің мақсаттарын немесе күтілетін нәтижелерін қамтиды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бастапқы қарап-тексерудің, алдыңғы қарап-тексерулердің, тексеру нәтижелерінің негізінде жеке әзірленеді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әзірлеуге топ тартылады (дәрігер, мейіргер және басқа да мамандар)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мүмкіндігінше емдеудің мақсаттарын немесе күтілетін нәтижелерді қамтиды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 медициналық ұйымның басшысы бекіткен клиникалық хаттамалар талаптарына сәйкес келеді (осы Стандарттың 10-тармағын қарау)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парақтары пациентті емдеу жоспарына сәйкес келеді. Пациентке қажетті мамандардың кеңесі, зерттеулер, дәрілік және басқа да терапия тағайындалады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Пациентті қайта қарап-тексеру. Пациенттің жай-күйі динамикалы бақыланады және құжаттанады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 жоспарынан мақсаттарға немесе күтілетін нәтижелерге жетуді бағалау мақсатында динамикалы бақыланады және емдеу құжаттанады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қайта қарап-тексеру пациенттің жай-күйіне байланысты медициналық ұйымның рәсәмдеріне сәйкес жүргізіледі*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жоспары пациенттің жай-күйіне, диагнозына байланысты немесе жаңа ақпараттың негізінде және қайта қарап-тексеру нәтижелері бойынша жаңартылады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қайта қарап-тексеру пациенттің динамикадағы жай-күйін көрсете отырып, дәрігердің күнделікті жазбалары түрінде құжаттанады (егер қолдану мүмкін болса, мейіргерлердің күнделікті жазбалары)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жай-күйінің нашарлау белгілері пайда болған кезде медициналық ұйымның бекітілген рәсімдеріне сәйкес тиісті шаралар қабылданады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Ауруханадан шығаруды жоспарлау. Ауруханадан шығаруды жоспарлау емдеу процесінде жүзеге асырылады*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медициналық ұйыммен бастапқы байланыс пунктінде басталады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бекітілген рәсімдеріне сәйкес ауруханадан шығаруды жоспарлау процесі пациенттің және (немесе) олардың заңды өкілдерінің қатысуымен жүзеге асырылады.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шығаруды жоспарлау медициналық көмектің үздіксіздігіне ықпал ету мақсатында медициналық ұйымдармен немесе басқа да мекемелермен өзара іс-қимылды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пациенттің әлеуметтік, рухани және мәдени қажеттіліктерін ескереді.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Ауруханадан шығаруды жоспарлау медициналық картада құжаттанады және қажеттілікке байланысты жаңартылады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Медициналық картадан үзінді көшірме (шығару эпикризі). Шығару эпикризі көрсетілген медициналық көмек туралы негізгі ақпаратты қамтиды**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ауруханадан шығаруға дайындығы пациенттің жай-күйімен және шығаруға көрсетілімдермен анықталады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шығару эпикризі емдеуге жатқызу себептерін, негізгі диагнозды, ілеспе ауруларды, қарап-тексерудің, тексерудің негізгі деректерін, жүргізілген емдеуді, қабылданған негізгі дәрілік заттарды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 пациенттің ауруханадан шығару кезіндегі жай-күйі туралы ақпаратты және одан әрі емдеу және күтім бойынша егжей-тегжейлі ұсыныстарды қамтиды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эпикризінің көшірмесі медициналық картада сақталады, шығару эпикризінің басқа көшірмесі пациентке стационардан шығару күні беріледі не шығару эпикризінің мазмұнымен пациентті міндетті түрде таныстыра отырып, пациентті одан әрі емдеуге жауапты медицина қызметкеріне беріледі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пациент ескертусіз немесе дәрігердің ұсыныстарына қарсы медициналық ұйымнан шығатын болса, пациентті және (немесе) оның заңды өкілдерін, немесе тұрғылықты жері бойынша дәрігерді мүмкін тәуекелдер мен салдарлар туралы ақпараттандырады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 белгімен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 белгімен белгіленеді (мысалы, дәріске қатысушылардың тізімі, жұмыс жоспары, есепке 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 белгімен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маусымдағы</w:t>
            </w:r>
            <w:r>
              <w:br/>
            </w:r>
            <w:r>
              <w:rPr>
                <w:rFonts w:ascii="Times New Roman"/>
                <w:b w:val="false"/>
                <w:i w:val="false"/>
                <w:color w:val="000000"/>
                <w:sz w:val="20"/>
              </w:rPr>
              <w:t>№ 325 бұйрығына 6 қосымша</w:t>
            </w:r>
            <w:r>
              <w:br/>
            </w:r>
            <w:r>
              <w:rPr>
                <w:rFonts w:ascii="Times New Roman"/>
                <w:b w:val="false"/>
                <w:i w:val="false"/>
                <w:color w:val="000000"/>
                <w:sz w:val="20"/>
              </w:rPr>
              <w:t>2012 жылғы 2 қазандағы</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бұйрығына 6 қосымша</w:t>
            </w:r>
            <w:r>
              <w:br/>
            </w:r>
          </w:p>
        </w:tc>
      </w:tr>
    </w:tbl>
    <w:p>
      <w:pPr>
        <w:spacing w:after="0"/>
        <w:ind w:left="0"/>
        <w:jc w:val="left"/>
      </w:pPr>
      <w:r>
        <w:rPr>
          <w:rFonts w:ascii="Times New Roman"/>
          <w:b/>
          <w:i w:val="false"/>
          <w:color w:val="000000"/>
        </w:rPr>
        <w:t xml:space="preserve"> Қан қызметі саласындағы қызметті жүзеге асыратын денсаулық сақтау ұйымдары үшін аккредиттеу стандарттары  1-тарау. Басшылық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315"/>
        <w:gridCol w:w="1055"/>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қызметі саласындағы қызметті жүзеге асыратын денсаулық сақтау басқармасының органы.</w:t>
            </w:r>
          </w:p>
          <w:p>
            <w:pPr>
              <w:spacing w:after="20"/>
              <w:ind w:left="20"/>
              <w:jc w:val="both"/>
            </w:pPr>
            <w:r>
              <w:rPr>
                <w:rFonts w:ascii="Times New Roman"/>
                <w:b w:val="false"/>
                <w:i w:val="false"/>
                <w:color w:val="000000"/>
                <w:sz w:val="20"/>
              </w:rPr>
              <w:t>
Қан қызметі саласындағы қызметті жүзеге асыратын денсаулық сақтау ұйымының (бақылау кеңесі, Директорлар кеңесі, құрылтайшысы (және)) басқармасының органының функциялары белгіленген және құжаттанған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басшысына бөліп берілген өкілеттіктерді қоса алғанда Басқарма органының құрылымы мен функуциясы Медициналық ұйымның Жарғысында (ережелері) жазып берілген**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органының мүшелері Қазақстан Республикасының заңнамасына сәйкес сайланады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органымен ұйымның бірінші басшысының(ларының) қызметін бағалау өлшемшарттары бекітілген және жыл сайын жүргізіледі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тоқсан сайын Басқару органына медицина қызметкерінің қателіктері, шағымдар, өлім-жітім және аталған оқиғалар бойынша жүргізілген талдау нәтижелері туралы мәліметтерді қоса алғанда оның қызметінің негізгі нәтижелері туралы есептерді ұсынады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жұмысын жоғары тұрған денсаулық сақтау органы немесе жоғары тұрған құрылтайшы жыл сайын бағалау жүргізіледі және ұйымның бірінші басшысын(ларын) бағалау құжатпен расталады.</w:t>
            </w:r>
          </w:p>
          <w:p>
            <w:pPr>
              <w:spacing w:after="20"/>
              <w:ind w:left="20"/>
              <w:jc w:val="both"/>
            </w:pPr>
            <w:r>
              <w:rPr>
                <w:rFonts w:ascii="Times New Roman"/>
                <w:b w:val="false"/>
                <w:i w:val="false"/>
                <w:color w:val="000000"/>
                <w:sz w:val="20"/>
              </w:rPr>
              <w:t>
Ұйымның жоғары басқару деңгейі болып табылатын Басқару органы жыл сайынғы өзін-өзі бағалау түрінде өз қызметін бағалайды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операциялық жоспарлау. Ұйымның басшылығы халықтың қажеттіліктеріне сәйкес қызметтерді жоспарлайды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бойынша құжатта (даму стратегиясы немесе стратегиялық жоспар) (бұдан әрі – стратегиялық жоспар) миссия, пайымы, құндылықтар, стратегиялық мақсаттар, міндеттер және міндеттерді орындау индикаторлары мазмұндалады.</w:t>
            </w:r>
          </w:p>
          <w:p>
            <w:pPr>
              <w:spacing w:after="20"/>
              <w:ind w:left="20"/>
              <w:jc w:val="both"/>
            </w:pPr>
            <w:r>
              <w:rPr>
                <w:rFonts w:ascii="Times New Roman"/>
                <w:b w:val="false"/>
                <w:i w:val="false"/>
                <w:color w:val="000000"/>
                <w:sz w:val="20"/>
              </w:rPr>
              <w:t>
Өндірістік жоспар, қажетті ресрурстар, ресурспен жабдықтау жөніндегі іс-шаралар және жұмыс істеудің басқа да стратегиялық мәселелері ұйымды басқару және қаржыландыру органымен келісіледі***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 ұйымның құрылымдық бөлімшелері өкілдерінің қатысуымен әзірленеді және Басқару органымен келісіледі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жұмыс жоспары бірінші басшы бекіткен стратегиялық жоспар мен бөлімшелердің жұмыс жоспарлары негізінде әзірленеді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тоқсан сайын ұйымның жылдық жоспарындағы (бөлімшелердің жұмыс жоспарлары) іс-шаралардың орындалуына және индикаторлар бойынша деректерге мониторинг жүргізеді**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міндеттерді іске асыру үшін ұйымды қажетті ресурстармен қамтамасыз ету бойынша жылдық есеп жыл сайын жоспарланады.**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басқару.Ұйымды тиімді басқару оның миссиясы мен негізгі ұйымдық қызметіне сәйкес жүзеге асырылады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миссиясы және пайымы оның медицина персоналы және халық үшін қолжетімді болып табылады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Қазақстан Республикасы заңнамасының талаптарына сәйкес әрекет етеді және уәкілетті органдардың тексеру нәтижелеріне уақтылы ден қояды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 үшін негізгі функцияларды сипаттай отырып және көрсетілетін қызметтердің тізімі бар бөлімше туралы ереже бекітіледі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басшылары қойылған міндеттерді орындау және индикаторлар бойынша күтілетін нәтижелерге жету туралы медициналық ұйымның басшылығы алдында есеп береді (осы Стандарттың 8-тармағының 1), 2) тармақшаларын қарау)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тәуекелдердің алдын алу бойынша (осы Стандарттың 9-тармағының 1), 4) және 5) тармақшаларын қарау), оның ішінде уәкілетті органдардың тексеру нәтижелеріне уақтылы ден қоюы арқылы жүйелі, жоспарлы жұмыстар жүргізеді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Ұйымдастырушылық құрылым. Ұйымдастырушылық құрылым ұйымның миссиясына және қызметіне сәйкес келеді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құрылым схема түрінде ұсынылады, ұйымның басшысымен бекітіледі және ұйым персоналының мәліметіне дейін жеткізіледі**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әрбір құрылымдық бөлімшенің функцияларын бекітеді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мыналарды бақылау бойынша жауапты тұлғаларды белгілейді (бірінші басшының орынбасарлары):</w:t>
            </w:r>
          </w:p>
          <w:p>
            <w:pPr>
              <w:spacing w:after="20"/>
              <w:ind w:left="20"/>
              <w:jc w:val="both"/>
            </w:pPr>
            <w:r>
              <w:rPr>
                <w:rFonts w:ascii="Times New Roman"/>
                <w:b w:val="false"/>
                <w:i w:val="false"/>
                <w:color w:val="000000"/>
                <w:sz w:val="20"/>
              </w:rPr>
              <w:t>
қызметті ұйымдастыруды жалпы басқару (бірінші басшының орынбасары);</w:t>
            </w:r>
          </w:p>
          <w:p>
            <w:pPr>
              <w:spacing w:after="20"/>
              <w:ind w:left="20"/>
              <w:jc w:val="both"/>
            </w:pPr>
            <w:r>
              <w:rPr>
                <w:rFonts w:ascii="Times New Roman"/>
                <w:b w:val="false"/>
                <w:i w:val="false"/>
                <w:color w:val="000000"/>
                <w:sz w:val="20"/>
              </w:rPr>
              <w:t>
медициналық қызмет көрсету, оның ішінде тиісті өндірістік практика үшін жауапты адамдар;</w:t>
            </w:r>
          </w:p>
          <w:p>
            <w:pPr>
              <w:spacing w:after="20"/>
              <w:ind w:left="20"/>
              <w:jc w:val="both"/>
            </w:pPr>
            <w:r>
              <w:rPr>
                <w:rFonts w:ascii="Times New Roman"/>
                <w:b w:val="false"/>
                <w:i w:val="false"/>
                <w:color w:val="000000"/>
                <w:sz w:val="20"/>
              </w:rPr>
              <w:t>
медициналық қызмет көрсету сапасын басқару, оның ішінде сапаны бақылау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ұйымның миссиясын іске асыру үшін орта медицина персоналының қызметін бақылау бойынша жауапты тұлғаны және (немесе) өзге де басшы адамды бекітеді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 тиімді басқаруды бақылау бойынша жауапты адам тағайындалады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Әдеп нормалары. Ұйымның әдеп нормалары анықталады және сақталады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өз қызметінде, оның ішінде персоналдың мінез-құлғын анықтау және шешім қабылдау кезінде басшылыққа алатын әдеп нормалары анықталады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Әдеп кодексі медициналық ұйымның құрылымдық бөлімшелері өкілдерінің қатысуымен әзірленеді және басшылықпен бекітіледі*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медициналық көмек көрсету кезінде туындайтын әдеп мәселелерін қарау үшін Әдеп комиссиясы құрылған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әдеп мәселелері бойынша анықтау, уақытылы талдау және шаралар қабылдау процесі Қазақстан Республикасы заңнамасының талаптарына сәйкес енгізілген***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медицина персоналы әдеп нормаларының мәселелері бойынша оқытудан өтеді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мәдениеті (Пациенттің қауіпсіздігі кәсіби ынтымақтастықтан жоғары орналасқан топтағы жазалаушы емес жағдай). Ұйымның басшылығы қауіпсіздік мәдениетін енгізеді және қолдайды, инциденттерді анықтауды ынталандырады және жұмысты жақсарту бойынша жүйелі шараларды қабылдайды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және персонал мына анықтамаларға сәйкес: "қауіпсіздік мәдениеті", "инцидент", "әлеуетті қателік", "қателік", "экстремалды оқиға", сондай-ақ хабарлау және инциденттерді тергеу ережелері бойынша оқытудан өткен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 инциденттерді анықтауға, құжаттандыруға және мониторинг жүргізуге жауапты лауазымды тұлғалар анықталған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бекітілген рәсімдеріне сәйкес инциденттер туралы тіркеу және хабарлау процесі енгізілген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инциденттер туралы тіркей және хабарлау процесі туралы хабарланған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арттыру мақсатында медициналық ұйым басшылығы мәселелерді болдырмауға және тәуекелдерді азайтуға бағытталған жүйелі шаралар қабылдайды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Сапаны бақылау. Ұйымда медициналық қызметтер сапасын үздіксіз арттыру жүйесі енгізген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бөлімшелердің қатысуымен қызметтер сапасын үздіксіз жақсарту және пациенттердің қауіпсіздігін арттыру жөніндегі іс-шаралар жыл сайын әзірленеді*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үздіксіз жетілдіру жөніндегі іс-шаралар:</w:t>
            </w:r>
          </w:p>
          <w:p>
            <w:pPr>
              <w:spacing w:after="20"/>
              <w:ind w:left="20"/>
              <w:jc w:val="both"/>
            </w:pPr>
            <w:r>
              <w:rPr>
                <w:rFonts w:ascii="Times New Roman"/>
                <w:b w:val="false"/>
                <w:i w:val="false"/>
                <w:color w:val="000000"/>
                <w:sz w:val="20"/>
              </w:rPr>
              <w:t>
құрылымдық бөлімшелердің басшыларымен бірлесе әзірленеді;</w:t>
            </w:r>
          </w:p>
          <w:p>
            <w:pPr>
              <w:spacing w:after="20"/>
              <w:ind w:left="20"/>
              <w:jc w:val="both"/>
            </w:pPr>
            <w:r>
              <w:rPr>
                <w:rFonts w:ascii="Times New Roman"/>
                <w:b w:val="false"/>
                <w:i w:val="false"/>
                <w:color w:val="000000"/>
                <w:sz w:val="20"/>
              </w:rPr>
              <w:t>
сапаны арттыру жөніндегі іс-шаралар, іс-қимыл жоспары, жетістікке жету мақсаттары мен әдістері егжей-тегжейлі анықталады;</w:t>
            </w:r>
          </w:p>
          <w:p>
            <w:pPr>
              <w:spacing w:after="20"/>
              <w:ind w:left="20"/>
              <w:jc w:val="both"/>
            </w:pPr>
            <w:r>
              <w:rPr>
                <w:rFonts w:ascii="Times New Roman"/>
                <w:b w:val="false"/>
                <w:i w:val="false"/>
                <w:color w:val="000000"/>
                <w:sz w:val="20"/>
              </w:rPr>
              <w:t>
аудиттер жүргізудің, сапа индикаторлары бойынша деректер жинаудың кестесі анықталады;</w:t>
            </w:r>
          </w:p>
          <w:p>
            <w:pPr>
              <w:spacing w:after="20"/>
              <w:ind w:left="20"/>
              <w:jc w:val="both"/>
            </w:pPr>
            <w:r>
              <w:rPr>
                <w:rFonts w:ascii="Times New Roman"/>
                <w:b w:val="false"/>
                <w:i w:val="false"/>
                <w:color w:val="000000"/>
                <w:sz w:val="20"/>
              </w:rPr>
              <w:t>
жауапты тұлғалар мен орындау мерзімдері анықталады*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сапасын үздіксіз жақсарту бойынша құжатта сапаны арттыру жөніндегі іс-шараның "экстремальды оқиғасы" терминіне анықтама беріледі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Экстремальды оқиға міндетті тергеп-тексеруге жатады және оның нәтижелері туралы ұйым басшылығына хабарланады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 қызмет мониторингтің нәтижесінде алынған деректерді тиісті пайдалану және сапаны жақсарту әдістерінде (құралдарына) оқытылады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Сапаны үздіксіз арттыру. Ұйымда медициналық қызметтердің сапасын және пациенттің қауіпсіздігін үздіксіз арттыру бағдарламасы енгізіледі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жыл сайын жалпы ұйым және жекелеген құрылымдық бөлімшелер үшін пациенттердің қызметтері мен қауіпсіздігі сапасын арттырудың басым индикаторларын (бұдан әрі – индикаторлар) анықтауға қатысады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мониторингі нәтижелерінің деректерін ұйымның персоналы талдайды. Қызметті талдау нәтижелерін ұйымның басшылығы қарайды және v қызметін жақсарту үшін қолданады**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қызметті белгіленген қағидалармен және нұсқаулықтармен бағалау бойынша ішкі аудиттерді аудиттер жүргізудің белгіленген кестесіне сәйкес ұйымның құзыретті персоналы немесе сарапшылар тобы жүргізеді.***</w:t>
            </w:r>
          </w:p>
          <w:p>
            <w:pPr>
              <w:spacing w:after="20"/>
              <w:ind w:left="20"/>
              <w:jc w:val="both"/>
            </w:pPr>
            <w:r>
              <w:rPr>
                <w:rFonts w:ascii="Times New Roman"/>
                <w:b w:val="false"/>
                <w:i w:val="false"/>
                <w:color w:val="000000"/>
                <w:sz w:val="20"/>
              </w:rPr>
              <w:t>
Аудиттің нәтижелері медициналық қызметтердің сапасын арттыру үшін қолданылады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аудиттің нәтижелері тиісті комиссиялардың жұмысында, отырыстарда немесе конференцияларда талқыланады, олар процестерді жетілдіру үшін қолданылады; есептерге сапаны жақсарту бағдарламасының бөлігі ретінде енгізіледі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қызметтің сәйкессіздіктерін қарастыру, оның құзыреттілігін және жұмыс істеу тәртібін анықтау үшін комиссия құрылады.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Тәуекелдерді басқару. Ұйымда тәуекелдерді басқару бойынша бағдарлама енгізіледі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тәуекелдерді басқару бойынша бекітілген бағдарламаға бар, ол мынадай элементтерді қамтиды:</w:t>
            </w:r>
          </w:p>
          <w:p>
            <w:pPr>
              <w:spacing w:after="20"/>
              <w:ind w:left="20"/>
              <w:jc w:val="both"/>
            </w:pPr>
            <w:r>
              <w:rPr>
                <w:rFonts w:ascii="Times New Roman"/>
                <w:b w:val="false"/>
                <w:i w:val="false"/>
                <w:color w:val="000000"/>
                <w:sz w:val="20"/>
              </w:rPr>
              <w:t>
мақсат, міндеттер;</w:t>
            </w:r>
          </w:p>
          <w:p>
            <w:pPr>
              <w:spacing w:after="20"/>
              <w:ind w:left="20"/>
              <w:jc w:val="both"/>
            </w:pPr>
            <w:r>
              <w:rPr>
                <w:rFonts w:ascii="Times New Roman"/>
                <w:b w:val="false"/>
                <w:i w:val="false"/>
                <w:color w:val="000000"/>
                <w:sz w:val="20"/>
              </w:rPr>
              <w:t>
тәуекелдер тізілімінің үлгісі және тәуекелдерді бағалау тәсілі;</w:t>
            </w:r>
          </w:p>
          <w:p>
            <w:pPr>
              <w:spacing w:after="20"/>
              <w:ind w:left="20"/>
              <w:jc w:val="both"/>
            </w:pPr>
            <w:r>
              <w:rPr>
                <w:rFonts w:ascii="Times New Roman"/>
                <w:b w:val="false"/>
                <w:i w:val="false"/>
                <w:color w:val="000000"/>
                <w:sz w:val="20"/>
              </w:rPr>
              <w:t>
тәуекелдерді басқару бойынша қызметті жүзеге асыратын бекітілген лауазымды тұлға;</w:t>
            </w:r>
          </w:p>
          <w:p>
            <w:pPr>
              <w:spacing w:after="20"/>
              <w:ind w:left="20"/>
              <w:jc w:val="both"/>
            </w:pPr>
            <w:r>
              <w:rPr>
                <w:rFonts w:ascii="Times New Roman"/>
                <w:b w:val="false"/>
                <w:i w:val="false"/>
                <w:color w:val="000000"/>
                <w:sz w:val="20"/>
              </w:rPr>
              <w:t>
персоналды оқыту бойынша талаптар;</w:t>
            </w:r>
          </w:p>
          <w:p>
            <w:pPr>
              <w:spacing w:after="20"/>
              <w:ind w:left="20"/>
              <w:jc w:val="both"/>
            </w:pPr>
            <w:r>
              <w:rPr>
                <w:rFonts w:ascii="Times New Roman"/>
                <w:b w:val="false"/>
                <w:i w:val="false"/>
                <w:color w:val="000000"/>
                <w:sz w:val="20"/>
              </w:rPr>
              <w:t>
тәуекелдің түрлері (стратегиялық, клиникалық, қаржылық және басқа да тәуекелдер);</w:t>
            </w:r>
          </w:p>
          <w:p>
            <w:pPr>
              <w:spacing w:after="20"/>
              <w:ind w:left="20"/>
              <w:jc w:val="both"/>
            </w:pPr>
            <w:r>
              <w:rPr>
                <w:rFonts w:ascii="Times New Roman"/>
                <w:b w:val="false"/>
                <w:i w:val="false"/>
                <w:color w:val="000000"/>
                <w:sz w:val="20"/>
              </w:rPr>
              <w:t>
тәуекелдерді жою бойынша әрекет жоспарының үлгісі және әрбір маңызды тәуекелге әрекетті әзірлеу талабы;</w:t>
            </w:r>
          </w:p>
          <w:p>
            <w:pPr>
              <w:spacing w:after="20"/>
              <w:ind w:left="20"/>
              <w:jc w:val="both"/>
            </w:pPr>
            <w:r>
              <w:rPr>
                <w:rFonts w:ascii="Times New Roman"/>
                <w:b w:val="false"/>
                <w:i w:val="false"/>
                <w:color w:val="000000"/>
                <w:sz w:val="20"/>
              </w:rPr>
              <w:t>
мүдделі тұлғаларды тәуекелдер туралы ақпараттандыру талабы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сапа саласындағы мақсаттарына сәйкес келетін қауіпсіз донорларды тарту үшін стратегия әзірленеді, онда:</w:t>
            </w:r>
          </w:p>
          <w:p>
            <w:pPr>
              <w:spacing w:after="20"/>
              <w:ind w:left="20"/>
              <w:jc w:val="both"/>
            </w:pPr>
            <w:r>
              <w:rPr>
                <w:rFonts w:ascii="Times New Roman"/>
                <w:b w:val="false"/>
                <w:i w:val="false"/>
                <w:color w:val="000000"/>
                <w:sz w:val="20"/>
              </w:rPr>
              <w:t>
донорлықтың негізгі қағидаттары (ерікті, ақысыз);</w:t>
            </w:r>
          </w:p>
          <w:p>
            <w:pPr>
              <w:spacing w:after="20"/>
              <w:ind w:left="20"/>
              <w:jc w:val="both"/>
            </w:pPr>
            <w:r>
              <w:rPr>
                <w:rFonts w:ascii="Times New Roman"/>
                <w:b w:val="false"/>
                <w:i w:val="false"/>
                <w:color w:val="000000"/>
                <w:sz w:val="20"/>
              </w:rPr>
              <w:t>
донорларды тарту үшін халқтың нысаналы топтары;</w:t>
            </w:r>
          </w:p>
          <w:p>
            <w:pPr>
              <w:spacing w:after="20"/>
              <w:ind w:left="20"/>
              <w:jc w:val="both"/>
            </w:pPr>
            <w:r>
              <w:rPr>
                <w:rFonts w:ascii="Times New Roman"/>
                <w:b w:val="false"/>
                <w:i w:val="false"/>
                <w:color w:val="000000"/>
                <w:sz w:val="20"/>
              </w:rPr>
              <w:t>
әлеуетті донорларды ынталандыру және оқыту әдістері;</w:t>
            </w:r>
          </w:p>
          <w:p>
            <w:pPr>
              <w:spacing w:after="20"/>
              <w:ind w:left="20"/>
              <w:jc w:val="both"/>
            </w:pPr>
            <w:r>
              <w:rPr>
                <w:rFonts w:ascii="Times New Roman"/>
                <w:b w:val="false"/>
                <w:i w:val="false"/>
                <w:color w:val="000000"/>
                <w:sz w:val="20"/>
              </w:rPr>
              <w:t>
донорлық кадрларды сақтау саясаты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тәуекелдерді үздіксіз бағалауды жүргізеді. Тәуекелдер туралы ақпарат көздері: донорлардың инциденттерін және қолайсыз әсерін және асқынуларын зерттеу нәтижелері;донорлықтан кейінгі донорлар туралы ақпаратты талдау (донордың белгіленген өлшемшарттарға сәйкестігі туралы ақпарат); медицина персоналынан, пациенттерден және олардың заңды өкілдерінен алынған ақпарат, құжттаманы шолу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құрылымдық бөлімшелердің басшыларын және олардың персоналын ұйымда бар тәуекелдер бойынша оқыту жүргізіледі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тәуекелдерді азайту немесе жою үшін шаралар қабылдайды.</w:t>
            </w:r>
          </w:p>
          <w:p>
            <w:pPr>
              <w:spacing w:after="20"/>
              <w:ind w:left="20"/>
              <w:jc w:val="both"/>
            </w:pPr>
            <w:r>
              <w:rPr>
                <w:rFonts w:ascii="Times New Roman"/>
                <w:b w:val="false"/>
                <w:i w:val="false"/>
                <w:color w:val="000000"/>
                <w:sz w:val="20"/>
              </w:rPr>
              <w:t>
Тәуекелдерді азайту жөніндегі іс-шаралар сапаны арттыру бағдарламасына енгізіледі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Халықпен жұмыс. Ұйым көрсетілетін медициналық қызметке қолжетімділікті арттыру және халықты ақпараттандыру бойынша шаралар қабылдайды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қан донорлығы және көрсетілетін қызметтер туралы халықты ақпараттандырады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Донорлармен өзара іс-қимыл:</w:t>
            </w:r>
          </w:p>
          <w:p>
            <w:pPr>
              <w:spacing w:after="20"/>
              <w:ind w:left="20"/>
              <w:jc w:val="both"/>
            </w:pPr>
            <w:r>
              <w:rPr>
                <w:rFonts w:ascii="Times New Roman"/>
                <w:b w:val="false"/>
                <w:i w:val="false"/>
                <w:color w:val="000000"/>
                <w:sz w:val="20"/>
              </w:rPr>
              <w:t>
карантиндеуді қамтамасыз ететін қайта жоспарлы донация немесе қайта тексеріп-қарау үшін донорларды шақыру;</w:t>
            </w:r>
          </w:p>
          <w:p>
            <w:pPr>
              <w:spacing w:after="20"/>
              <w:ind w:left="20"/>
              <w:jc w:val="both"/>
            </w:pPr>
            <w:r>
              <w:rPr>
                <w:rFonts w:ascii="Times New Roman"/>
                <w:b w:val="false"/>
                <w:i w:val="false"/>
                <w:color w:val="000000"/>
                <w:sz w:val="20"/>
              </w:rPr>
              <w:t>
шағымдар мен ұсыныстарды қарау арқылы жүзеге асырылады**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дұрыс пайдалану, тапсырыс беру, жеткізу тәртібі және трансфузиялардың тиімділігін талдау мәселелері бойынша медициналық ұйым мен қан өнімдерін тұтынушылардың өзара іс-қимылы жүзеге асырылады**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донорлықты насихаттау мәселелеріне оқыту жүргізіледі (жалпы білім беретін мектептер, ЖОО, колледждер)**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тарту үшін ақпараттық-жарнамалық және насихаттау материалдары әзірленеді (бүктемелер, парақшалар, баннерлер, бейне және аудио, промо өнімдер)**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p>
      <w:pPr>
        <w:spacing w:after="0"/>
        <w:ind w:left="0"/>
        <w:jc w:val="left"/>
      </w:pPr>
      <w:r>
        <w:rPr>
          <w:rFonts w:ascii="Times New Roman"/>
          <w:b/>
          <w:i w:val="false"/>
          <w:color w:val="000000"/>
        </w:rPr>
        <w:t xml:space="preserve"> 2-тарау: Ресурстарды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208"/>
        <w:gridCol w:w="1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Қаржыны басқару. Ұйым жоспарланған міндеттерді іске асыру үшін қаржы ресурстарын жоспарлайды және бақылайды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 стратегиялық және операциялық (жылдық) жұмыс жоспарларының міндеттеріне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ұйымға қызметті жүзеге асыру үшін қажетті ресурстарды ұйымдастыруды қамтамасыз етуге мүмкіндік береді және басшылық бекіткен рәсімдерге сәйкес қайта қаралады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 құрылымдық бөлімшелер басшыларының өтінімдері негізінде жоспарланады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қызметті талдау бойынша тұрақты ішкі аудит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жүзеге асырылатын медициналық қызметтер халыққа қолжетімді, бекітілген баға көрсеткіштерінің негізінде орындалады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Бухгалтерлік есеп. Ұйымда қаржылық ресурстарға бухгалтерлік есеп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ішкі қаржылық бақылау енгізілген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сыртқы мемлекеттік аудиті мен сыртқы аудиті Қазақстан Республикасының заңнамасына сәйкес жүргізіледі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кірістер мен шығыстардың барлық көздері туралы сенімді қаржылық ақпаратқа негізделеді, шешім қабылдау үшін уақтылы және нақты қаржылық есептерді қамтамасыз етеді. Бухгалтерлік есеп танылған автоматтандырылған бағдарламаларды қолдану арқылы жүргізіледі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қызметтерге пайда, шығындар және шығыстар бюджеттермен салыстырғанда тұрақты бақыланады және тоқсан сайынғы қаржылық есептер түрінде бірінші басшыға ұсынылады**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есептер салық органдарына және мемлекеттік статистика органдарына уақтылыжолданады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Жалақы қоры. Медицинаы персоналының жалақысы уақтылы жүзеге асырылады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жалақысы Басқару органымен келісіліп, бекітілген ережелер (бұдан әрі – Ереже) негізінде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персоналының жалақысын дифференциалды төлем жүйесі негізінде төлеген кезде Ережеде Қазақстан Республикасының заңнамасына сәйкес ұйым басшылығы бекіткен персоналдың еңбек өнімділігін анықтау үшін индикаторлар көзделеді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уақтылы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қорына аударымдар және басқа да міндетті аударымдар уақтылы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жалақысын төлеу ұйым бекіткен ұйымдастырушылық құрылымның, штаттық кестенің негізінде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Ақпараттық басқару. Деректерді тиімді басқару үшін тиісті жағдай жасалады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медициналық және әкімшілік ақпаратпен жұмыс істеу кезінде медицина персоналының қажеттіліктерін қамтамасыз ететін техникалық құралдардың жеткілікті саны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 жүйелер пайдаланылады, олар мыналарды қамтамасыз етеді:</w:t>
            </w:r>
          </w:p>
          <w:p>
            <w:pPr>
              <w:spacing w:after="20"/>
              <w:ind w:left="20"/>
              <w:jc w:val="both"/>
            </w:pPr>
            <w:r>
              <w:rPr>
                <w:rFonts w:ascii="Times New Roman"/>
                <w:b w:val="false"/>
                <w:i w:val="false"/>
                <w:color w:val="000000"/>
                <w:sz w:val="20"/>
              </w:rPr>
              <w:t>
донорларды тарту, зертханалық тестілеу және компоненттерді шығару сияқты процесстердің арасында өзара байланысты сақтау;</w:t>
            </w:r>
          </w:p>
          <w:p>
            <w:pPr>
              <w:spacing w:after="20"/>
              <w:ind w:left="20"/>
              <w:jc w:val="both"/>
            </w:pPr>
            <w:r>
              <w:rPr>
                <w:rFonts w:ascii="Times New Roman"/>
                <w:b w:val="false"/>
                <w:i w:val="false"/>
                <w:color w:val="000000"/>
                <w:sz w:val="20"/>
              </w:rPr>
              <w:t>
көрсетілетін қызметтерге сәйкес үйлесімді компьютерлердің және қолданбалы бағдарлама пакеттерінің болуы;</w:t>
            </w:r>
          </w:p>
          <w:p>
            <w:pPr>
              <w:spacing w:after="20"/>
              <w:ind w:left="20"/>
              <w:jc w:val="both"/>
            </w:pPr>
            <w:r>
              <w:rPr>
                <w:rFonts w:ascii="Times New Roman"/>
                <w:b w:val="false"/>
                <w:i w:val="false"/>
                <w:color w:val="000000"/>
                <w:sz w:val="20"/>
              </w:rPr>
              <w:t>
лицензиялық бағдарламалық жасақтамалар;</w:t>
            </w:r>
          </w:p>
          <w:p>
            <w:pPr>
              <w:spacing w:after="20"/>
              <w:ind w:left="20"/>
              <w:jc w:val="both"/>
            </w:pPr>
            <w:r>
              <w:rPr>
                <w:rFonts w:ascii="Times New Roman"/>
                <w:b w:val="false"/>
                <w:i w:val="false"/>
                <w:color w:val="000000"/>
                <w:sz w:val="20"/>
              </w:rPr>
              <w:t>
ағымдық шығыстарды басқару;</w:t>
            </w:r>
          </w:p>
          <w:p>
            <w:pPr>
              <w:spacing w:after="20"/>
              <w:ind w:left="20"/>
              <w:jc w:val="both"/>
            </w:pPr>
            <w:r>
              <w:rPr>
                <w:rFonts w:ascii="Times New Roman"/>
                <w:b w:val="false"/>
                <w:i w:val="false"/>
                <w:color w:val="000000"/>
                <w:sz w:val="20"/>
              </w:rPr>
              <w:t>
бағдарламалық жасақтаманы тестілеуге және пайдалануға арналған қажетті жаңартулар ресімдері;</w:t>
            </w:r>
          </w:p>
          <w:p>
            <w:pPr>
              <w:spacing w:after="20"/>
              <w:ind w:left="20"/>
              <w:jc w:val="both"/>
            </w:pPr>
            <w:r>
              <w:rPr>
                <w:rFonts w:ascii="Times New Roman"/>
                <w:b w:val="false"/>
                <w:i w:val="false"/>
                <w:color w:val="000000"/>
                <w:sz w:val="20"/>
              </w:rPr>
              <w:t>
үздіксіз техникалық қызмет көрсету;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құпиялылығы, қауіпсіздігі және тұтастығы донордың жеке деректерінің автоматтандырылған электрондық ақпараттық дерекқорына, сондай-ақ қағаз тасымалдағыштар бойынша донорлық қағаз карточкаларына қол жетімділікті шектеу арқылы қамтамасыз етіледі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басшылығы медициналық карталарды электрондық форматта өткізу үшін жағдай жасайды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қызметкерлерге Интернетте жұмысқа қажетті ақпараттарды уақтылы алу және алмасу үшін қолжетімділікті қамтамасыз етеді.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Ақпаратты қорғау. Ұйым құпиялылықты, қауіпсіздікті және ақпараттың тұтастығын қамтамасыз етеді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персоналдың құпия ақпаратқа қолжетімділік деңгейлері анықталады*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электрондық тасымалдаушылардағы ақпарат зақымдалудан, жоғалудан және авторизацияланбаған кіруден қорғалады (автоматтандырылған ақпараттық жүйесіне рұқсатсыз кіру)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туралы ақпараттың құпиялылығы Қазақстан Республикасының заңнамасына сәйкес қамтамасыз етіледі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құпия ақпаратты қорғау және жарияламау бойынша талаптарға оқытылады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Қазақстан Республикасының заңнамасына сәйкес медициналық және медициналық емес құжаттарды сақтау мерзімі мен тәртібі анықталады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Ішкі құжаттар. Ұйымда ұйымның қызметін реттейтін ішкі құжаттар әзірленеді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(операциялық) рәсімдерін әзірлеу, келісу, бекіту және өңдеу, қайта қарау тәртібі бекітіледі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қолданыстағы ішкі жұмыс рәсімдерінің тізімі жасалады және жаңартылады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жұмыс рәсімдері туралы ақпараттың персонал үшін қолжетімдігі қамтамасыз етіледі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персоналын ұйымның бекітілген жұмыс рәсімдері бойынша оқыту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ұйымның белгіленген рәсімдеріне сәйкес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құжаттама. Ұйымда медициналық қызмет құжаттамасы донорлардың қауіпсіздігін қамтамасыз етеді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 және/немесе ақпараттық жүйеде мыналарды сәйкестендіру және қадағалау қамтамасыз етіледі:</w:t>
            </w:r>
          </w:p>
          <w:p>
            <w:pPr>
              <w:spacing w:after="20"/>
              <w:ind w:left="20"/>
              <w:jc w:val="both"/>
            </w:pPr>
            <w:r>
              <w:rPr>
                <w:rFonts w:ascii="Times New Roman"/>
                <w:b w:val="false"/>
                <w:i w:val="false"/>
                <w:color w:val="000000"/>
                <w:sz w:val="20"/>
              </w:rPr>
              <w:t>
донорларды;</w:t>
            </w:r>
          </w:p>
          <w:p>
            <w:pPr>
              <w:spacing w:after="20"/>
              <w:ind w:left="20"/>
              <w:jc w:val="both"/>
            </w:pPr>
            <w:r>
              <w:rPr>
                <w:rFonts w:ascii="Times New Roman"/>
                <w:b w:val="false"/>
                <w:i w:val="false"/>
                <w:color w:val="000000"/>
                <w:sz w:val="20"/>
              </w:rPr>
              <w:t>
қанды және оның компоненттерін;</w:t>
            </w:r>
          </w:p>
          <w:p>
            <w:pPr>
              <w:spacing w:after="20"/>
              <w:ind w:left="20"/>
              <w:jc w:val="both"/>
            </w:pPr>
            <w:r>
              <w:rPr>
                <w:rFonts w:ascii="Times New Roman"/>
                <w:b w:val="false"/>
                <w:i w:val="false"/>
                <w:color w:val="000000"/>
                <w:sz w:val="20"/>
              </w:rPr>
              <w:t>
персоналды;</w:t>
            </w:r>
          </w:p>
          <w:p>
            <w:pPr>
              <w:spacing w:after="20"/>
              <w:ind w:left="20"/>
              <w:jc w:val="both"/>
            </w:pPr>
            <w:r>
              <w:rPr>
                <w:rFonts w:ascii="Times New Roman"/>
                <w:b w:val="false"/>
                <w:i w:val="false"/>
                <w:color w:val="000000"/>
                <w:sz w:val="20"/>
              </w:rPr>
              <w:t>
қан үлгілерін;</w:t>
            </w:r>
          </w:p>
          <w:p>
            <w:pPr>
              <w:spacing w:after="20"/>
              <w:ind w:left="20"/>
              <w:jc w:val="both"/>
            </w:pPr>
            <w:r>
              <w:rPr>
                <w:rFonts w:ascii="Times New Roman"/>
                <w:b w:val="false"/>
                <w:i w:val="false"/>
                <w:color w:val="000000"/>
                <w:sz w:val="20"/>
              </w:rPr>
              <w:t>
шығыс материалдарын;</w:t>
            </w:r>
          </w:p>
          <w:p>
            <w:pPr>
              <w:spacing w:after="20"/>
              <w:ind w:left="20"/>
              <w:jc w:val="both"/>
            </w:pPr>
            <w:r>
              <w:rPr>
                <w:rFonts w:ascii="Times New Roman"/>
                <w:b w:val="false"/>
                <w:i w:val="false"/>
                <w:color w:val="000000"/>
                <w:sz w:val="20"/>
              </w:rPr>
              <w:t>
өнімдердің немесе материалдардың орналасқан жерлерін***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толықтығын, нақтылығын және уақтылығын қарау мақсатында медициналық құжаттаманы жоспарланған тексерулер тұрақты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жағдайларда белгіленген уақыт мерзімінде жазбалардың сақталуы қамтамасыз етіледі, олар мыналарды қамтиды:</w:t>
            </w:r>
          </w:p>
          <w:p>
            <w:pPr>
              <w:spacing w:after="20"/>
              <w:ind w:left="20"/>
              <w:jc w:val="both"/>
            </w:pPr>
            <w:r>
              <w:rPr>
                <w:rFonts w:ascii="Times New Roman"/>
                <w:b w:val="false"/>
                <w:i w:val="false"/>
                <w:color w:val="000000"/>
                <w:sz w:val="20"/>
              </w:rPr>
              <w:t>
жазбаларға рұқсат етілген қолжетімділік;</w:t>
            </w:r>
          </w:p>
          <w:p>
            <w:pPr>
              <w:spacing w:after="20"/>
              <w:ind w:left="20"/>
              <w:jc w:val="both"/>
            </w:pPr>
            <w:r>
              <w:rPr>
                <w:rFonts w:ascii="Times New Roman"/>
                <w:b w:val="false"/>
                <w:i w:val="false"/>
                <w:color w:val="000000"/>
                <w:sz w:val="20"/>
              </w:rPr>
              <w:t>
жазбаларды арнайы орнатылған жерлерде және олардың бұзылуы мен жоғалуын болдырмайтын жағдайларда сақтау;</w:t>
            </w:r>
          </w:p>
          <w:p>
            <w:pPr>
              <w:spacing w:after="20"/>
              <w:ind w:left="20"/>
              <w:jc w:val="both"/>
            </w:pPr>
            <w:r>
              <w:rPr>
                <w:rFonts w:ascii="Times New Roman"/>
                <w:b w:val="false"/>
                <w:i w:val="false"/>
                <w:color w:val="000000"/>
                <w:sz w:val="20"/>
              </w:rPr>
              <w:t>
жазбалардың қайта қалпына келтірілуі;</w:t>
            </w:r>
          </w:p>
          <w:p>
            <w:pPr>
              <w:spacing w:after="20"/>
              <w:ind w:left="20"/>
              <w:jc w:val="both"/>
            </w:pPr>
            <w:r>
              <w:rPr>
                <w:rFonts w:ascii="Times New Roman"/>
                <w:b w:val="false"/>
                <w:i w:val="false"/>
                <w:color w:val="000000"/>
                <w:sz w:val="20"/>
              </w:rPr>
              <w:t>
жазбалардың сақталуы үшін тағайындалған тұлғаның жауапкершілігі;</w:t>
            </w:r>
          </w:p>
          <w:p>
            <w:pPr>
              <w:spacing w:after="20"/>
              <w:ind w:left="20"/>
              <w:jc w:val="both"/>
            </w:pPr>
            <w:r>
              <w:rPr>
                <w:rFonts w:ascii="Times New Roman"/>
                <w:b w:val="false"/>
                <w:i w:val="false"/>
                <w:color w:val="000000"/>
                <w:sz w:val="20"/>
              </w:rPr>
              <w:t>
мұрағаттық деректер***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туралы медициналық жазбалар жүргізудің мыналарды қамтитын құжаттандырылған ресімі қолданылады:</w:t>
            </w:r>
          </w:p>
          <w:p>
            <w:pPr>
              <w:spacing w:after="20"/>
              <w:ind w:left="20"/>
              <w:jc w:val="both"/>
            </w:pPr>
            <w:r>
              <w:rPr>
                <w:rFonts w:ascii="Times New Roman"/>
                <w:b w:val="false"/>
                <w:i w:val="false"/>
                <w:color w:val="000000"/>
                <w:sz w:val="20"/>
              </w:rPr>
              <w:t>
карталарды ашу, оның ішінде бірегей сәйкестендіру нөмірлерін беру;</w:t>
            </w:r>
          </w:p>
          <w:p>
            <w:pPr>
              <w:spacing w:after="20"/>
              <w:ind w:left="20"/>
              <w:jc w:val="both"/>
            </w:pPr>
            <w:r>
              <w:rPr>
                <w:rFonts w:ascii="Times New Roman"/>
                <w:b w:val="false"/>
                <w:i w:val="false"/>
                <w:color w:val="000000"/>
                <w:sz w:val="20"/>
              </w:rPr>
              <w:t>
тек барлығына белгілі белгілер мен қысқартуларды пайдалану;</w:t>
            </w:r>
          </w:p>
          <w:p>
            <w:pPr>
              <w:spacing w:after="20"/>
              <w:ind w:left="20"/>
              <w:jc w:val="both"/>
            </w:pPr>
            <w:r>
              <w:rPr>
                <w:rFonts w:ascii="Times New Roman"/>
                <w:b w:val="false"/>
                <w:i w:val="false"/>
                <w:color w:val="000000"/>
                <w:sz w:val="20"/>
              </w:rPr>
              <w:t>
медициналық жазбаларда ақпарат іздеуді жеңілдету мақсатында стандартталған форматты сақтау;</w:t>
            </w:r>
          </w:p>
          <w:p>
            <w:pPr>
              <w:spacing w:after="20"/>
              <w:ind w:left="20"/>
              <w:jc w:val="both"/>
            </w:pPr>
            <w:r>
              <w:rPr>
                <w:rFonts w:ascii="Times New Roman"/>
                <w:b w:val="false"/>
                <w:i w:val="false"/>
                <w:color w:val="000000"/>
                <w:sz w:val="20"/>
              </w:rPr>
              <w:t>
медициналық құжаттаманы уақтылы ресімдеу;</w:t>
            </w:r>
          </w:p>
          <w:p>
            <w:pPr>
              <w:spacing w:after="20"/>
              <w:ind w:left="20"/>
              <w:jc w:val="both"/>
            </w:pPr>
            <w:r>
              <w:rPr>
                <w:rFonts w:ascii="Times New Roman"/>
                <w:b w:val="false"/>
                <w:i w:val="false"/>
                <w:color w:val="000000"/>
                <w:sz w:val="20"/>
              </w:rPr>
              <w:t>
донордың медициналық құжаттамасын сақтау, қорғау, қалпына келтіру және мұрағаттандыру*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медициналық картасына өзгерістерді қоса алғанда жазбаларды уәкілетті адамдар енгізеді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Деректерді талдау. Деректердің дұрыстығын тексеру және статистикалық талдау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ұйымдарда жарияланатын және ұсынылатын деректердің дұрыстығын тексеру рәсімі бекітілді.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дұрыстығын тексеруді орындайтын жауапты тұлғалар оқытылған, жеткілікті тәжірибесі мен құзыреті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индикаторларды мониторингілеу кезінде алынған деректердің сенімділігін тексеруді екінші адам жүргізеді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тоқсандық есептерді енгізу үшін индикаторлар бойынша деректерді жинақтаужы жауапты қызметкер жүзеге асырады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бөлімше болмаған жағдайда жиналатын деректерді статистикалық талдау және оларды мүдделі тараптарға уақтылы ұсыну бойынша жауапты тұлғалар анықталады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Штаттық кесте. Штаттық кесте ұйымның ұйымдық құрылымына, миссиясына және қызметіне сәйкес келеді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штаттық кестесін Қазақстан Республикасының заңнамасына сәйкес оның басшысы бекітеді**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ұйымның ұйымдастырушылық құрылымына және қызметіне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Қазақстан Республикасының заңнамасына сәйкес лауазымдарға біліктілік талаптары бекітіледі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кестені қайта қарау құрылымдық бөлімшелер басшыларының өтінімдері, штаттық кестенің өндірістік қажеттіліктерге сәйкестігін талдау негізінде жүргізіледі (персоналмен толықтыру деңгейін; өтілі мен біліктіліктің қажетті деңгейін анықтау; персонал лауазымдарының тиімді және рационалды құрылымын есептеу)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тыңдаушыларын қоса алғанда лауазымдардың әрбір түріне біліктілік талаптарын (білімі, оқыту, білімдер, дағдылар және тәжірибе) және әрбір лауазым үшін ерекше функцияларды көрсете отырып, лауазымдық нұсқаулық бекітіледі**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Адами ресурстарды басқару. Ұйымда адами ресурстарды тиімді басқару процесі енгізілген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іздеу, нұсқаулықтан өткізу (бағдарлау) және бейімдеу бойынша ресімдер Қазақстан Республикасының заңнамасына сәйкес әзірленеді және жүзеге асырылады***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атқаратын лауазымына арналған лауазымдық нұсқаулықтарындағы біліктілік талаптарына сәйкес келеді. Персоналмен қол қойған лауазымдық нұсқаулықтың көшірмесі кадрлық қызметінде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басшылары ұйым персоналын үздіксіз оқыту үшін жағдай жасайды (Интернет желісіне қол жеткізу, компьютерлер, тренингтік сынып, кітапхана)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оқытудағы қажеттіліктері анықталды. Оқыту ұйым базасында немесе одан тыс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басшылығы персоналды уәждеу және корпоративтік рухын нығайту үшін ресімдер әзірлейді және енгізеді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Персоналдың жеке іс парағы. Ұйымның басшылығы персоналдың жеке іс парағын ресімдеу, сақтау және жаңарту процесін анықтайды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персоналының жеке іс парақтары медициналық ұйымның бекітілген ішкі рәсімдеріне сәйкес сақталады. Жеке іс парағының мазмұны стандартталған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қызметкерлерді, қоса атқарушыларды, консультанттарды, резидентура тыңдаушыларды қоса алғанда медицина персоналының жеке іс парағы маман сертификатын, білімі, еңбек өтілі және персоналдың біліктілігі туралы мәліметтерді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лауазымдық нұсқаулықтардың талаптарына сәйкес қызметкердің білімі туралы құжаттардың түпнегіздермен дұрыстығын тексеру дәлелін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жылына бір рет жүргізілетін персонал қызметін бағалау нәтижелерін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 қызметкерінің жеке іс парағы медициналық ұйымның базасында және ұйымнан тыс оқыту жүргізу туралы жазбаларды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Нұсқаулық. Ұйымда медициналық персоналды лауазымымен таныстыру ресімі енгізілген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нұсқаулық жүргізу үшін оқу материалдары (жазбаша және (немесе) бейнематериалдар) әзірленеді және пайдаланылады**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штаттық және штаттан тыс медицина қызметкерлері, қоса атқарушылар, консультанттар, студенттер, резидентура тыңдаушылары, медициналық ұйымның базасында оқытудан өтуші тұлғалар медициналық ұйыммен, өздерінің лауазымдық міндеттерімен (қызметкерлер үшін) және қауіпсіздік жөніндегі негізгі талаптармен танысу үшін нұсқаулықтан және оқытудан өтеді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 жіберілген маманды тағайындауға (қабылдауға) дейін оның практикалық біліміне және дағдыларына бағалау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нұсқаулығы өртке қарсы қауіпсіздік, төтенше жағдайларға дайындық және жұмыс орнындағы қауіпсіздік, инфекциялық бақылау және медициналық жабдықтармен қауіпсіз жұмыс жасау бойынша талаптар мәселелерін қамтиды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персоналының нұсқауы медициналық көмек сапасын және донордың қауіпсіздігін арттыру бағдарламаларымен танысуды қамтиды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Клиникалық дағдыларды бағалау. Ұйымда ұйымның басшылығы бекіткен ресімдерге сәйкес клиникалық персоналдың білімі мен дағдыларын бағалау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барысында дәрігердің клиникалық дағдыларын бағалау жүргізіледі және оның клиникалық артықшылықтарының тізімі бекітіледі (осы медициналық ұйымдағы дәрігерге рұқсат етілген тәуекелі жоғары рәсімдердің және операциялардың тізбесі)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 орта медицина персоналының клиникалық дағдыларын бағалау жүргізіледі және ұйымның ресімдеріне сәйкес құзыреттіліктің жеке тізімі бекітіледі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кезінде ұйымның параклиникалық құрылымдық бөлімшелері персоналының дағдыларын бағалау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 немесе одан жиі дәрігердің қызметін, оның ағымдық біліктілігін (білімдерін, білімін, дағдыларын және тәжірибесін) бағалауды, медициналық қызмет көрсету нәтижелерін, оның ішінде қолайсыз нәтижелер мен басқа да мәліметтерді ескере отырып, дәрігердің клиникалық артықшылықтарын қайта қарау ресімі жүргізіледі.*</w:t>
            </w:r>
          </w:p>
          <w:p>
            <w:pPr>
              <w:spacing w:after="20"/>
              <w:ind w:left="20"/>
              <w:jc w:val="both"/>
            </w:pPr>
            <w:r>
              <w:rPr>
                <w:rFonts w:ascii="Times New Roman"/>
                <w:b w:val="false"/>
                <w:i w:val="false"/>
                <w:color w:val="000000"/>
                <w:sz w:val="20"/>
              </w:rPr>
              <w:t>
Дәрігердің құзыреттілігі лауазымдық нұсқаулыққа, жұмыс көрсеткіштеріне немесе біліктілік деңгейіне сәйкес келмеген жағдайда дәрігерді осы ұйымның клиникалық практиксынан шеттету (артықшылықтарын шектеу) немесе оқытуға немесе тәрбиелілікке жолдау мәселесі қаралады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орта медицина персоналының құзыреттілігі қайта қаралады және жаңартылады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Персоналды жыл сайын бағалау. Жылына бір рет медициналық ұйым басшылығы бекіткен рәсімдерге сәйкес медицина персоналының жұмысын бағалау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 бағалау рәсімдері мен бағалау нысандары бекітілді **</w:t>
            </w:r>
          </w:p>
          <w:p>
            <w:pPr>
              <w:spacing w:after="20"/>
              <w:ind w:left="20"/>
              <w:jc w:val="both"/>
            </w:pPr>
            <w:r>
              <w:rPr>
                <w:rFonts w:ascii="Times New Roman"/>
                <w:b w:val="false"/>
                <w:i w:val="false"/>
                <w:color w:val="000000"/>
                <w:sz w:val="20"/>
              </w:rPr>
              <w:t>
Қызметкердің атқарып жүрген лауазымына сәйкестігін бағалау тәртібі белгіленді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клиникалық мамандықты бағалау нысаны мынадай өлшемшарттарды қамтиды:</w:t>
            </w:r>
          </w:p>
          <w:p>
            <w:pPr>
              <w:spacing w:after="20"/>
              <w:ind w:left="20"/>
              <w:jc w:val="both"/>
            </w:pPr>
            <w:r>
              <w:rPr>
                <w:rFonts w:ascii="Times New Roman"/>
                <w:b w:val="false"/>
                <w:i w:val="false"/>
                <w:color w:val="000000"/>
                <w:sz w:val="20"/>
              </w:rPr>
              <w:t>
клиникалық білімдер және практикалық дағдылар (жұмысқа қолданылатын қажетті білімді игеру);</w:t>
            </w:r>
          </w:p>
          <w:p>
            <w:pPr>
              <w:spacing w:after="20"/>
              <w:ind w:left="20"/>
              <w:jc w:val="both"/>
            </w:pPr>
            <w:r>
              <w:rPr>
                <w:rFonts w:ascii="Times New Roman"/>
                <w:b w:val="false"/>
                <w:i w:val="false"/>
                <w:color w:val="000000"/>
                <w:sz w:val="20"/>
              </w:rPr>
              <w:t>
біліктілікті арттыру (өз клиникалық практикасы мен білімдерін жақсарту);</w:t>
            </w:r>
          </w:p>
          <w:p>
            <w:pPr>
              <w:spacing w:after="20"/>
              <w:ind w:left="20"/>
              <w:jc w:val="both"/>
            </w:pPr>
            <w:r>
              <w:rPr>
                <w:rFonts w:ascii="Times New Roman"/>
                <w:b w:val="false"/>
                <w:i w:val="false"/>
                <w:color w:val="000000"/>
                <w:sz w:val="20"/>
              </w:rPr>
              <w:t>
байланысқа бейімділік дағдылары (донорлармен және әріптестермен кәсіби өзара қарым-қатынасты сақтау);</w:t>
            </w:r>
          </w:p>
          <w:p>
            <w:pPr>
              <w:spacing w:after="20"/>
              <w:ind w:left="20"/>
              <w:jc w:val="both"/>
            </w:pPr>
            <w:r>
              <w:rPr>
                <w:rFonts w:ascii="Times New Roman"/>
                <w:b w:val="false"/>
                <w:i w:val="false"/>
                <w:color w:val="000000"/>
                <w:sz w:val="20"/>
              </w:rPr>
              <w:t>
әдеп дағдылары (әртүрлі әлеуметтік және мәдени топтардағы донорға, пациентке (егер қолданылатын болса) құрметпен қарым-қатынас);</w:t>
            </w:r>
          </w:p>
          <w:p>
            <w:pPr>
              <w:spacing w:after="20"/>
              <w:ind w:left="20"/>
              <w:jc w:val="both"/>
            </w:pPr>
            <w:r>
              <w:rPr>
                <w:rFonts w:ascii="Times New Roman"/>
                <w:b w:val="false"/>
                <w:i w:val="false"/>
                <w:color w:val="000000"/>
                <w:sz w:val="20"/>
              </w:rPr>
              <w:t>
жүйелі ойлау (дәрігерге қатысты) (қажетті ресурстарды пайдалануда белсенділік пен икемділік таныту);</w:t>
            </w:r>
          </w:p>
          <w:p>
            <w:pPr>
              <w:spacing w:after="20"/>
              <w:ind w:left="20"/>
              <w:jc w:val="both"/>
            </w:pPr>
            <w:r>
              <w:rPr>
                <w:rFonts w:ascii="Times New Roman"/>
                <w:b w:val="false"/>
                <w:i w:val="false"/>
                <w:color w:val="000000"/>
                <w:sz w:val="20"/>
              </w:rPr>
              <w:t>
ресурстарға ұқыпты қарау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рәсімдерді орындайтын орта медицина персоналын бағалау нысаны мынадай өлшемшарттарды қамтиды:</w:t>
            </w:r>
          </w:p>
          <w:p>
            <w:pPr>
              <w:spacing w:after="20"/>
              <w:ind w:left="20"/>
              <w:jc w:val="both"/>
            </w:pPr>
            <w:r>
              <w:rPr>
                <w:rFonts w:ascii="Times New Roman"/>
                <w:b w:val="false"/>
                <w:i w:val="false"/>
                <w:color w:val="000000"/>
                <w:sz w:val="20"/>
              </w:rPr>
              <w:t>
практикалық дағдылар (жұмыста қолданылатын қажетті білімді игеру);</w:t>
            </w:r>
          </w:p>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байланысқа бейімділік дағдылары (донорлармен және әріптестермен кәсіби өзара қарым-қатынасты сақтау);</w:t>
            </w:r>
          </w:p>
          <w:p>
            <w:pPr>
              <w:spacing w:after="20"/>
              <w:ind w:left="20"/>
              <w:jc w:val="both"/>
            </w:pPr>
            <w:r>
              <w:rPr>
                <w:rFonts w:ascii="Times New Roman"/>
                <w:b w:val="false"/>
                <w:i w:val="false"/>
                <w:color w:val="000000"/>
                <w:sz w:val="20"/>
              </w:rPr>
              <w:t>
әдеп дағдылары (әртүрлі әлеуметтік және мәдени топтардағы донорға, пациентке (егер қолданылатын болса) құрметпен қарым-қатынас);</w:t>
            </w:r>
          </w:p>
          <w:p>
            <w:pPr>
              <w:spacing w:after="20"/>
              <w:ind w:left="20"/>
              <w:jc w:val="both"/>
            </w:pPr>
            <w:r>
              <w:rPr>
                <w:rFonts w:ascii="Times New Roman"/>
                <w:b w:val="false"/>
                <w:i w:val="false"/>
                <w:color w:val="000000"/>
                <w:sz w:val="20"/>
              </w:rPr>
              <w:t>
ресурстарға ұқыпты қарау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жұмысын бағалаудың толтырылған нысаны жеке іс парағында сақталады.**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оның жұмысын бағалау нәтижелерімен танысады**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Персоналдың денсаулығы және қауіпсіздігі. Ұйым персоналының денсаулығы мен қауіпсіздігі Қазақстан Республикасының заңнамасына сәйкес жүзеге асырылады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персоналды сәйкестендіру белгілерімен, қажетті қорғаныш киімімен, жеке қорғаныш құралдарымен және қорғаныш жабдығымен қамтамасыз етеді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персоналды зиянды және/немесе қауіпті өндірістік факторлардан қорғауды қамтамасыз етеді және биологиялық скринингті және қан арқылы берілетін жұқпалы аурулардың алдын алуды қоса алғанда өндірістік жарақаттануды болдырмау бойынша шараларды қабылдайды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қауіпсіздігін бағалау Қазақстан Республикасының заңнамасына сәйкес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салауатты өмір салтын насихаттау үшін жағдайлар жасайды және іс-шаралар (спорттық іс-шаралар, темекі шегуге қарсы бағытталған іс-шаралар және басқалар) өткізеді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еңбек жағдайларына қанағаттануына бағалау және жұмыс жүктемесіне мониторинг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Штаттын тыс қызметкерлер. Ұйымда ұйымның штаттық кестесінде тұрмайтын персоналдың сәйкес келетін білімі мен біліктілігі болады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 ұйымның басшылығы қоятын біліктілік талаптарына сәйкес келеді.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персоналдың жеке іс парағы білімі туралы құжаттардың түпнегіздермен дұрыстығын тексеру дәлелін қамтиды (осы Стандарттың 21-тармағының 2) тармақшасын қарау)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шарттың көшірмесі кадрлар қызметі бөлімінде болады**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қызметкердің техникалық тапсырманы орындауына тұрақты тексеру жүргізіледі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қызметкердің техникалық тапсырманы орындауын тексеру құжатталады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Шарттардың мониторингі. Ұйымда көрсетілетін қызметтерді немесе тауарларды ұсыну туралы шарттарды бақылау жүргізіледі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үшін көрсетілетін қызметтерді немесе тауарларды сатып алу туралы шарттардың жетекшілігі жөніндегі жауапты тұлғалар анықталады**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шартта өнім берушілерге, ұсынылатын қызметтердің немесе тауарлардың көлемі мен сапасына қойылатын талаптар жазылады**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өндіруге және жеткізуге, сондай-ақ қызмет көрсетуге шарттарды тұжырымдалуының дұрысытығы нысанына тексеру жүргізіледі.</w:t>
            </w:r>
          </w:p>
          <w:p>
            <w:pPr>
              <w:spacing w:after="20"/>
              <w:ind w:left="20"/>
              <w:jc w:val="both"/>
            </w:pPr>
            <w:r>
              <w:rPr>
                <w:rFonts w:ascii="Times New Roman"/>
                <w:b w:val="false"/>
                <w:i w:val="false"/>
                <w:color w:val="000000"/>
                <w:sz w:val="20"/>
              </w:rPr>
              <w:t>
Шартты орындауға мониторинг және өнім берушінің көрсетілетін қызметтерінің немесе тауарларының сапасын бағалау жүргізіледі**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мониторинг нәтижелері талданады, нәтижелер қызметті жақсарту үшін пайдаланылады**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көрсетілетін қызметтерінің немесе тауарларының сапасы ұйымның талаптарына сәйкес келмеген жағдайда өнім берушімен шартты бұзуға дейін алып келетін сәйкессіздіктерді жою бойынша шаралар қабылданады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3-тарау: Қауіпсіздікті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495"/>
        <w:gridCol w:w="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Өндірістік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Ұйымда өндірістік орта донорлық қан мен оның компоненттерін дайындау, өңдеу, қарап-тексеру, сақтау және тасымалдау процесінде олардың белгіленген талаптарға қажетті сәйкестігін, сондай-ақ донорлық қанның және оның компоненттерінің бактериялық ластануын болдырмайтын шараларды қамтамасыз етеді.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материалдар мен адамдар ағымын өндірістік процестерді орындау дәйектілігіне сәйкес бағыттау қамтамасыз етіледі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w:t>
            </w:r>
          </w:p>
          <w:p>
            <w:pPr>
              <w:spacing w:after="20"/>
              <w:ind w:left="20"/>
              <w:jc w:val="both"/>
            </w:pPr>
            <w:r>
              <w:rPr>
                <w:rFonts w:ascii="Times New Roman"/>
                <w:b w:val="false"/>
                <w:i w:val="false"/>
                <w:color w:val="000000"/>
                <w:sz w:val="20"/>
              </w:rPr>
              <w:t>
1) функционалдық жабық жүйе шеңберіндегі қан өнімдерін дайындау/өндіру үшін таза үй-жайлар;</w:t>
            </w:r>
          </w:p>
          <w:p>
            <w:pPr>
              <w:spacing w:after="20"/>
              <w:ind w:left="20"/>
              <w:jc w:val="both"/>
            </w:pPr>
            <w:r>
              <w:rPr>
                <w:rFonts w:ascii="Times New Roman"/>
                <w:b w:val="false"/>
                <w:i w:val="false"/>
                <w:color w:val="000000"/>
                <w:sz w:val="20"/>
              </w:rPr>
              <w:t>
2) функционалдық жабық емес жүйе шеңберінде қан өнімдерін өндіруге арналған ерекше таза үй-жайлар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ерекше таза үй-жайлар аймақтары бір бірінен бөлінеді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және антисептикалық талаптарға сәйкестігі үшін жағдайлар қамтамасыз етіледі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ерекше таза үй-жайларда ауаның тазалығы бақыланады.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Еңбек гигиенасы бойынша бағдарлама. Еңбек гигиенасы бойынша бағдарлама жеке гигиена, еңбек гигиенасы іс-шараларының кешенін және жұмыс орнын ұйымдастыруды қамтиды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режимге және еңбек гигиенасы жөніндегі іс-шаралар бағдарламасын әзірлеуге жұмыс тобы анықталады немесе жауапты адам тағайындалады**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бойынша бағдарламада мынадай іс-шаралар көзделеді:</w:t>
            </w:r>
          </w:p>
          <w:p>
            <w:pPr>
              <w:spacing w:after="20"/>
              <w:ind w:left="20"/>
              <w:jc w:val="both"/>
            </w:pPr>
            <w:r>
              <w:rPr>
                <w:rFonts w:ascii="Times New Roman"/>
                <w:b w:val="false"/>
                <w:i w:val="false"/>
                <w:color w:val="000000"/>
                <w:sz w:val="20"/>
              </w:rPr>
              <w:t>
персоналды медициналық тексеріп-қарау,</w:t>
            </w:r>
          </w:p>
          <w:p>
            <w:pPr>
              <w:spacing w:after="20"/>
              <w:ind w:left="20"/>
              <w:jc w:val="both"/>
            </w:pPr>
            <w:r>
              <w:rPr>
                <w:rFonts w:ascii="Times New Roman"/>
                <w:b w:val="false"/>
                <w:i w:val="false"/>
                <w:color w:val="000000"/>
                <w:sz w:val="20"/>
              </w:rPr>
              <w:t>
инфекциялық ауруларды анықтау жағдайларын тіркеу және осындай жағдайларда инфекцияның берілу мүмкіндігімен байланысты персоналды жұмыстан шеттету рәсімі;</w:t>
            </w:r>
          </w:p>
          <w:p>
            <w:pPr>
              <w:spacing w:after="20"/>
              <w:ind w:left="20"/>
              <w:jc w:val="both"/>
            </w:pPr>
            <w:r>
              <w:rPr>
                <w:rFonts w:ascii="Times New Roman"/>
                <w:b w:val="false"/>
                <w:i w:val="false"/>
                <w:color w:val="000000"/>
                <w:sz w:val="20"/>
              </w:rPr>
              <w:t>
персоналды кәсіби еңбек гигиенасы мәселелеріне оқыту;</w:t>
            </w:r>
          </w:p>
          <w:p>
            <w:pPr>
              <w:spacing w:after="20"/>
              <w:ind w:left="20"/>
              <w:jc w:val="both"/>
            </w:pPr>
            <w:r>
              <w:rPr>
                <w:rFonts w:ascii="Times New Roman"/>
                <w:b w:val="false"/>
                <w:i w:val="false"/>
                <w:color w:val="000000"/>
                <w:sz w:val="20"/>
              </w:rPr>
              <w:t>
персоналды белгіленген нормаларға сәйкес технологиялық киіммен және жеке қорғаныш құралдарымен қамтамасыз 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бойынша бағдарлама жыл сайын жаңартылады**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 еңбек гигиенасы бойынша бағдарламаны орындау мониторингінң нәтижелері және қызметті жақсартуға арналған ұсынымдар туралы ақпараттанады**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бойынша бағдарламаны тиімді орындау үшін қажетті ресурстарн жоспарланады және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Еңбекті гигиенасы. Ұйымда еңбек гигиенасы саласындағы рәсімдер мен алгоритмдер енгізілді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әмбебап сақтық шаралары мен жеке қорғаныш құралдарын қолдану жөніндегі алгоритмдер енгізіледі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технологиялық киіммен және жеке қорғаныш құралдарымен қамтамасыз етіледі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құралдарының саны жеткілікті көлемде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 орындарында ағын суы бар раковиналар, сабын, антисептиктер, қолдыр кептіруге арналған сулықтар немесе басқа да құралдар орнатылады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жақын орналасқан, тиісті жабдықпен, жуғыш және дезинфекциялаушы құралдарымен, жинау мүкаммалымен жабдықталған қосымша аймақтар көзделеді:</w:t>
            </w:r>
          </w:p>
          <w:p>
            <w:pPr>
              <w:spacing w:after="20"/>
              <w:ind w:left="20"/>
              <w:jc w:val="both"/>
            </w:pPr>
            <w:r>
              <w:rPr>
                <w:rFonts w:ascii="Times New Roman"/>
                <w:b w:val="false"/>
                <w:i w:val="false"/>
                <w:color w:val="000000"/>
                <w:sz w:val="20"/>
              </w:rPr>
              <w:t>
демалу бөлмелері және қоғамдық тамақтану объектілері (буфет);</w:t>
            </w:r>
          </w:p>
          <w:p>
            <w:pPr>
              <w:spacing w:after="20"/>
              <w:ind w:left="20"/>
              <w:jc w:val="both"/>
            </w:pPr>
            <w:r>
              <w:rPr>
                <w:rFonts w:ascii="Times New Roman"/>
                <w:b w:val="false"/>
                <w:i w:val="false"/>
                <w:color w:val="000000"/>
                <w:sz w:val="20"/>
              </w:rPr>
              <w:t>
киім ауыстыруға, жуынуға арналған үй-жайлар және дәретхана;</w:t>
            </w:r>
          </w:p>
          <w:p>
            <w:pPr>
              <w:spacing w:after="20"/>
              <w:ind w:left="20"/>
              <w:jc w:val="both"/>
            </w:pPr>
            <w:r>
              <w:rPr>
                <w:rFonts w:ascii="Times New Roman"/>
                <w:b w:val="false"/>
                <w:i w:val="false"/>
                <w:color w:val="000000"/>
                <w:sz w:val="20"/>
              </w:rPr>
              <w:t>
шаруашылық және жуғыш материалдарды сақтауға арналған жеке үй-жай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Дезинфекциялау, стерильдеу. Үй-жайлар мен беткейліктер тазалаудан және дезинфекциялаудан өтеді, мыс бұйымдар, құрал-саймандар (қажет болғанда) стерильденеді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персоналы үй-жайларды және беткейліктерді тазалау (жинау), дезинфекциялау бойынша Қазақстан Республикасының халықтың санитариялық-эпидемиологиялық салауаттылығы саласындағы заңнама талаптарын сақтайды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бұйымдар ұйымның бекітілген рәсімдеріне және Қазақстан Республикасы заңнамасының талаптарына сәйкес пайдаланудан кейін жойылады (қайта пайдаланылмайды)**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 және стерильдеу "лас" аймақтан "таза" аймаққа поцесі ағындылығын сақтайотырып, инфекция тәуекелін азайту жүргізіледі. Персонал стерильдеу жүргізудің сатылығын сақтайды (құрал-саймандарды жинау, тасымалдау, есепке алу, төсеу, стерильдеу алды тазалау, стерильдеу, қаптау, таңбалау, жеткізу, сақтау)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 тазалаудың және стерильдеудің сапасы химиялық және/немесе биологиялық индикаторларды қолдана отырып мониторингіленеді***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лас киім-кешекпен жұмыс істеу, киім-кешекті жуу кросс-инфекциялар тәуекелін азайтумен жүргізіледі. Персонал киім-кешекпен жұмыс істеу бойынша ресімдерді сақтайды (жинау, тасымалдау, беру, жуу, үтіктеу, есепке алу, тарату, қолдану)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Қалдықтарды жою. Ұйым қалдықтармен қауіпсіз жұмыс істеуді қамтамасыз етеді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медициналық мақсаттағы өткір, үшкір және кескіш бұйымдармен жұмыс істеуді қоса алғанда медициналық қалдықтармен қауіпсіз жұмыс істеу, ұйымда пайда болатын барлық қалдықтарды жіктеу, сондай-ақ оларды уақтылы кәдеге жарату бойынша рәсімдер енгізіледі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Қазақстан Республикасының заңнамасына сәйкес қауіпсіз түрде кәдеге жаратылады ***</w:t>
            </w:r>
          </w:p>
          <w:p>
            <w:pPr>
              <w:spacing w:after="20"/>
              <w:ind w:left="20"/>
              <w:jc w:val="both"/>
            </w:pPr>
            <w:r>
              <w:rPr>
                <w:rFonts w:ascii="Times New Roman"/>
                <w:b w:val="false"/>
                <w:i w:val="false"/>
                <w:color w:val="000000"/>
                <w:sz w:val="20"/>
              </w:rPr>
              <w:t>
Өткір, үшкір және кескіш заттар қалдықтары қауіпсіз жинау және кәдеге жарату үшін арнайы контейнерлерде кәдеге жаратылады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орталықтандырылған жинауға арналған үй-жайларда Қазақстан Республикасының заңнамасының талаптары қамтамасыз етіледі (жабық қоқыс контейнерлері пайдаланылады, ауаның желдеткіші жеткілікіші, температура режимі сақталады)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қалдықтары мен компоненттері, биологиялық сұйықтықтар, ағза тіндері инфекция жұқтыру тәуекелін азайтумен, температуралық режимді және уақытша сақтау мерзімдерін сақтай отырып, қалдықтардың жіктемесіне сәйкес таңбаланған контейнерлерде сақталады және кәдеге жаратылады***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медициналық қалдықтармен жұмыс істеу бойынша ресімдерге оқытылады және оларды практикада сақтайды**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Инженерлік жүйелер және жөндеу жұмыстары. Инфекциялық бақылау инженерлік жүйелермен қолдауға алынады. Жөндеу жұмыстарын жүргізу кезінде инфекциялық бақылау талаптары сақталады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санитарлық-эпидемиологиялық талаптарына жауап беретін су құбыры мен кәріз жүйелерінің дұрыс жұмыс істеуі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мен персоналдың гигиенаны сақтауы үшін жағдай (санитариялық тораптардың, раковиналардың, сабынның, электр кептіргіштерінің немесе қағаз сүлгілердің, антисептикалық құралдардың жеткілікті саны)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құрылыс жұмыстарын жүргізу кезінде жұмыстың түріне және масштабына байланысты тәуекелдер деңгейін анықтау бойынша, инфекциялық бақылау бойынша рәсімдер сақталады*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жұмыстарының нәтижесінде донорлардың және персоналдың инфекция жұқтыруының алдын алу үшін оларды жүргізу ұйымның инфекциялық бақылау жөніндегі жауапты тұлғасымен жазбаша келісіледі**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жүргізетін тұлғалар инфекциялық бақылау мәселелері бойынша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Персоналды гигиена және санитария мәселелері бойынша оқыту. Ұйым персоналды еңбек гигиенасы мәселелері бойынша үздіксіз оқытуды жүргізеді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оқыту бағдарламасы құзыреттілігі әр түрлі тыңдаушылар топтарын ескере отырып, әзірленеді және құжаттанады**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бекітілген кестелерге сәйкес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еңбек гигиенасы және санитариялық-эпидемиологиялық талаптар мәселелері бойынша медицина персоналының білімін тестілеу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гигиена және санитария мәселелері бойынша ақпараттандыруға арналған материалдар әзірленеді**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гигиенасы мониторингінің индикаторлар көрсеткіштері нашарлаған жағдайда медицина персоналын үшін қосымша оқыту жүргізіледі**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Ғимараттың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Ұйымның ғимараты донорлар, персонал және келушілер үшін қауіпсіз және ыңғайлы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ғимараттары құрылыс және санитарлық нормалар мен қағидалардың талаптарына сәйкес келеді, жүктерді жеткізу және мүмкіндіктері шектеулі адамдардың келуі үшін ыңғайлы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Қазақстан Республикасы заңнамасының негізінде әзірленеді және мынадай бөлімдерді қамтиды: қоршаған ортаның қауіпсіздігі және күзет жүйесі, өрт қауіпсіздігі, төтенше жағдайларға дайындық, қауіпті материалдармен жұмыс істеу, медициналық жабдықтар, коммуналдық (инженерлік) жүйелер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қауіпсіздігі бойынша бағдарлама тәуекелдерді жыл сайын бағалау түрінде әрбір жылға жұмыстың басым бағыттарын анықтай отырып жыл сайын қайта қаралады*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медициналық ұйымның басшысы Ғимараттың қауіпсіздігі жөніндегі комиссиядан немесе Ғимараттың қауіпсіздігі бойынша бағдарламаның орындалуына жауапты лауазымды тұлғадан жүргізілген негізгі жұмыстар және ғимараттар мен қоршаған ортаның қауіпсіздігі бойынша бар проблемалар (тәуекелдер) көрсетілетін есепті 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басшысы жыл сайын Медициналық ұйымды басқару органына жүргізілген негізгі жұмыстар және ғимараттар мен қоршаған ортаның қауіпсіздігі бойынша бар проблемалар (тәуекелдер) (бар болса) көрсетілетін Ғимараттың қауіпсіздігі бойынша бағдарламаның орындалуы туралы есепті жолдайды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Қоршаған ортаның қауіпсіздігі. Ұйымның қоршаған ортасы донорлар, пациенттер (егер қолдануға болатын болса), персонал және келушілер үшін қауіпсіз және ыңғайлы*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іргелес аумағында:</w:t>
            </w:r>
          </w:p>
          <w:p>
            <w:pPr>
              <w:spacing w:after="20"/>
              <w:ind w:left="20"/>
              <w:jc w:val="both"/>
            </w:pPr>
            <w:r>
              <w:rPr>
                <w:rFonts w:ascii="Times New Roman"/>
                <w:b w:val="false"/>
                <w:i w:val="false"/>
                <w:color w:val="000000"/>
                <w:sz w:val="20"/>
              </w:rPr>
              <w:t>
бос кіру жолдары болады;</w:t>
            </w:r>
          </w:p>
          <w:p>
            <w:pPr>
              <w:spacing w:after="20"/>
              <w:ind w:left="20"/>
              <w:jc w:val="both"/>
            </w:pPr>
            <w:r>
              <w:rPr>
                <w:rFonts w:ascii="Times New Roman"/>
                <w:b w:val="false"/>
                <w:i w:val="false"/>
                <w:color w:val="000000"/>
                <w:sz w:val="20"/>
              </w:rPr>
              <w:t>
донорлардың/келушілердің, персоналдың автомобильдеріне арналған тұрақ орындары бөлінген;</w:t>
            </w:r>
          </w:p>
          <w:p>
            <w:pPr>
              <w:spacing w:after="20"/>
              <w:ind w:left="20"/>
              <w:jc w:val="both"/>
            </w:pPr>
            <w:r>
              <w:rPr>
                <w:rFonts w:ascii="Times New Roman"/>
                <w:b w:val="false"/>
                <w:i w:val="false"/>
                <w:color w:val="000000"/>
                <w:sz w:val="20"/>
              </w:rPr>
              <w:t>
ғимарат мүмкіндігі шектеулі адамдардың қозғалысы үшін пандуспен жабдықталған;</w:t>
            </w:r>
          </w:p>
          <w:p>
            <w:pPr>
              <w:spacing w:after="20"/>
              <w:ind w:left="20"/>
              <w:jc w:val="both"/>
            </w:pPr>
            <w:r>
              <w:rPr>
                <w:rFonts w:ascii="Times New Roman"/>
                <w:b w:val="false"/>
                <w:i w:val="false"/>
                <w:color w:val="000000"/>
                <w:sz w:val="20"/>
              </w:rPr>
              <w:t>
қызметтік көлік үшін жабдықталған гараж, сондай-ақ жөндеу жөндеуге арналған орын болады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w:t>
            </w:r>
          </w:p>
          <w:p>
            <w:pPr>
              <w:spacing w:after="20"/>
              <w:ind w:left="20"/>
              <w:jc w:val="both"/>
            </w:pPr>
            <w:r>
              <w:rPr>
                <w:rFonts w:ascii="Times New Roman"/>
                <w:b w:val="false"/>
                <w:i w:val="false"/>
                <w:color w:val="000000"/>
                <w:sz w:val="20"/>
              </w:rPr>
              <w:t>
физикалық зорлық-зомбылық қауіпінен және мүлкін жоғалтудан келушілердің және персоналдың;</w:t>
            </w:r>
          </w:p>
          <w:p>
            <w:pPr>
              <w:spacing w:after="20"/>
              <w:ind w:left="20"/>
              <w:jc w:val="both"/>
            </w:pPr>
            <w:r>
              <w:rPr>
                <w:rFonts w:ascii="Times New Roman"/>
                <w:b w:val="false"/>
                <w:i w:val="false"/>
                <w:color w:val="000000"/>
                <w:sz w:val="20"/>
              </w:rPr>
              <w:t>
жеке немесе оқшауланған үй-жайда жұмыс жасайтын персоналдың қауіпсіздігін қамтамасыз ету бойынша шаралар қабылдайды*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Донорларға рұқсат етілген үй-жайлар басқа жұмыс аймақтарынан бөлінеді. Күту аймақтары донорлар мен келушілердің ыңғайлы орналасуы үшін отыру орынларымен жабдықталады.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үй-жайлар, инженерлік жүйелер, жабдықтар тоқсан сайын инспекцияланады және қауіпсіз деңгейде ұсталады***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донорлар, пациенттер келушілер үшін немесе қоршаған орта үшін едәуір тәуекелдер анықталған жағдайда қаражат бөлу, мүдделі тараптарды ақпараттандыру және тәуекелдерді азайту бойынша тиісті әрекеттер қабылданады**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Күзет және қорғау. Ұйымда аумақты, ғимаратты, адамдарды күзету және қорғау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штаттан тыс және келісімшарттық қызметкерлер, студенттер, резидентура тыңдаушылары, ұйымның базасында оқытылатын басқа да тұлғалар медициналық ұйымның рәсімдеріне сәйкес сәйкестендіріледі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персоналы күзету және қорғау мақсатында ғимаратта және аумақта мониторинг (бейнебақылау және шолу жасау) жүргізеді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шолу жасау (инспекция) және күзет қызметінің қызметкерлері арасында кезекшілікті тапсыру құжаттандырылады**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режимдік бөлімшелерге кіруі шектеледі (инженерлік, коммуналдық жүйелерді бақылау аймақтары және басқалары)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қызметінің қызметкерлері төтенше жағдайларда әрекет етуге, сондай-ақ бастапқы көмек көрсету бойынша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Өрт қауіпсіздігі. Өрттің тәуекелін және түтіндеуді азайту бойынша бағдарлама енгізіледі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ерте анықтау жүйесі жұмыс істейді, қажет болған жағдайда тұрақты тексеріліп, жаңартылып тұратын өрт сөндіру құралдары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анықтау және өрт сөндіру үшін объектілер мен жүйелердің инспекциялау, тестілеу және техникалық қызмет көрсетуі құжатталады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басқа да төтенше жағдайлар кезінде ғимараттан қауіпсіз көшіру үшін көшіру жолдары еркін жағдайда сақталады. Ақпараттық және көрсеткіш белгілері (шығу көрсеткіштері, өрт сөндіру жабдықтары мен гидранттар орналасуы), көшіру схемалар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мен өрттің таралуын шектеу үшін өртке қарсы есіктер орнатылады, өртке төзімді материалдар пайдаланылады, жанғыш материалдардың пайдалануы азайтылады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персоналымен жыл сайын өрт және түтіндену кезіндегі әрекеттер бойынша практикалық жаттығулар жүргізіледі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Басқа да төтенше жағдайлар. Басқа да төтенше жағдайлардың тәуекелін азайту бойынша шаралар енгізіледі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төтенше жағдайлардың түрлері (табиғи апаттар, жаппай жарақат алу, аурулардың өршуі және т.б.) анықталады. Төтенше жағдайлардың туындау ықтималдылығын, салдарының деңгейін және ұйымның төтенше жағдайларға дайындығы дәрежесін бағалау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тәуекелдерін бағалау негізінде жылдық іс-шаралар жоспарында жұмыстың басым бағыттары анықталады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төтенше жағдайларға дайындығын жақсарту үшін ресурстар бөлінеді.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персоналды төтенше жағдайлар кезіндегі әрекеттерге оқыту үшін практикалық жаттығулар жүргізіледі: шұғыл медициналық көмек көрсету,балама су және электр көздерін пайдалануға дайындық, сондай-ақ хабарлау жүйесінің дайындығын ексеру.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оқыту аяқталуына байланысты іс-шаралар жоспарын әзірлеу және үздіксіз жақсартуды қолдау арқылы жүргізілген оқытуға талдау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Қауіпті материалдар және қалдықтар. Қауіпті материалдармен және қалдықтармен жұмыс істеу кезінде ұйым адамдарының және қоршаған ортаның қауіпсіздігі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 (құрамы), сақтық шаралары және апаттық жағдайлар кезіндегі бастапқы көмек шаралары, сақтау орындары, сақтаудың барынша рұқсат етілген көлемі және таңбалау үшін қолданылатын ескерту белгілерін көрсете отырып, ұйымны ңбарлық қауіпті материалдары мен қалдықтарының тізімі (от қауiптi материалдарын қоса) анықталады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таңбалауды, сақтауды, жұмыс кезінде қорғаныш құралдарын киюді, тасымалдауды, кәдеге жаратуды қоса алғанда қауіпті материалдармен жұмыс істеуге қойылатын талаптар жазылады*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қауіпті материалдар және қалдықтар атауын (құрамын), жарамдылық мерзімін және қолданылатын ескерту белгілері көрсетіле отырып, таңбаланады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материалдарды қолдану орындарында сақтық шаралары және бастапқы медициналық көмек көрсету алгортимдері бойынша қолжетімді ақпарат болады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дереу жинауды (залалсыздандыру) және жауапты лауазымды адамдарға инцидент туралы хабарлауды қоса алғанда қауіпті материал төгілген кезде әрекет етуге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Медициналық жабдық. Ұйым қан компоненттерін өндіру үшін қажетті жабдықтармен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бөлімше болмаған кезде жабдықтың жағдайына, техникалық қызмет көрсетуіне және жөндеуге жауапты тұлға тағайындалады**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 өндіру және олардың сапасын бақылауда қолданылатын барлық медициналық жабдықтар тізімі анықталады және есепке алу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профилактикалық қызмет көрсетуі, тестілеу, калибрлеу, ұстау және жөндеу жұмыстары жүргізіледі және құжатталады**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жабдықпен қауіпсіз жұмыс істеуге оқыту медициналық ұйымының басшылығы бекіткен рәсімдерге сәйкес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және құзыреті бар персоналға медициналық жабдықпен жұмыс істеуге рұқсат беріледі*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Қанның және оның компоненттерінің сапасына және қауіпсіздігіне әсер ететін жабдық (күрделі жабдық). Ұйымда қанның және оның компоненттерінің сапасына және қауіпсіздігіне әсер ететін жабдыққа сервистік қызмет көрсету жүргізіледі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 оның ішінде плазмалық жылдам мұздатқыштарды тексеру кезінде дабыл жүйесін тексеру және температураны ұстап тұру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перифериялық және таңбалау жабдығын тексеру кезінде медицина персоналын аутентификациялау құралдарын (электрондық кілттер немесе смарт-карталар); донорларды сәйкестендіру құралдарын (сандық суреттер немесе биосәйкестендіру құралдары); таңбаланған объектілерді (карталарды, түтікшелер, қан компоненттері бар контейнерлерді, донорлық білезіктерді) сәйкестендіру үшін штрих-код сканерлерінің болуын тексеру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жабдықтарының штрих-кодтарды байланыссыз сканерлеу функциясы тексеріледі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Жібіту және жылыту жабдықтарының жібіту және қыздыру жылдамдығы тексеріледі**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Магистральдарды стерильді қосу үшін аппараттарды тексеру кезінде магистральдарды қосу </w:t>
            </w:r>
          </w:p>
          <w:p>
            <w:pPr>
              <w:spacing w:after="20"/>
              <w:ind w:left="20"/>
              <w:jc w:val="both"/>
            </w:pPr>
            <w:r>
              <w:rPr>
                <w:rFonts w:ascii="Times New Roman"/>
                <w:b w:val="false"/>
                <w:i w:val="false"/>
                <w:color w:val="000000"/>
                <w:sz w:val="20"/>
              </w:rPr>
              <w:t>
Желіні зарарсыздандыруға арналған құрылғыны тексерген кезде, желілердің тұтастығы тексеріледі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 және электр жүйесі. Ұйымда судың және электрдің балама көздерін қоса алғанда оларға үдіксіз қолжетімділік қамтамасыз етіледі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ауыз су қолжетімдігі жылдың кез келген уақытында тәулік бойына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Электрлікке қолжетімділік жылдың кез келген уақытында тәулік бойына қамтамасыз етіледі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балама көздерден сумен жабдықтау және электрмен жабдықтау аса маңызды аймақтар және көрсетілетін қызметтер анықталады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баламалы көздері тоқсан сайын тестіленеді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баламалы көздерден электр өндіру үшін қажетті отын қоры болады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Персоналды ғимараттың және қоршаған ортаның қауіпсіздігі бойынша оқыту. Ұйым персоналы ғимараттың және қоршаған ортаның қауіпсіздігін сақтау мәселелеріне оқытылған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қауіпті материалдармен жұмыс істеу ережелеріне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өрт туралы хабарлауды қоса алғанда өрт кезіндегі әрекеттерге, өртті сөндіру және пациенттерді көшіру дағдыларына оқытылады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төтенше жағдайлар кезіндегі әрекеттерді қоса алғанда жабдықтармен және коммуналдық (инженерлік) жүйелермен жұмыс істеуге оқытылады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персонал, студенттер, резидентура тыңдаушылары, медициналық ұйымның базасында оқытылатын тұлғалар, үй-жайларды жалдаушылар, волонтерлер және келушілер медициналық ұйымның ғимаратында және аумағында болу кезіндегі қауіпсіздік ережелеріне оқытылады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медициналық ұйымның басшылығы бекіткен рәсімдерге сәйкес персоналдың медициналық ұйымның ғимаратында және аумағында болу кезіндегі қауіпсіздік ережелерін білуіне тестілеу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Медициналық мақсаттағы дәрілік заттар мен бұйымдардың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Медициналық мақсаттағы дәрілік заттар мен бұйымдарды басқару. Ұйымда медициналық мақсаттағы дәрілік заттар мен бұйымдарды қауіпсіз пайдалану қамтамасыз етілген</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дәрілік заттар мен бұйымдармен жұмыс істеу Қазақстан Республикасының заңнамасына сәйкес жүзеге асырылады***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жоспарлауды, сатып алуды және сақтауды қамтитын медициналық мақсаттағы дәрілік заттар мен бұйымдардың айналымын басқару жүйесін талдау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бағалауды (проблемаларды немесе тәуекелі жоғары аймақтарды анықтау) қамтитын медициналық мақсаттағы дәрілік заттар мен бұйымдарды басқару жүйесін талдау жүргізіледі**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дәрілік заттар мен бұйымдарды басқарудың әрбір кезеңін сипаттайтын рәсімдер әзірленеді және енгізіледі: жоспарлау; сатып алу; сақтау; қолдану, есептен шығару*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тізімді бекітуді қоса алғанда медициналық мақсаттағы дәрілік заттар мен бұйымдарды басқару мәселелерін қарастыратын формулярлық комиссия құрылады және жұмыс істейді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Медициналық мақсаттағы дәрілік заттар мен бұйымдарды сақтау. Ұйымда медициналық мақсаттағы дәрілік заттар мен бұйымдар қауіпсіз жағдайларда сақталады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мақсаттағы бұйымдар мен дәрілік заттар Қазақстан Республикасының заңнамасының талаптарына сәйкес атауы (құрамы), жарамдылық мерзімі көрсетіле отырып, сақталады**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дәрілік заттар мен бұйымдар температуралық режимді, ылғалдылықты және басқа да шарттарды сақтай отырып, оларды сақтауға қойылатын талаптарға сәйкес сақталады**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жауапты персоналы барлық медициналық мақсаттағы дәрілік заттар мен бұйымдарды (сатып алу, сақтау, беру, есептен шығару) есепке алуды жүргізеді.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дәрілік заттар жоғалудан және ұрланудан қорғалады**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персоналы/бекітілген лауазымды тұлғалар Қазақстан Республикасы заңнамасының талаптарына сәйкес медициналық мақсаттағы дәрілік заттар мен бұйымдардың сақталуын қамтамасыз ету үшін денсаулық сақтау ұйымдарында медициналық мақсаттағы дәрілік заттар мен бұйымдардың барлық сақтау орындарын бақылауды жүргізеді**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4-тарау: Донордың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9721"/>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Донордың қауіпсіздігі. Ұйымда донордың қауіпсіздігі донорлық функцияларды жүзеге асырудың барлық сатыларында қамтамасыз етіледі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қызметін жүзеге асыру алдында донорға медициналық тексеру жүргізіледі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донорларға медициналық қарап-тексеру жүргізіледі. Зертханалық зерттеулер нәтижелері жүгіну кезінде донорларға беріледі***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қауіпсіз және ыңғайлы жұмыс орны қамтамасыз етіледі. Венепункия ұйым басшылығы белгілеген операциялық рәсімдер стандарттарына сәйкес жүргізіледі**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жауапты персоналы белгіленген рәсімге сәйкес қан алу кезінде және одан кейін донорды бақылауды жүзеге асырады***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персоналы донорларда қолайсыз әсерлер мен асқынулар белгілерін анықтауға және қажетті көмек көрсетуге оқытылады. </w:t>
            </w:r>
          </w:p>
          <w:p>
            <w:pPr>
              <w:spacing w:after="20"/>
              <w:ind w:left="20"/>
              <w:jc w:val="both"/>
            </w:pPr>
            <w:r>
              <w:rPr>
                <w:rFonts w:ascii="Times New Roman"/>
                <w:b w:val="false"/>
                <w:i w:val="false"/>
                <w:color w:val="000000"/>
                <w:sz w:val="20"/>
              </w:rPr>
              <w:t>
Донорларда әсерлер мен асқынулар болған жағдайға көмек көрсету құралдары болады**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Донорлардың құқықтары. Ұйым донорлық функцияларды жүзеге асыру кезінде донорлардың құқықтарын қорғайды және қамтамасыз етеді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құқықтары және міндеттері туралы ақпарат Қазақстан Республикасының заңнамасына сәйкес донорлардың келетін орындарында мемлекеттік және орыс тілдерінде орналастырылады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туралы құпия ақпарат Қазақстан Республикасының заңнамасына сәйкес ұсынылады***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функцияларды жүзеге асыру кезінде донорлардың құрметті қатынасты сақтау, қысым көрсетпеу және құпиялылық құқықтары жүзеге асырылады. Донорлардың ерекше мәдени немесе рухани талғамдары донорлық функцияны орындаудан бас тартуға негіз болып табылмайды*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туралы ақпараттың құпиялылығы және қолжетімсіздігі мына жолдармен қамтамасыз етіледі:</w:t>
            </w:r>
          </w:p>
          <w:p>
            <w:pPr>
              <w:spacing w:after="20"/>
              <w:ind w:left="20"/>
              <w:jc w:val="both"/>
            </w:pPr>
            <w:r>
              <w:rPr>
                <w:rFonts w:ascii="Times New Roman"/>
                <w:b w:val="false"/>
                <w:i w:val="false"/>
                <w:color w:val="000000"/>
                <w:sz w:val="20"/>
              </w:rPr>
              <w:t>
донор туралы ақпаратқа рұқсатты тек заңды негіздемесі бар уәкілетті тұлғаларға немесе сұрату бойынша ұсыну;</w:t>
            </w:r>
          </w:p>
          <w:p>
            <w:pPr>
              <w:spacing w:after="20"/>
              <w:ind w:left="20"/>
              <w:jc w:val="both"/>
            </w:pPr>
            <w:r>
              <w:rPr>
                <w:rFonts w:ascii="Times New Roman"/>
                <w:b w:val="false"/>
                <w:i w:val="false"/>
                <w:color w:val="000000"/>
                <w:sz w:val="20"/>
              </w:rPr>
              <w:t>
жеке ақпаратты отбасыларына және басқа ұйымдарға жариялауға донордың келісімін алу;</w:t>
            </w:r>
          </w:p>
          <w:p>
            <w:pPr>
              <w:spacing w:after="20"/>
              <w:ind w:left="20"/>
              <w:jc w:val="both"/>
            </w:pPr>
            <w:r>
              <w:rPr>
                <w:rFonts w:ascii="Times New Roman"/>
                <w:b w:val="false"/>
                <w:i w:val="false"/>
                <w:color w:val="000000"/>
                <w:sz w:val="20"/>
              </w:rPr>
              <w:t>
зерттеуге қатыстыруға донордың және реципиенттің келісімін алу***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донордың құқықтарын сақтау ережелеріне оқыту жүргізіледі. Ұйым басшылығы ықтимал донорлардың құқықтарын бұзу жағдайларын тергеп-тексеруді жүргізді**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Донордың ақпараттандырылған ерікті келісімі. Ұйымда донордың донорлыққа ақпараттандырылған ерікті келісімін алу ресімі енгізілген</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ақпараттандырылған ерікті келісімін алу процесі Қазақстан Республикасының заңнамасына сәйкес жүзеге асырылады***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алдында донорға қан және (немесе) оның компоненттерін алу ресімінің мәні, ресіммен байланысты тәуекелдер, донорлыққа дейін және кейін қан үлгілерін тестілеу ережелері түсіндіреледі.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Донорлық алдында донорға сұрақ және жауап үшін уақыт беріледі***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донорлыққа ақпараттандырылған ерікті келісімді алу ресіміне оқытылады**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Донорға донорлық функцияны жүзеге асырудың кез келген сатысында қан беруге келісу немесе бас тарту құқығы беріледі***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Донорларға және қан өнімдеріне қатысты сәйкес еместік бойынша есептілік. Ұйым өндірістік қызметті жақсарту мақсатында донорларға қатысты сәйкес еместік есептеріне зерттеу жүргізеді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барысында орын алған донорға қатысты кез келген қолайсыз оқиғаны ұйым персоналы бағалайды, тергеп-тексереді және мониорингілейді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бастапқы нәтижелерге сәйкес еместігі анықталған жағдайдағы іс-қимыл алгоритмдері әзірленген және енгізілген. Өндірістік процестер және ресімдердің сәйкес еместігі анықталған жағдайда, қан компоненттерінің сапасы олар шығарылғанға дейін бағаланады.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шығарғаннан кейін сәйкес еместігі анықталған жағдайда, ол кері қайтарып алынады, ал тұтынушы-ұйым әлеуетті тәуекелдер туралы хабарланады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сәйкес келмейтін бірлігі оқшауланады. Қанның сәйкес келмейтін бірлігін кәдеге жарату бағалау және тергеп-тексеру нәтижелерінің негізінде шешіледі***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қан құю кезінде трансмиссивтік аурудың берілу фактісі туралы уәкілетті органға хабарлау алгоритмін бекітті**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5-тарау. Процесстерді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0686"/>
        <w:gridCol w:w="8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Донорлық қанның және қан препараттарының қауіпсіздігі. Ұйымда қауіпсіз донорлық қанның шығарылуы қамтамасыз етіледі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қабылдау жеке басын куәландыратын құжаттар болған жағдайда жүргізіледі***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 сәйкестендіру кезінде кемінде екі идентификатор қолданылады (тегі, аты және әкесінің аты (егер бар болса) және толық туған күні), одан басқа жеке сәйкестендіру нөмірі (бірегей штрих-код) қолданылады. Донордың идентификаторлары медициналық карталардың барлық түрлерінде және донордың биоматериалы бар барлық контейнерлерде (донорлық қан немесе компоненттер, қан үлгілері бар түтікшелер және т.б.) пайдаланылады.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Донорлық басталғанға дейін ұйымның персоналы қанды немесе оның компоненттерін алуға, консервілеуге және сақтауға арналған контейнерді және ерітінділерді тексеру жүргізіледі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және вирустық бірігу тәуекелін азайту бойынша шаралардың сақталуы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персонал қанның және оның компоненттерінің белгіленген талаптарға сәйкестігін растау және сапа менеджменті жүйесінің нәтижелілігін тұрақты арттыру үшін қажетті бақылауды, мониторингілеуді, өлшеуді, талдауды және жақсартуды жүргізеді***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Қан алу. Ұйым тиімді және ұтымды тәсілмен донорлық қан компоненттерін дайындауды жүргізеді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тәртібі қажеттіліктерді ескере отырып, сондай-ақ донорлық ресурстардың барынша тиімділігі мен ұтымды пайдаланылуын қамтамасыз ету мақсатында белгіленеді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қанның және қан жинау контейнеріндегі қан мен антикоагулянттың/консерванттың тұрақты араласуы, қан ағымының үздіксіздігі және донорлықтың белгіленген ұзақтығы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Дискреттік плазмаферез әдісімен қан алу кезінде донорды және оған қайтарылатын эритроциттер бірліктерін сәйкестендірудің екі тәуелсіз құралын пайдалану; донорға оның эритроциттерін қайтарудың белгіленген уақытының сақталуы; донордан бір ретте алынатын қанның жалпы көлемінің (антикоагулянтты қоспағанда) белгіленген өлшемшарттарға сәйкестігі қамтамасыз етіледі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 әдісімен қан алу кезінде аутологиялық алынатын компоненттердің реинфузия қауіпсіздігін қамтамасыз ететін қосымша талаптар, әуе эмболиясын болдырмайтын шарттар орындалады.</w:t>
            </w:r>
          </w:p>
          <w:p>
            <w:pPr>
              <w:spacing w:after="20"/>
              <w:ind w:left="20"/>
              <w:jc w:val="both"/>
            </w:pPr>
            <w:r>
              <w:rPr>
                <w:rFonts w:ascii="Times New Roman"/>
                <w:b w:val="false"/>
                <w:i w:val="false"/>
                <w:color w:val="000000"/>
                <w:sz w:val="20"/>
              </w:rPr>
              <w:t>
Алынатын компоненттердің белгіленген көлемнен аспауы тиіс көлемі бақыланады***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жағдайларында қанды дайындау үшін қан дайындау ресіміне, сондай-ақ персоналды, жабдықтарды және дайындалған қанды тасымалдау сатыларына жалпы талаптар және стационардан қашық орналасқан жағдайда көмек көрсету шаралары белгіленеді***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Қанды өңдеу және компоненттерді алу. Ұйымда донорлық қанды және оның компоненттерін дайындау, өңдеу, сақтау және тасымалдау кезінде пайдаланылатын технологиялар олардың бірігуін болдырмауды және қанның және оның компоненттерінің биологиялық қасиеттерінің сақталуын қамтамасыз етеді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контейнерлер жүйесінің герметикалығы қамтамасыз етіледі және қан компоненттерін өндіру барысында пайдаланылатын кез келген әдіс жағдайында олардың тұтастығының бұзылуына жол берілмейді (центрифугалау, мұздату, жібіту, сүзгілеу, шаю, глицеринсіздендіру және басқалары)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компоненттердің құрамына байланысты центрифугалау режимі***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 (эритроциттерді, тромбоциттерді) ұзақ мерзімге консервілеу үшін пайдаланылатын мұздату әдістеріне қойылатын талаптар сақталады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жібіту (жібу) мамандандырылған жабдықтарды пайдалана отырып, белгіленген температурада жүргізіледі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немесе гамма-сәулелену үшін 25-тен 50 грейге дейінгі дозаларды қамтамасыз ететін әдістер пайдаланылады. Әрбір сәулелік көз үшін белгіленген экспозиция уақыты өндірушінің нұсқаулығында белгіленген аралықтар арқылы бақыланады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Дайын өнімді таңбалау. Ұйымда дайын өнім әдеп бойынша сәйкестендіріледі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өңдеудің, зерттеудің, жарамсыз деп танудың барлық сатыларынан өткен дайын жатады***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заттаңбалары өнімнің барлық жарамдылық мерзімі ішінде сақталады, заттаңбада жазылған ақпараттың оқылуы барлық сақтау мерзімі ішінде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бар контейнерлерді автоматты түрде сәйкестендіру мүмкіндігі үшін заттаңбаға машинамен оқылатын ақпаратты жазуға шаралар қолданылады***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атаулары бірдей өнімдерді таңбалау жүргізіледі. Таңбалау процесін және шығаруға дайын өнімді тексеру жүйесі қолданылады***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 бойынша жұмыспен айналысатын персонал өнімді таңбалау ережелеріне оқытылады**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Дайын өнімді шығару. Ұйымда бақылау мәртебесін өзгерту және дайын өнімді шығару тәртібі және өкілеттілік белгіленген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мәртебесін өзгертуге және дайын өнімді шығаруға өкілеттігі бар жауапты тұлғалар тағайындалады**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әрбір бірлігінің жарамдылығы туралы шешім тексерулердің барлық белгіленген түрлері аяқталғаннан кейін қабылданады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алу-тіркеу нысандарында өнімнің мәртебесін өзгерту бойынша деректер тіркелуде (медициналық қолдану үшін, жарамсыздық, басқалары)***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қоса берілетін құжаттарымен бірге дайын өнім қоймасына беріледі**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сапасын тексеру нәтижелері талданады және қызметті жақсарту үшін пайдаланылады**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Сақтау және тасымалдау. Ұйымда қанды және оның компоненттерін сақтау және жеткізу орнына тасымалдау шарттары қамтамасыз етілген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сақтау мен тасымалдаудың барлық сатыларында өнімдерді сәйкестендіру және олардың сапасын сақтау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тіршілік әрекетін қамтамасыз ету үшін қажетті температуралық аралықтарды сақтау мүмкіндігі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тасымалдау санитариялық-гигиеналық талаптарды сақтай отырып, термооқшаулауыш контейнерлерде жүзеге асырылады***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алу-тіркеу нысандарында қанды және оның компоненттерін сақтау және тасымалдау параметрлері тіркеледі**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(қанды, қанның компоненттерін, үлгілерді, реагенттерді, қан алуға арналған контейнерлерді және т.б.) кезінде бақылау жүйесі мыналарды қамтиды: температураны өлшеу құралдары; температураны тіркеу жүйесі (өлшемдердің мерзімділігін қоса алғанда); температуралық режим бұзылған жағдайда дабыл беруі тиіс барлық жабдықтарда орнатылған хабарлау жүйесі**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Қан компоненттерін беру. Ұйымнан қан компоненттері жауапты тұлға қол қойған өтінімнің негізінде шығарылады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тек қан компонентін алуға уәкілетті емдеу мекемесінің медицина қызметкері ғана қабылдайды**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кезінде ұсынушының жеке басы сәйкестендіріледі және өтінімді ресімдеудің дұрыстығы тексеріледі. Дұрыс ресімделмеген өтінімдер (қажетті қолдардың, деректердің болмауы және т.б.) қайта ресімдеу үшін қайтарылады**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рұқсат етілген" деген мәртебесі бар өнім жеке қорғалған аймақта орналасады (беру бөлімі, экспедиция)***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өнім ескеріледі, өтінімді қабылдау және қайтару туралы; дайын өнімді беру туралы жазбалар жүргізіледі. Жазба жүргізу кезінде берілу күні және уәкілетті тұлғалардың қолы көрсетіледі***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кезінде өнімнің биологиялық және материалдық сақталуы қамтамасыз етіледі**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both"/>
      </w:pPr>
      <w:r>
        <w:rPr>
          <w:rFonts w:ascii="Times New Roman"/>
          <w:b w:val="false"/>
          <w:i w:val="false"/>
          <w:color w:val="000000"/>
          <w:sz w:val="28"/>
        </w:rPr>
        <w:t>
      Ішкі рәсімдердің (ішкі нормативтік құжат) жазылуын қажет етілетін стандарт немесе өлшемшарт * белгімен белгіленеді</w:t>
      </w:r>
    </w:p>
    <w:p>
      <w:pPr>
        <w:spacing w:after="0"/>
        <w:ind w:left="0"/>
        <w:jc w:val="both"/>
      </w:pPr>
      <w:r>
        <w:rPr>
          <w:rFonts w:ascii="Times New Roman"/>
          <w:b w:val="false"/>
          <w:i w:val="false"/>
          <w:color w:val="000000"/>
          <w:sz w:val="28"/>
        </w:rPr>
        <w:t>
      Кез келген басқа растайтын құжаты болуын қажет ететін стандарт немесе өлшемшарт ** белгімен белгіленеді (мысалы, дәріске қатысушылардың тізімі, жұмыс жоспары, есепке алу журналы, және т.б.).</w:t>
      </w:r>
    </w:p>
    <w:p>
      <w:pPr>
        <w:spacing w:after="0"/>
        <w:ind w:left="0"/>
        <w:jc w:val="both"/>
      </w:pPr>
      <w:r>
        <w:rPr>
          <w:rFonts w:ascii="Times New Roman"/>
          <w:b w:val="false"/>
          <w:i w:val="false"/>
          <w:color w:val="000000"/>
          <w:sz w:val="28"/>
        </w:rPr>
        <w:t>
      Қазақстан Республикасының нормативтік құқықтық актілеріне және құқықтық актілеріне негізделген стандарт немесе өлшемшарт *** белгімен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