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06a0" w14:textId="3920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8 маусымдағы № 97/НҚ бұйрығы. Қазақстан Республикасының Әділет министрлігінде 2018 жылғы 21 маусымда № 17106 болып тіркелді. Күші жойылды - Қазақстан Республикасының Цифрлық даму, инновациялар және аэроғарыш өнеркәсібі министрінің 2020 жылғы 5 қазандағы № 374/НҚ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05.10.2020 </w:t>
      </w:r>
      <w:r>
        <w:rPr>
          <w:rFonts w:ascii="Times New Roman"/>
          <w:b w:val="false"/>
          <w:i w:val="false"/>
          <w:color w:val="ff0000"/>
          <w:sz w:val="28"/>
        </w:rPr>
        <w:t>№ 374/НҚ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және аэроғарыш өнеркәсібі министрлігінің Ақпараттық қауіпсіздік комитеті: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оның көшірмесін күнтізбелік он күн ішінде мерзімді баспа басылымдарына ресми жариялауға жіберуді; </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Қорғаныс және аэроғарыш өнеркәсібі министрлігінің ресми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және аэроғарыш өнеркәсібі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Қорғаныс және аэроғарыш өнеркәсібі вице-министріне жүктелсiн. </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Қорғаныс және аэроғарыш өнеркәсібі</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8 маусымдағы</w:t>
            </w:r>
            <w:r>
              <w:br/>
            </w:r>
            <w:r>
              <w:rPr>
                <w:rFonts w:ascii="Times New Roman"/>
                <w:b w:val="false"/>
                <w:i w:val="false"/>
                <w:color w:val="000000"/>
                <w:sz w:val="20"/>
              </w:rPr>
              <w:t>№ 97/НҚ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 мемлекеттік көрсетілетін қызметті (бұдан әрі – мемлекеттік көрсетілетін қызмет) Қазақстан Республикасы Қорғаныс және аэроғарыш өнеркәсібі министрлігінің Ақпараттық қауіпсіздік комитеті (бұдан әрі – комитет) және Қазақстан Республикасы Ұлттық қауіпсіздік комитетінің "Мемлекеттік техникалық қызмет" шаруашылық жүргізу құқығындағы республикалық мемлекеттік кәсіпорны (бұдан әрі – МТҚ)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комитеттің кеңсесі арқылы жүзеге асырылады.</w:t>
      </w:r>
    </w:p>
    <w:bookmarkStart w:name="z15" w:id="13"/>
    <w:p>
      <w:pPr>
        <w:spacing w:after="0"/>
        <w:ind w:left="0"/>
        <w:jc w:val="both"/>
      </w:pPr>
      <w:r>
        <w:rPr>
          <w:rFonts w:ascii="Times New Roman"/>
          <w:b w:val="false"/>
          <w:i w:val="false"/>
          <w:color w:val="000000"/>
          <w:sz w:val="28"/>
        </w:rPr>
        <w:t>
      2. Мемлекеттік қызмет көрсету нысаны: қағаз түрінде.</w:t>
      </w:r>
    </w:p>
    <w:bookmarkEnd w:id="13"/>
    <w:bookmarkStart w:name="z16" w:id="14"/>
    <w:p>
      <w:pPr>
        <w:spacing w:after="0"/>
        <w:ind w:left="0"/>
        <w:jc w:val="both"/>
      </w:pPr>
      <w:r>
        <w:rPr>
          <w:rFonts w:ascii="Times New Roman"/>
          <w:b w:val="false"/>
          <w:i w:val="false"/>
          <w:color w:val="000000"/>
          <w:sz w:val="28"/>
        </w:rPr>
        <w:t xml:space="preserve">
      3. Мемлекеттік қызмет көрсету нәтижесі: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 аттестаты (бұдан әрі – Аттестат) немесе Қазақстан Республикасы Қорғаныс және аэроғарыш өнеркәсібі министрінің 2017 жылғы 22 желтоқсандағы № 229/НҚ бұйрығымен бекітілген (Нормативтік құқықтық актілерді мемлекеттік тіркеу тізіліміне № 16363 болып тіркелді)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 мемлекеттік көрсетілетін қызмет стандартын бекіту туралы"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белгіленген жағдайлар мен негіздер бойынша мемлекеттік қызметті көрсетуден бас тарту туралы дәлелді жауап.</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7" w:id="1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18" w:id="16"/>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басталуына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топтамасы бар жеке немесе заңды тұлғаның (бұдан әрі – көрсетілетін қызметті алушы) өтініші негіз болып табылады.</w:t>
      </w:r>
    </w:p>
    <w:bookmarkEnd w:id="16"/>
    <w:bookmarkStart w:name="z19" w:id="17"/>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орындаудың ұзақтығы келесі рәсімдерден тұрады: </w:t>
      </w:r>
    </w:p>
    <w:bookmarkEnd w:id="17"/>
    <w:bookmarkStart w:name="z20" w:id="18"/>
    <w:p>
      <w:pPr>
        <w:spacing w:after="0"/>
        <w:ind w:left="0"/>
        <w:jc w:val="both"/>
      </w:pPr>
      <w:r>
        <w:rPr>
          <w:rFonts w:ascii="Times New Roman"/>
          <w:b w:val="false"/>
          <w:i w:val="false"/>
          <w:color w:val="000000"/>
          <w:sz w:val="28"/>
        </w:rPr>
        <w:t xml:space="preserve">
      1) комитет кеңсесінің қызметкері көрсетілетін қызметті алушыдан (немесе сенімхат бойынша оның өкілінен)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пен құжаттарды қабылдайды, тіркейді және комитет басшысына құжаттармен бірге өтінішті береді – 30 (отыз) минуттан аспайды;</w:t>
      </w:r>
    </w:p>
    <w:bookmarkEnd w:id="18"/>
    <w:bookmarkStart w:name="z21" w:id="19"/>
    <w:p>
      <w:pPr>
        <w:spacing w:after="0"/>
        <w:ind w:left="0"/>
        <w:jc w:val="both"/>
      </w:pPr>
      <w:r>
        <w:rPr>
          <w:rFonts w:ascii="Times New Roman"/>
          <w:b w:val="false"/>
          <w:i w:val="false"/>
          <w:color w:val="000000"/>
          <w:sz w:val="28"/>
        </w:rPr>
        <w:t>
      2) комитет басшысы құжаттармен танысады және комитеттің құрылымдық бөлімше басшысына береді – 3 (үш) сағаттан аспайды;</w:t>
      </w:r>
    </w:p>
    <w:bookmarkEnd w:id="19"/>
    <w:bookmarkStart w:name="z22" w:id="20"/>
    <w:p>
      <w:pPr>
        <w:spacing w:after="0"/>
        <w:ind w:left="0"/>
        <w:jc w:val="both"/>
      </w:pPr>
      <w:r>
        <w:rPr>
          <w:rFonts w:ascii="Times New Roman"/>
          <w:b w:val="false"/>
          <w:i w:val="false"/>
          <w:color w:val="000000"/>
          <w:sz w:val="28"/>
        </w:rPr>
        <w:t>
      3) комитеттің құрылымдық бөлімше басшысы құжаттарды зерделейді және комитеттің құрылымдық бөлімшесінің жауапты орындаушысын анықтайды – 30 (отыз) минуттан аспайды;</w:t>
      </w:r>
    </w:p>
    <w:bookmarkEnd w:id="20"/>
    <w:bookmarkStart w:name="z23" w:id="21"/>
    <w:p>
      <w:pPr>
        <w:spacing w:after="0"/>
        <w:ind w:left="0"/>
        <w:jc w:val="both"/>
      </w:pPr>
      <w:r>
        <w:rPr>
          <w:rFonts w:ascii="Times New Roman"/>
          <w:b w:val="false"/>
          <w:i w:val="false"/>
          <w:color w:val="000000"/>
          <w:sz w:val="28"/>
        </w:rPr>
        <w:t xml:space="preserve">
      4) комитеттің құрылымдық бөлімшесінің жауапты орындаушысы өтініштің және өтінішке қоса берілген құжаттардың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нысан мен жиынтыққа қойылатын талаптарға сәйкестігін тексеруді жүзеге асырады. Өтініш және (немесе) құжаттар белгіленген талаптарға сәйкес келмеген жағдайда, одан әрі мемлекеттік қызметті көрсетуден бас тарту туралы 3 (үш) жұмыс күнінен аспайтын мерзімде дәлелді жауап дайындайды. Өтініш және қоса берілген құжаттар нысан мен жиынтыққа қойылатын талаптарға сәйкес келген жағдайда өтініш пен құжаттарды МТҚ-ға 3 (үш) жұмыс күнінен аспайтын мерзімде жолдайды;</w:t>
      </w:r>
    </w:p>
    <w:bookmarkEnd w:id="21"/>
    <w:bookmarkStart w:name="z24" w:id="22"/>
    <w:p>
      <w:pPr>
        <w:spacing w:after="0"/>
        <w:ind w:left="0"/>
        <w:jc w:val="both"/>
      </w:pPr>
      <w:r>
        <w:rPr>
          <w:rFonts w:ascii="Times New Roman"/>
          <w:b w:val="false"/>
          <w:i w:val="false"/>
          <w:color w:val="000000"/>
          <w:sz w:val="28"/>
        </w:rPr>
        <w:t>
      5) МТҚ кеңсесінің қызметкері өтініш пен құжаттарды алғаннан кейін оларды тіркейді және МТҚ-ның аттестаттық зерттеп-қарау жүргізетін бөлімше (бұдан әрі – МТҚ бөлімшесі) басшысына жолдайды – 30 (отыз) минуттан аспайды;</w:t>
      </w:r>
    </w:p>
    <w:bookmarkEnd w:id="22"/>
    <w:bookmarkStart w:name="z25" w:id="23"/>
    <w:p>
      <w:pPr>
        <w:spacing w:after="0"/>
        <w:ind w:left="0"/>
        <w:jc w:val="both"/>
      </w:pPr>
      <w:r>
        <w:rPr>
          <w:rFonts w:ascii="Times New Roman"/>
          <w:b w:val="false"/>
          <w:i w:val="false"/>
          <w:color w:val="000000"/>
          <w:sz w:val="28"/>
        </w:rPr>
        <w:t>
      6) МТҚ бөлімшесінің басшысы өтініш және құжаттармен танысады және өтініш пен құжаттарды МТҚ бөлімшесінің жауапты орындаушысына жолдайды – 3 (үш) сағаттан аспайды;</w:t>
      </w:r>
    </w:p>
    <w:bookmarkEnd w:id="23"/>
    <w:bookmarkStart w:name="z26" w:id="24"/>
    <w:p>
      <w:pPr>
        <w:spacing w:after="0"/>
        <w:ind w:left="0"/>
        <w:jc w:val="both"/>
      </w:pPr>
      <w:r>
        <w:rPr>
          <w:rFonts w:ascii="Times New Roman"/>
          <w:b w:val="false"/>
          <w:i w:val="false"/>
          <w:color w:val="000000"/>
          <w:sz w:val="28"/>
        </w:rPr>
        <w:t>
      7) МТҚ бөлімшесінің жауапты орындаушысы алынған құжаттарды қарастырады, екі данада аттестаттық зерттеп-қарау бойынша қызметтер көрсету шартын дайындайды және оларды көрсетілетін қызметті алушыға 3 (үш) жұмыс күнінен аспайтын мерзімде жолдайды;</w:t>
      </w:r>
    </w:p>
    <w:bookmarkEnd w:id="24"/>
    <w:bookmarkStart w:name="z27" w:id="25"/>
    <w:p>
      <w:pPr>
        <w:spacing w:after="0"/>
        <w:ind w:left="0"/>
        <w:jc w:val="both"/>
      </w:pPr>
      <w:r>
        <w:rPr>
          <w:rFonts w:ascii="Times New Roman"/>
          <w:b w:val="false"/>
          <w:i w:val="false"/>
          <w:color w:val="000000"/>
          <w:sz w:val="28"/>
        </w:rPr>
        <w:t xml:space="preserve">
      8) көрсетілетін қызметті алушы шарт даналарын алғаннан кейін 5 (бес) жұмыс күнінен кеш емес мерзімде қолын қояды және аттестаттық зерттеп-қарау бойынша қызметтер көрсету шартының бір данасын МТҚ-ға қайтарады. Көрсетілген мерзім өткен соң шарттың көрсетілетін қызметті алушы қол қойған данасы МТҚ-ға ұсынылмаған жағдайда, аттестаттау жүргізуге берілген өтініштің күші жойылды деп саналады; </w:t>
      </w:r>
    </w:p>
    <w:bookmarkEnd w:id="25"/>
    <w:bookmarkStart w:name="z28" w:id="26"/>
    <w:p>
      <w:pPr>
        <w:spacing w:after="0"/>
        <w:ind w:left="0"/>
        <w:jc w:val="both"/>
      </w:pPr>
      <w:r>
        <w:rPr>
          <w:rFonts w:ascii="Times New Roman"/>
          <w:b w:val="false"/>
          <w:i w:val="false"/>
          <w:color w:val="000000"/>
          <w:sz w:val="28"/>
        </w:rPr>
        <w:t>
      9) МТҚ бөлімшесінің жауапты орындаушысы көрсетілетін қызметті алушының қолы қойылған шартты алғаннан кейін 30 (отыз) жұмыс күнінен аспайтын мерзімде аттестаттау объектісіне аттестаттық зерттеп-қарауды жүргізеді және аттестаттау объектісі қорғалуының нақты жай-күйі туралы мәліметтерді қамтитын аттестаттық зерттеп-қарау актісін жасайды. Аттестаттық зерттеп-қарау актісі үш данада жасалады, олардың біреуі МТҚ-да қалады, қалғандары көрсетілетін қызметті беруші мен көрсетілетін қызметті алушы үшін көрсетілетін қызметті берушіге жолданады;</w:t>
      </w:r>
    </w:p>
    <w:bookmarkEnd w:id="26"/>
    <w:bookmarkStart w:name="z29" w:id="27"/>
    <w:p>
      <w:pPr>
        <w:spacing w:after="0"/>
        <w:ind w:left="0"/>
        <w:jc w:val="both"/>
      </w:pPr>
      <w:r>
        <w:rPr>
          <w:rFonts w:ascii="Times New Roman"/>
          <w:b w:val="false"/>
          <w:i w:val="false"/>
          <w:color w:val="000000"/>
          <w:sz w:val="28"/>
        </w:rPr>
        <w:t>
      10) көрсетілетін қызметті беруші аттестаттық зерттеп-қарау актілерін алғаннан кейін 3 (үш) жұмыс күні ішінде:</w:t>
      </w:r>
    </w:p>
    <w:bookmarkEnd w:id="27"/>
    <w:bookmarkStart w:name="z30" w:id="28"/>
    <w:p>
      <w:pPr>
        <w:spacing w:after="0"/>
        <w:ind w:left="0"/>
        <w:jc w:val="both"/>
      </w:pPr>
      <w:r>
        <w:rPr>
          <w:rFonts w:ascii="Times New Roman"/>
          <w:b w:val="false"/>
          <w:i w:val="false"/>
          <w:color w:val="000000"/>
          <w:sz w:val="28"/>
        </w:rPr>
        <w:t>
      1) аттестат беру туралы;</w:t>
      </w:r>
    </w:p>
    <w:bookmarkEnd w:id="28"/>
    <w:bookmarkStart w:name="z31" w:id="29"/>
    <w:p>
      <w:pPr>
        <w:spacing w:after="0"/>
        <w:ind w:left="0"/>
        <w:jc w:val="both"/>
      </w:pPr>
      <w:r>
        <w:rPr>
          <w:rFonts w:ascii="Times New Roman"/>
          <w:b w:val="false"/>
          <w:i w:val="false"/>
          <w:color w:val="000000"/>
          <w:sz w:val="28"/>
        </w:rPr>
        <w:t xml:space="preserve">
      2) аттестатты беруден бас тарту туралы; </w:t>
      </w:r>
    </w:p>
    <w:bookmarkEnd w:id="29"/>
    <w:bookmarkStart w:name="z32" w:id="30"/>
    <w:p>
      <w:pPr>
        <w:spacing w:after="0"/>
        <w:ind w:left="0"/>
        <w:jc w:val="both"/>
      </w:pPr>
      <w:r>
        <w:rPr>
          <w:rFonts w:ascii="Times New Roman"/>
          <w:b w:val="false"/>
          <w:i w:val="false"/>
          <w:color w:val="000000"/>
          <w:sz w:val="28"/>
        </w:rPr>
        <w:t xml:space="preserve">
      3) көрсетілетін қызметті алушының анықталған сәйкессіздіктерді жоюы туралы шешімдердің бірін қабылдайды. </w:t>
      </w:r>
    </w:p>
    <w:bookmarkEnd w:id="30"/>
    <w:p>
      <w:pPr>
        <w:spacing w:after="0"/>
        <w:ind w:left="0"/>
        <w:jc w:val="both"/>
      </w:pPr>
      <w:r>
        <w:rPr>
          <w:rFonts w:ascii="Times New Roman"/>
          <w:b w:val="false"/>
          <w:i w:val="false"/>
          <w:color w:val="000000"/>
          <w:sz w:val="28"/>
        </w:rPr>
        <w:t xml:space="preserve">
      Көрсетілетін қызметті алушының анықталған сәйкессіздіктерді жоюы туралы шешім аттестаттау жүргізу туралы өтініш негізінде бір реттен артық қабылданбайды; </w:t>
      </w:r>
    </w:p>
    <w:bookmarkStart w:name="z33" w:id="31"/>
    <w:p>
      <w:pPr>
        <w:spacing w:after="0"/>
        <w:ind w:left="0"/>
        <w:jc w:val="both"/>
      </w:pPr>
      <w:r>
        <w:rPr>
          <w:rFonts w:ascii="Times New Roman"/>
          <w:b w:val="false"/>
          <w:i w:val="false"/>
          <w:color w:val="000000"/>
          <w:sz w:val="28"/>
        </w:rPr>
        <w:t xml:space="preserve">
      11) аттестаттау туралы оң шешім қабылданған жағдайда, көрсетілетін қызметті беруші шешім қабылданған күннен бастап, көрсетілетін қызметті алушыға аттестаттық зерттеп-қарау актісі мен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аттестатты жібереді және тиісті мәліметтерді аттестаттар тізіліміне 3 (үш) жұмыс күнінен аспайтын мерзімде енгізеді; </w:t>
      </w:r>
    </w:p>
    <w:bookmarkEnd w:id="31"/>
    <w:bookmarkStart w:name="z34" w:id="32"/>
    <w:p>
      <w:pPr>
        <w:spacing w:after="0"/>
        <w:ind w:left="0"/>
        <w:jc w:val="both"/>
      </w:pPr>
      <w:r>
        <w:rPr>
          <w:rFonts w:ascii="Times New Roman"/>
          <w:b w:val="false"/>
          <w:i w:val="false"/>
          <w:color w:val="000000"/>
          <w:sz w:val="28"/>
        </w:rPr>
        <w:t xml:space="preserve">
      12) аттестатты беруден бас тарту туралы шешім қабылданған жағдайда, көрсетілетін қызметті беруші көрсетілетін қызметті алушыға аттестаттық зерттеп-қарау актісін шешім қабылданған күннен бастап 3 (үш) жұмыс күнінен аспайтын мерзімде жолдайды; </w:t>
      </w:r>
    </w:p>
    <w:bookmarkEnd w:id="32"/>
    <w:bookmarkStart w:name="z35" w:id="33"/>
    <w:p>
      <w:pPr>
        <w:spacing w:after="0"/>
        <w:ind w:left="0"/>
        <w:jc w:val="both"/>
      </w:pPr>
      <w:r>
        <w:rPr>
          <w:rFonts w:ascii="Times New Roman"/>
          <w:b w:val="false"/>
          <w:i w:val="false"/>
          <w:color w:val="000000"/>
          <w:sz w:val="28"/>
        </w:rPr>
        <w:t>
      13) анықталған сәйкессіздіктерді жою туралы шешім қабылданған жағдайда, көрсетілетін қызметті беруші көрсетілетін қызметті алушыға аттестаттық зерттеп-қарау актісін шешім қабылданған күннен бастап 3 (үш) жұмыс күнінен аспайтын мерзімде жолдайды;</w:t>
      </w:r>
    </w:p>
    <w:bookmarkEnd w:id="33"/>
    <w:bookmarkStart w:name="z36" w:id="34"/>
    <w:p>
      <w:pPr>
        <w:spacing w:after="0"/>
        <w:ind w:left="0"/>
        <w:jc w:val="both"/>
      </w:pPr>
      <w:r>
        <w:rPr>
          <w:rFonts w:ascii="Times New Roman"/>
          <w:b w:val="false"/>
          <w:i w:val="false"/>
          <w:color w:val="000000"/>
          <w:sz w:val="28"/>
        </w:rPr>
        <w:t>
      14) көрсетілетін қызметті алушы анықталған сәйкессіздіктерді жойған жағдайда, олардың жойылғаны туралы 20 (жиырма) жұмыс күні ішінде көрсетілетін қызметті берушіні хабардар етеді және қосымша аттестаттық зерттеп-қарау үшін құжаттар ұсынады. Қосымша аттестаттық зерттеп-қарау тегін жүргізіледі. Қосымша мерзім көрсетілетін қызметті алушының аттестаттау комиссиясы отырысы хаттамасының көшірмесін және аттестаттық зерттеп-қарау актісін алған күнінен бастап саналады. Ескертулерді жою туралы хабарламаның 20 (жиырма) жұмыс күні ішінде болмауы көрсетілетін қызметті алушының өтінішін қабылдамауға негіз болады;</w:t>
      </w:r>
    </w:p>
    <w:bookmarkEnd w:id="34"/>
    <w:bookmarkStart w:name="z37" w:id="35"/>
    <w:p>
      <w:pPr>
        <w:spacing w:after="0"/>
        <w:ind w:left="0"/>
        <w:jc w:val="both"/>
      </w:pPr>
      <w:r>
        <w:rPr>
          <w:rFonts w:ascii="Times New Roman"/>
          <w:b w:val="false"/>
          <w:i w:val="false"/>
          <w:color w:val="000000"/>
          <w:sz w:val="28"/>
        </w:rPr>
        <w:t>
      15) көрсетілетін қызметті беруші хабарламаны алған күннен бастап 3 (үш) жұмыс күнінен аспайтын мерзімде МТҚ-ға қосымша аттестаттық зерттеп-қарауды жүргізу қажеттігі туралы хабарлайды;</w:t>
      </w:r>
    </w:p>
    <w:bookmarkEnd w:id="35"/>
    <w:bookmarkStart w:name="z38" w:id="36"/>
    <w:p>
      <w:pPr>
        <w:spacing w:after="0"/>
        <w:ind w:left="0"/>
        <w:jc w:val="both"/>
      </w:pPr>
      <w:r>
        <w:rPr>
          <w:rFonts w:ascii="Times New Roman"/>
          <w:b w:val="false"/>
          <w:i w:val="false"/>
          <w:color w:val="000000"/>
          <w:sz w:val="28"/>
        </w:rPr>
        <w:t xml:space="preserve">
      16) МТҚ бөлімшесінің жауапты орындаушысы көрсетілетін қызметті берушіден қосымша аттестаттық зерттеп-қарау жүргізу туралы хабарлама келіп түскен күннен бастап 15 (он бес) жұмыс күнінен аспайтын мерзімде аттестаттау объектісіне қосымша аттестаттық зерттеп-қарауды жүргізеді және аттестаттау объектісін аттестаттық зерттеп-қарау жүргізу кезінде анықталған ескертулерді жою туралы мәліметтерді қамтитын қосымша аттестаттық зерттеп-қарау нәтижелері бойынша қосымша аттестаттық зерттеп-қарау актісін жасайды. Қосымша аттестаттық зерттеп-қарау актісі үш данада жасалады, оның бір данасы МТҚ-да қалады, ал қалғандары көрсетілетін қызметті беруші мен көрсетілетін қызметті алушы үшін көрсетілетін қызметті берушіге жіберіледі; </w:t>
      </w:r>
    </w:p>
    <w:bookmarkEnd w:id="36"/>
    <w:bookmarkStart w:name="z39" w:id="37"/>
    <w:p>
      <w:pPr>
        <w:spacing w:after="0"/>
        <w:ind w:left="0"/>
        <w:jc w:val="both"/>
      </w:pPr>
      <w:r>
        <w:rPr>
          <w:rFonts w:ascii="Times New Roman"/>
          <w:b w:val="false"/>
          <w:i w:val="false"/>
          <w:color w:val="000000"/>
          <w:sz w:val="28"/>
        </w:rPr>
        <w:t>
      17) көрсетілетін қызметті беруші қосымша аттестаттық зерттеп-қарау актілерін алған күннен бастап 3 (үш) жұмыс күні ішінде:</w:t>
      </w:r>
    </w:p>
    <w:bookmarkEnd w:id="37"/>
    <w:bookmarkStart w:name="z40" w:id="38"/>
    <w:p>
      <w:pPr>
        <w:spacing w:after="0"/>
        <w:ind w:left="0"/>
        <w:jc w:val="both"/>
      </w:pPr>
      <w:r>
        <w:rPr>
          <w:rFonts w:ascii="Times New Roman"/>
          <w:b w:val="false"/>
          <w:i w:val="false"/>
          <w:color w:val="000000"/>
          <w:sz w:val="28"/>
        </w:rPr>
        <w:t>
      1) аттестат беру туралы;</w:t>
      </w:r>
    </w:p>
    <w:bookmarkEnd w:id="38"/>
    <w:bookmarkStart w:name="z41" w:id="39"/>
    <w:p>
      <w:pPr>
        <w:spacing w:after="0"/>
        <w:ind w:left="0"/>
        <w:jc w:val="both"/>
      </w:pPr>
      <w:r>
        <w:rPr>
          <w:rFonts w:ascii="Times New Roman"/>
          <w:b w:val="false"/>
          <w:i w:val="false"/>
          <w:color w:val="000000"/>
          <w:sz w:val="28"/>
        </w:rPr>
        <w:t>
      2) аттестатты беруден бас тарту туралы шешімдердің бірін қабылдайды.</w:t>
      </w:r>
    </w:p>
    <w:bookmarkEnd w:id="39"/>
    <w:p>
      <w:pPr>
        <w:spacing w:after="0"/>
        <w:ind w:left="0"/>
        <w:jc w:val="both"/>
      </w:pPr>
      <w:r>
        <w:rPr>
          <w:rFonts w:ascii="Times New Roman"/>
          <w:b w:val="false"/>
          <w:i w:val="false"/>
          <w:color w:val="000000"/>
          <w:sz w:val="28"/>
        </w:rPr>
        <w:t xml:space="preserve">
      Көрсетілетін қызметті беруші қосымша аттестаттық зерттеп-қарау нәтижелері бойынша оң шешім қабылдаған жағдайда, көрсетілетін қызметті алушыға қосымша аттестаттық зерттеп-қарау актісі мен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аттестатты жібереді және тиісті мәліметтерді аттестаттар тізіліміне 3 (үш) жұмыс күнінен аспайтын мерзімде енгізеді;</w:t>
      </w:r>
    </w:p>
    <w:p>
      <w:pPr>
        <w:spacing w:after="0"/>
        <w:ind w:left="0"/>
        <w:jc w:val="both"/>
      </w:pPr>
      <w:r>
        <w:rPr>
          <w:rFonts w:ascii="Times New Roman"/>
          <w:b w:val="false"/>
          <w:i w:val="false"/>
          <w:color w:val="000000"/>
          <w:sz w:val="28"/>
        </w:rPr>
        <w:t>
      көрсетілетін қызметті беруші қосымша аттестаттық зерттеп-қарау нәтижелері бойынша аттестатты беруден бас тарту туралы шешім қабылдаған жағдайда, көрсетілетін қызметті алушыға қосымша аттестаттық зерттеп-қарау актісін 3 (үш) жұмыс күнінен аспайтын мерзімде жолдайды.</w:t>
      </w:r>
    </w:p>
    <w:bookmarkStart w:name="z42" w:id="4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40"/>
    <w:bookmarkStart w:name="z43" w:id="41"/>
    <w:p>
      <w:pPr>
        <w:spacing w:after="0"/>
        <w:ind w:left="0"/>
        <w:jc w:val="both"/>
      </w:pPr>
      <w:r>
        <w:rPr>
          <w:rFonts w:ascii="Times New Roman"/>
          <w:b w:val="false"/>
          <w:i w:val="false"/>
          <w:color w:val="000000"/>
          <w:sz w:val="28"/>
        </w:rPr>
        <w:t xml:space="preserve">
      6. Мемлекеттік қызметті көрсету процесінде көрсетілетін қызметті берушінің мынадай қызметкерлері қатысады: </w:t>
      </w:r>
    </w:p>
    <w:bookmarkEnd w:id="41"/>
    <w:bookmarkStart w:name="z44" w:id="42"/>
    <w:p>
      <w:pPr>
        <w:spacing w:after="0"/>
        <w:ind w:left="0"/>
        <w:jc w:val="both"/>
      </w:pPr>
      <w:r>
        <w:rPr>
          <w:rFonts w:ascii="Times New Roman"/>
          <w:b w:val="false"/>
          <w:i w:val="false"/>
          <w:color w:val="000000"/>
          <w:sz w:val="28"/>
        </w:rPr>
        <w:t>
      1) комитет кеңсесінің қызметкері;</w:t>
      </w:r>
    </w:p>
    <w:bookmarkEnd w:id="42"/>
    <w:bookmarkStart w:name="z45" w:id="43"/>
    <w:p>
      <w:pPr>
        <w:spacing w:after="0"/>
        <w:ind w:left="0"/>
        <w:jc w:val="both"/>
      </w:pPr>
      <w:r>
        <w:rPr>
          <w:rFonts w:ascii="Times New Roman"/>
          <w:b w:val="false"/>
          <w:i w:val="false"/>
          <w:color w:val="000000"/>
          <w:sz w:val="28"/>
        </w:rPr>
        <w:t>
      2) комитет басшысы;</w:t>
      </w:r>
    </w:p>
    <w:bookmarkEnd w:id="43"/>
    <w:bookmarkStart w:name="z46" w:id="44"/>
    <w:p>
      <w:pPr>
        <w:spacing w:after="0"/>
        <w:ind w:left="0"/>
        <w:jc w:val="both"/>
      </w:pPr>
      <w:r>
        <w:rPr>
          <w:rFonts w:ascii="Times New Roman"/>
          <w:b w:val="false"/>
          <w:i w:val="false"/>
          <w:color w:val="000000"/>
          <w:sz w:val="28"/>
        </w:rPr>
        <w:t xml:space="preserve">
      3) комитет құрылымдық бөлімшесінің басшысы; </w:t>
      </w:r>
    </w:p>
    <w:bookmarkEnd w:id="44"/>
    <w:bookmarkStart w:name="z47" w:id="45"/>
    <w:p>
      <w:pPr>
        <w:spacing w:after="0"/>
        <w:ind w:left="0"/>
        <w:jc w:val="both"/>
      </w:pPr>
      <w:r>
        <w:rPr>
          <w:rFonts w:ascii="Times New Roman"/>
          <w:b w:val="false"/>
          <w:i w:val="false"/>
          <w:color w:val="000000"/>
          <w:sz w:val="28"/>
        </w:rPr>
        <w:t xml:space="preserve">
      4) комитеттің жауапты орындаушысы; </w:t>
      </w:r>
    </w:p>
    <w:bookmarkEnd w:id="45"/>
    <w:bookmarkStart w:name="z48" w:id="46"/>
    <w:p>
      <w:pPr>
        <w:spacing w:after="0"/>
        <w:ind w:left="0"/>
        <w:jc w:val="both"/>
      </w:pPr>
      <w:r>
        <w:rPr>
          <w:rFonts w:ascii="Times New Roman"/>
          <w:b w:val="false"/>
          <w:i w:val="false"/>
          <w:color w:val="000000"/>
          <w:sz w:val="28"/>
        </w:rPr>
        <w:t>
      5) МТҚ кеңсесінің қызметкері;</w:t>
      </w:r>
    </w:p>
    <w:bookmarkEnd w:id="46"/>
    <w:bookmarkStart w:name="z49" w:id="47"/>
    <w:p>
      <w:pPr>
        <w:spacing w:after="0"/>
        <w:ind w:left="0"/>
        <w:jc w:val="both"/>
      </w:pPr>
      <w:r>
        <w:rPr>
          <w:rFonts w:ascii="Times New Roman"/>
          <w:b w:val="false"/>
          <w:i w:val="false"/>
          <w:color w:val="000000"/>
          <w:sz w:val="28"/>
        </w:rPr>
        <w:t xml:space="preserve">
      6) МТҚ бөлімшесінің басшысы; </w:t>
      </w:r>
    </w:p>
    <w:bookmarkEnd w:id="47"/>
    <w:bookmarkStart w:name="z50" w:id="48"/>
    <w:p>
      <w:pPr>
        <w:spacing w:after="0"/>
        <w:ind w:left="0"/>
        <w:jc w:val="both"/>
      </w:pPr>
      <w:r>
        <w:rPr>
          <w:rFonts w:ascii="Times New Roman"/>
          <w:b w:val="false"/>
          <w:i w:val="false"/>
          <w:color w:val="000000"/>
          <w:sz w:val="28"/>
        </w:rPr>
        <w:t>
      7) МТҚ бөлімшесінің жауапты орындаушысы.</w:t>
      </w:r>
    </w:p>
    <w:bookmarkEnd w:id="48"/>
    <w:bookmarkStart w:name="z51" w:id="49"/>
    <w:p>
      <w:pPr>
        <w:spacing w:after="0"/>
        <w:ind w:left="0"/>
        <w:jc w:val="both"/>
      </w:pPr>
      <w:r>
        <w:rPr>
          <w:rFonts w:ascii="Times New Roman"/>
          <w:b w:val="false"/>
          <w:i w:val="false"/>
          <w:color w:val="000000"/>
          <w:sz w:val="28"/>
        </w:rPr>
        <w:t xml:space="preserve">
      7. Мемлекеттік қызметті көрсету процесінде көрсетілетін қызметті берушінің құрылымдық бөлімшелерінің (қызметкерлердің) өзара жұмыс жасау рәсімдері (іс-қимылы) реттілігінің толық сипаттамасы, сондай-ақ мемлекеттік қызметті көрсету процесінде өзге көрсетілетін қызметті берушілермен өзара іс-қимыл тәртібінің сипаттамасы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бизнес-үдерістерінің анықтамалығында көрсетіледі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 және мемлекеттік</w:t>
            </w:r>
            <w:r>
              <w:br/>
            </w:r>
            <w:r>
              <w:rPr>
                <w:rFonts w:ascii="Times New Roman"/>
                <w:b w:val="false"/>
                <w:i w:val="false"/>
                <w:color w:val="000000"/>
                <w:sz w:val="20"/>
              </w:rPr>
              <w:t>органның интернет ресурсын</w:t>
            </w:r>
            <w:r>
              <w:br/>
            </w:r>
            <w:r>
              <w:rPr>
                <w:rFonts w:ascii="Times New Roman"/>
                <w:b w:val="false"/>
                <w:i w:val="false"/>
                <w:color w:val="000000"/>
                <w:sz w:val="20"/>
              </w:rPr>
              <w:t>ақпараттық қауіпсіздік</w:t>
            </w:r>
            <w:r>
              <w:br/>
            </w:r>
            <w:r>
              <w:rPr>
                <w:rFonts w:ascii="Times New Roman"/>
                <w:b w:val="false"/>
                <w:i w:val="false"/>
                <w:color w:val="000000"/>
                <w:sz w:val="20"/>
              </w:rPr>
              <w:t>талаптарына сәйкестікке</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53" w:id="50"/>
    <w:p>
      <w:pPr>
        <w:spacing w:after="0"/>
        <w:ind w:left="0"/>
        <w:jc w:val="left"/>
      </w:pPr>
      <w:r>
        <w:rPr>
          <w:rFonts w:ascii="Times New Roman"/>
          <w:b/>
          <w:i w:val="false"/>
          <w:color w:val="000000"/>
        </w:rPr>
        <w:t xml:space="preserve">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 мемлекеттік қызметін көрсетудің бизнес-процестерінің анықтамалығы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01"/>
        <w:gridCol w:w="23"/>
        <w:gridCol w:w="1399"/>
        <w:gridCol w:w="2"/>
        <w:gridCol w:w="862"/>
        <w:gridCol w:w="2"/>
        <w:gridCol w:w="39"/>
        <w:gridCol w:w="41"/>
        <w:gridCol w:w="810"/>
        <w:gridCol w:w="167"/>
        <w:gridCol w:w="183"/>
        <w:gridCol w:w="2752"/>
        <w:gridCol w:w="440"/>
        <w:gridCol w:w="937"/>
        <w:gridCol w:w="3364"/>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5-қадам</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6-қадам</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w:t>
            </w:r>
            <w:r>
              <w:br/>
            </w:r>
            <w:r>
              <w:rPr>
                <w:rFonts w:ascii="Times New Roman"/>
                <w:b w:val="false"/>
                <w:i w:val="false"/>
                <w:color w:val="000000"/>
                <w:sz w:val="20"/>
              </w:rPr>
              <w:t xml:space="preserve">
летін қызметті алушы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кеңсесінің қызметкері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құрылымдық бөлімшесінің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құрылымдық бөлімшесінің жауапты орындаушысы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кеңсесінің қызметкері</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9-тармағында көрсетіл</w:t>
            </w:r>
            <w:r>
              <w:br/>
            </w:r>
            <w:r>
              <w:rPr>
                <w:rFonts w:ascii="Times New Roman"/>
                <w:b w:val="false"/>
                <w:i w:val="false"/>
                <w:color w:val="000000"/>
                <w:sz w:val="20"/>
              </w:rPr>
              <w:t>
ген құжаттар топтамасы бар өтінішпен жүгінеді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(немесе сенімхат бойынша оның өкілінен) Стандарттың </w:t>
            </w:r>
            <w:r>
              <w:br/>
            </w:r>
            <w:r>
              <w:rPr>
                <w:rFonts w:ascii="Times New Roman"/>
                <w:b w:val="false"/>
                <w:i w:val="false"/>
                <w:color w:val="000000"/>
                <w:sz w:val="20"/>
              </w:rPr>
              <w:t>
9-тармағына сәйкес өтініш пен құжаттарды қабылдайды, тіркейді және комитеттің басшысына құжаттармен бірге өтінішті береді – 30 (отыз) минуттан аспайды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r>
              <w:br/>
            </w:r>
            <w:r>
              <w:rPr>
                <w:rFonts w:ascii="Times New Roman"/>
                <w:b w:val="false"/>
                <w:i w:val="false"/>
                <w:color w:val="000000"/>
                <w:sz w:val="20"/>
              </w:rPr>
              <w:t>
мен танысады және комитеттің құрылымдық бөлімше басшысына береді – 3 (үш) сағаттан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зерделейді және комитеттің құрылым</w:t>
            </w:r>
            <w:r>
              <w:br/>
            </w:r>
            <w:r>
              <w:rPr>
                <w:rFonts w:ascii="Times New Roman"/>
                <w:b w:val="false"/>
                <w:i w:val="false"/>
                <w:color w:val="000000"/>
                <w:sz w:val="20"/>
              </w:rPr>
              <w:t>
дық бөлімшесінің жауапты орындаушысын анықтайды – 30 (отыз) минуттан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және өтінішке қоса берілген құжаттардың Стандарттың 9-тармағымен белгіленген нысан мен жиынтыққа қойылатын талаптарға сәйкестігін тексеруді жүзеге асырады. Өтініш және (немесе) құжаттар белгіленген талаптарға сәйкес келмеген жағдайда, одан әрі мемлекеттік қызметті көрсетуден бас тарту туралы 3 (үш) жұмыс күнінен аспайтын мерзімде дәлелді жауап дайындайды. Өтініш және қоса берілген құжаттар нысан мен жиынтыққа қойылатын талаптарға сәйкес келген жағдайда өтініш пен құжаттарды МТҚ-ға 3 (үш) жұмыс күнінен аспайтын мерзімде жолдайды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w:t>
            </w:r>
            <w:r>
              <w:br/>
            </w:r>
            <w:r>
              <w:rPr>
                <w:rFonts w:ascii="Times New Roman"/>
                <w:b w:val="false"/>
                <w:i w:val="false"/>
                <w:color w:val="000000"/>
                <w:sz w:val="20"/>
              </w:rPr>
              <w:t>
пен құжаттарды алғаннан кейін оларды тіркейді және МТҚ-ның аттестаттық зерттеп-қарау жүргізетін бөлімше</w:t>
            </w:r>
            <w:r>
              <w:br/>
            </w:r>
            <w:r>
              <w:rPr>
                <w:rFonts w:ascii="Times New Roman"/>
                <w:b w:val="false"/>
                <w:i w:val="false"/>
                <w:color w:val="000000"/>
                <w:sz w:val="20"/>
              </w:rPr>
              <w:t>
(бұдан әрі – МТҚ бөлімшесі) басшысына жолдайды – 30 (отыз) минуттан аспайды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бөлімшесінің басшысы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бөлімшесінің жауапты орындаушысы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бөлімшесінің жауапты орындаушысы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және құжаттармен танысады және өтініш пен құжаттарды МТҚ бөлімшесінің жауапты орындаушысына жолдайды – 3 (үш) сағаттан аспайды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қарастырады, екі данада аттестаттық зерттеп-қарау бойынша қызметтер көрсету шартын дайындайды және оларды көрсетілетін қызметті алушыға 3 (үш) жұмыс күнінен аспайтын мерзімде жолдайды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даналарын алғаннан кейін 5 (бес) жұмыс күнінен кеш емес мерзімде қолын қояды және аттестаттық зерттеп-қарау бойынша қызметтер көрсету шартының бір данасын МТҚ-ға қайтарады. Көрсетілген мерзім өткен соң шарттың көрсетілетін қызметті алушы қол қойған данасы МТҚ-ға ұсынылмаған жағдайда, аттестаттау жүргізуге берілген өтініштің күші жойылды деп саналады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қолы қойылған шартты алғаннан кейін 30 (отыз) жұмыс күнінен аспайтын мерзімде аттестаттау объектісіне аттестаттық зерттеп-қарауды жүргізеді және аттестаттау объектісі қорғалуының нақты жай-күйі туралы мәліметтерді қамтитын аттестаттық зерттеп-қарау актісін жасайды. Аттестаттық зерттеп-қарау актісі үш данада жасалады, олардың біреуі МТҚ-да қалады, қалғандары көрсетілетін қызметті беруші мен көрсетілетін қызметті алушы үшін көрсетілетін қызметті берушіге жолданады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12-қадам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аттестаттық зерттеп-қарау актілерін алған күннен бастап 3 (үш) жұмыс күні ішінде мына шешімдердің бірін қабылдайды:</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 беру туралы шешім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күннен бастап, көрсетілетін қызметті алушыға аттестаттық зерттеп-қарау актісі мен Стандарттың 6-қосымшасына сәйкес нысан бойынша аттестатты жібереді, сондай-ақ тиісті мәліметтерді аттестаттар тізіліміне 3 (үш) жұмыс күнінен аспайтын мерзімде енгізеді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аттестатты беруден бас тарту туралы шешім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аттестаттық зерттеп-қарау актісін шешім қабылданған күннен бастап 3 (үш) жұмыс күнінен аспайтын мерзімде жолдайды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анықталған сәйкессіздіктерді жоюы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аттестаттық зерттеп-қарау актісін шешім қабылданған күннен бастап 3 (үш) жұмыс күнінен аспайтын мерзімде жолдайды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13-қадам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14-қадам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15-қадам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бөлімшесінің жауапты орындаушысы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сәйкессіздіктерді жойған жағдайда, </w:t>
            </w:r>
            <w:r>
              <w:br/>
            </w:r>
            <w:r>
              <w:rPr>
                <w:rFonts w:ascii="Times New Roman"/>
                <w:b w:val="false"/>
                <w:i w:val="false"/>
                <w:color w:val="000000"/>
                <w:sz w:val="20"/>
              </w:rPr>
              <w:t>
олардың жойылғаны туралы 20 (жиырма) жұмыс күні ішінде көрсетілетін қызметті берушіні хабардар етеді және қосымша аттестаттық зерттеп-қарау үшін құжаттар ұсынады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алған күннен бастап 3 (үш) жұмыс күнінен аспайтын мерзімде МТҚ-ға қосымша аттестаттық зерттеп-қарауды жүргізу қажеттігі туралы хабарлайды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берушіден қосымша аттестаттық зерттеп-қарау жүргізу туралы хабарлама келіп түскен күннен бастап 15 (он бес) жұмыс күнінен аспайтын мерзімде аттестаттау объектісіне қосымша аттестаттық зерттеп-қарауды жүргізеді және аттестаттау объектісін аттестаттық зерттеп-қарау жүргізу кезінде анықталған ескертулерді жою туралы мәліметтерді қамтитын қосымша аттестаттық зерттеп-қарау нәтижелері бойынша қосымша аттестаттық зерттеп-қарау актісін жасайды. Қосымша аттестаттық зерттеп-қарау актісі үш данада жасалады, оның бір данасы МТҚ-да қалады, ал қалғандары көрсетілетін қызметті беруші мен көрсетілетін қызметті алушы үшін көрсетілетін қызметті берушіге жіберіледі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16-қадам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17-қадам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аттестаттық зерттеп-қарау актісін қарау негізінде мына шешімдердің бірін қабылдайды: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беру туралы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аттестаттық зерттеп-қарау нәтижелері бойынша оң шешім қабылдаған жағдайда, көрсетілетін қызметті алушыға қосымша аттестаттық зерттеп-қарау актісі мен Стандарттың 6-қосымшасына сәйкес нысан бойынша аттестатты жібереді және тиісті мәліметтерді аттестаттар тізіліміне 3 (үш) жұмыс күнінен аспайтын мерзімде енгізеді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 беруден бас тарту туралы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аттестаттық зерттеп-қарау нәтижелері бойынша аттестатты беруден бас тарту туралы шешім қабылдаған жағдайда, көрсетілетін қызметті алушыға қосымша аттестаттық зерттеп-қарау актісін 3 (үш) жұмыс күнінен аспайтын мерзімде жолдайды</w:t>
            </w: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-келесі рәсімге көшу;</w:t>
      </w:r>
    </w:p>
    <w:p>
      <w:pPr>
        <w:spacing w:after="0"/>
        <w:ind w:left="0"/>
        <w:jc w:val="both"/>
      </w:pPr>
      <w:r>
        <w:rPr>
          <w:rFonts w:ascii="Times New Roman"/>
          <w:b w:val="false"/>
          <w:i w:val="false"/>
          <w:color w:val="000000"/>
          <w:sz w:val="28"/>
        </w:rPr>
        <w:t>
      -таңдау нұсқасы;</w:t>
      </w:r>
    </w:p>
    <w:p>
      <w:pPr>
        <w:spacing w:after="0"/>
        <w:ind w:left="0"/>
        <w:jc w:val="both"/>
      </w:pPr>
      <w:r>
        <w:rPr>
          <w:rFonts w:ascii="Times New Roman"/>
          <w:b w:val="false"/>
          <w:i w:val="false"/>
          <w:color w:val="000000"/>
          <w:sz w:val="28"/>
        </w:rPr>
        <w:t>
      -көрсетілетін қызметті алушының және (немесе) көрсетілетін қызметті берушінің құрылымдық бөлімшелерінің (қызметкерлерінің), өзге ұйымдардың немесе комиссиялардың рәсімдерінің (іс-қимылдарының) атауы.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