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9217" w14:textId="2379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көрсетілетін қызметтердің регламенттерін бекіту туралы" Қазақстан Республикасы Қаржы министрінің 2015 жылғы 29 мамырдағы № 333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 маусымдағы № 559 бұйрығы. Қазақстан Республикасының Әділет министрлігінде 2018 жылғы 18 маусымда № 17091 болып тіркелді. Күші жойылды - Қазақстан Республикасы Премьер-Министрінің Бірінші орынбасары - Қазақстан Республикасы Қаржы министрінің 2020 жылғы 7 сәуірдегі № 362 бұйрығымен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07.04.2020 </w:t>
      </w:r>
      <w:r>
        <w:rPr>
          <w:rFonts w:ascii="Times New Roman"/>
          <w:b w:val="false"/>
          <w:i w:val="false"/>
          <w:color w:val="ff0000"/>
          <w:sz w:val="28"/>
        </w:rPr>
        <w:t>№ 362</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есепке алу саласында мемлекеттік көрсетілетін қызметтердің регламенттерін бекіту туралы" Қазақстан Республикасы Қаржы министрінің 2015 жылғы 29 мамырдағы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11483 болып тіркелген, "Әділет" ақпараттық-құқықтық жүйесінде 2015 жылғы 10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орыс тіліндегі мәтініне өзгеріс енгізіледі, мемлекеттік тілдегі мәтін өзгермейді;</w:t>
      </w:r>
    </w:p>
    <w:bookmarkStart w:name="z5"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"6) 4 – процесс – сұрауды куәландыру (қол қою) үшін көрсетілетін қызметті алушының электрондық цифрлық қолтаңбаның (бұдан әрі – ЭЦҚ) тіркеу куәлігін таңдауы немесе порталдың есеп жазбасына ұялы байланыс операторы берген көрсетілетін қызметті алушының абоненттік нөмірі тіркелген және қосылған жағдайда, бір реттік парольді алу үшін сұрау жіберу (1,5 мин);</w:t>
      </w:r>
    </w:p>
    <w:bookmarkEnd w:id="4"/>
    <w:bookmarkStart w:name="z7" w:id="5"/>
    <w:p>
      <w:pPr>
        <w:spacing w:after="0"/>
        <w:ind w:left="0"/>
        <w:jc w:val="both"/>
      </w:pPr>
      <w:r>
        <w:rPr>
          <w:rFonts w:ascii="Times New Roman"/>
          <w:b w:val="false"/>
          <w:i w:val="false"/>
          <w:color w:val="000000"/>
          <w:sz w:val="28"/>
        </w:rPr>
        <w:t>
      7) 5 – процесс – порталда көрсетілетін қызметті алушының сәйкестендіру деректерін және ЭЦҚ-сын тіркеу куәлігінің әрекет ету мерзімі туралы деректерді немесе бір реттік пароль деректерін сұрау (1,5 мин);</w:t>
      </w:r>
    </w:p>
    <w:bookmarkEnd w:id="5"/>
    <w:bookmarkStart w:name="z8" w:id="6"/>
    <w:p>
      <w:pPr>
        <w:spacing w:after="0"/>
        <w:ind w:left="0"/>
        <w:jc w:val="both"/>
      </w:pPr>
      <w:r>
        <w:rPr>
          <w:rFonts w:ascii="Times New Roman"/>
          <w:b w:val="false"/>
          <w:i w:val="false"/>
          <w:color w:val="000000"/>
          <w:sz w:val="28"/>
        </w:rPr>
        <w:t>
      8) 2 – шарт – көрсетілетін қызметті алушының ЭЦҚ-сын тіркеу куәлігінің әрекет ету мерзімін және дұрыстылығын немесе бір реттік парольдің тексеру кодын тексеру (30 сек);</w:t>
      </w:r>
    </w:p>
    <w:bookmarkEnd w:id="6"/>
    <w:bookmarkStart w:name="z9" w:id="7"/>
    <w:p>
      <w:pPr>
        <w:spacing w:after="0"/>
        <w:ind w:left="0"/>
        <w:jc w:val="both"/>
      </w:pPr>
      <w:r>
        <w:rPr>
          <w:rFonts w:ascii="Times New Roman"/>
          <w:b w:val="false"/>
          <w:i w:val="false"/>
          <w:color w:val="000000"/>
          <w:sz w:val="28"/>
        </w:rPr>
        <w:t>
      9) 6 – процесс – көрсетілетін қызметті алушының ЭЦҚ-сы дұрыстылығы немесе бір реттік парольдің тексеру коды расталмағанына байланысты сұратылған электрондық мемлекеттік қызметті көрсетуден бас тарту туралы хабарлама қалыптастыру (30 сек – 1 мин);</w:t>
      </w:r>
    </w:p>
    <w:bookmarkEnd w:id="7"/>
    <w:bookmarkStart w:name="z10" w:id="8"/>
    <w:p>
      <w:pPr>
        <w:spacing w:after="0"/>
        <w:ind w:left="0"/>
        <w:jc w:val="both"/>
      </w:pPr>
      <w:r>
        <w:rPr>
          <w:rFonts w:ascii="Times New Roman"/>
          <w:b w:val="false"/>
          <w:i w:val="false"/>
          <w:color w:val="000000"/>
          <w:sz w:val="28"/>
        </w:rPr>
        <w:t>
      10) 7 – процесс – көрсетілетін қызметті алушының ЭЦҚ-сы арқылы немесе порталдың есеп жазбасына ұялы байланыс операторы берген көрсетілетін қызметті алушының абоненттік нөмірі тіркелген және қосылған жағдайда, бір реттік парольді қолданып электрондық мемлекеттік қызмет көрсетуге сұраудың толтырылған нысанына (енгізілген деректер) қол қою және сұрауды ЭҮШ арқылы мемтізілімге жолдау (30 сек – 1 мин);".</w:t>
      </w:r>
    </w:p>
    <w:bookmarkEnd w:id="8"/>
    <w:bookmarkStart w:name="z11" w:id="9"/>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(Ғ.У. Ыбырайымов)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1"/>
    <w:bookmarkStart w:name="z14" w:id="12"/>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2"/>
    <w:bookmarkStart w:name="z15" w:id="1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3"/>
    <w:bookmarkStart w:name="z16" w:id="14"/>
    <w:p>
      <w:pPr>
        <w:spacing w:after="0"/>
        <w:ind w:left="0"/>
        <w:jc w:val="both"/>
      </w:pPr>
      <w:r>
        <w:rPr>
          <w:rFonts w:ascii="Times New Roman"/>
          <w:b w:val="false"/>
          <w:i w:val="false"/>
          <w:color w:val="000000"/>
          <w:sz w:val="28"/>
        </w:rPr>
        <w:t xml:space="preserve">
      3. Осы бұйрық алғашқы ресми жарияланған күнінен кейін күнтiзбелiк он күн өткен соң қолданысқа енгiзiледi. </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