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73d9" w14:textId="7fd7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 жатқан аумақтарда құрылыс салуға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23 мамырдағы № 367 бұйрығы. Қазақстан Республикасының Әділет министрлігінде 2018 жылғы 13 маусымда № 17049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Пайдалы қазбалар жатқан аумақтарда құрылыс салуға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"Пайдалы қазбалар жатқан алаңдарға құрылыс салуға рұқсат беру қағидаларын бекіту туралы" Қазақстан Республикасы Инвестициялар және даму министрінің 2015 жылғы 27 ақпандағы № 208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10724 болып тіркелген, 2015 жылғы 23 сәуірде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Геология және жер қойнауын пайдалану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2018 жылғы 29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24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xml:space="preserve">
      ______________Қ. Бозымбаев </w:t>
      </w:r>
    </w:p>
    <w:p>
      <w:pPr>
        <w:spacing w:after="0"/>
        <w:ind w:left="0"/>
        <w:jc w:val="both"/>
      </w:pPr>
      <w:r>
        <w:rPr>
          <w:rFonts w:ascii="Times New Roman"/>
          <w:b w:val="false"/>
          <w:i w:val="false"/>
          <w:color w:val="000000"/>
          <w:sz w:val="28"/>
        </w:rPr>
        <w:t>
      2018 жылғы 25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367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Пайдалы қазбалар жатқан аумақтарда құрылыс салуға рұқсат беру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Экология, геология және табиғи ресурстар министрінің 18.05.2020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54"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Пайдалы қазбалар жатқан аумақтарда құрылыс салуға рұқсат беру қағидалары (бұдан әрi - Қағидалар) "Жер қойнауы және жер қойнауын пайдалану туралы" 2017 жылғы 27 желтоқсандағы Қазақстан Республикасы Кодексінің 27-бабының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әзiрленді және пайдалы қазбалар жатқан аумақтарда құрылыс салуға рұқсат беру тәртiбiн айқындайды.</w:t>
      </w:r>
    </w:p>
    <w:bookmarkEnd w:id="12"/>
    <w:bookmarkStart w:name="z15" w:id="13"/>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 (бұдан әрі - көрсетілетін қызметті беруші) құрылыс салудың экономикалық орындылығы бөлігінде ұсынылған негіздеуші материалдарды қарастырады, ал жер қойнауын зерттеу жөніндегі уәкiлеттi органның аумақтық бөлімшесі (бұдан әрі - аумақтық бөлімше) пайдалы қазбаларды алу мүмкiндігі бөлігінде ұсынылған негіздеуші материалдарды қарастырады.</w:t>
      </w:r>
    </w:p>
    <w:bookmarkEnd w:id="13"/>
    <w:bookmarkStart w:name="z16" w:id="14"/>
    <w:p>
      <w:pPr>
        <w:spacing w:after="0"/>
        <w:ind w:left="0"/>
        <w:jc w:val="left"/>
      </w:pPr>
      <w:r>
        <w:rPr>
          <w:rFonts w:ascii="Times New Roman"/>
          <w:b/>
          <w:i w:val="false"/>
          <w:color w:val="000000"/>
        </w:rPr>
        <w:t xml:space="preserve"> 2-тарау. Пайдалы қазбалар жатқан аумақтарда құрылыс салуға рұқсат беру тәртiбi</w:t>
      </w:r>
    </w:p>
    <w:bookmarkEnd w:id="14"/>
    <w:bookmarkStart w:name="z17" w:id="15"/>
    <w:p>
      <w:pPr>
        <w:spacing w:after="0"/>
        <w:ind w:left="0"/>
        <w:jc w:val="both"/>
      </w:pPr>
      <w:r>
        <w:rPr>
          <w:rFonts w:ascii="Times New Roman"/>
          <w:b w:val="false"/>
          <w:i w:val="false"/>
          <w:color w:val="000000"/>
          <w:sz w:val="28"/>
        </w:rPr>
        <w:t>
      3. Елді мекендерді, өнеркәсіп кешендерін және (немесе) басқа да шаруашылық объектілерін жобалауға және салуға көрсетілетін қызметті беруші аумақтық бөлімшемен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алғаннан кейін ғана рұқсат етіледі.</w:t>
      </w:r>
    </w:p>
    <w:bookmarkEnd w:id="15"/>
    <w:bookmarkStart w:name="z18" w:id="16"/>
    <w:p>
      <w:pPr>
        <w:spacing w:after="0"/>
        <w:ind w:left="0"/>
        <w:jc w:val="both"/>
      </w:pPr>
      <w:r>
        <w:rPr>
          <w:rFonts w:ascii="Times New Roman"/>
          <w:b w:val="false"/>
          <w:i w:val="false"/>
          <w:color w:val="000000"/>
          <w:sz w:val="28"/>
        </w:rPr>
        <w:t>
      4. Пайдалы қазбалар қабаттары жатқан аумақтарда құрылыс салуға аумақтық бөлімшемен келісу бойынша көрсетілетін қызметті берушінің рұқсатымен пайдалы қазбаларды алу мүмкіндігі қамтамасыз етілген немесе құрылыс салудың экономикалық орындылығы дәлелденген жағдайда жол беріледі.</w:t>
      </w:r>
    </w:p>
    <w:bookmarkEnd w:id="16"/>
    <w:bookmarkStart w:name="z19" w:id="17"/>
    <w:p>
      <w:pPr>
        <w:spacing w:after="0"/>
        <w:ind w:left="0"/>
        <w:jc w:val="both"/>
      </w:pPr>
      <w:r>
        <w:rPr>
          <w:rFonts w:ascii="Times New Roman"/>
          <w:b w:val="false"/>
          <w:i w:val="false"/>
          <w:color w:val="000000"/>
          <w:sz w:val="28"/>
        </w:rPr>
        <w:t xml:space="preserve">
      5. Пайдалы қазбалар жатқан аумақта құрылыс салуға рұқсат алу үшін жеке немесе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"Жер қойнауын пайдалану бірыңғай платформасы" (бұдан әрі – ЖҚПБП) ақпараттық жүйесінің ақпараттандыру объектілері арқылы "Алдағы уақытта құрылыс учаскесі астындағы жер қойнауында пайдалы қазбалардың жоқ немесе оның аз мөлшерде екендігі туралы қорытынды беру" мемлекеттік қызмет көрсетуге өтінімді жолдайды.</w:t>
      </w:r>
    </w:p>
    <w:bookmarkEnd w:id="17"/>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сәйкес баяндалған.</w:t>
      </w:r>
    </w:p>
    <w:p>
      <w:pPr>
        <w:spacing w:after="0"/>
        <w:ind w:left="0"/>
        <w:jc w:val="both"/>
      </w:pPr>
      <w:r>
        <w:rPr>
          <w:rFonts w:ascii="Times New Roman"/>
          <w:b w:val="false"/>
          <w:i w:val="false"/>
          <w:color w:val="000000"/>
          <w:sz w:val="28"/>
        </w:rPr>
        <w:t>
      Жеке тұлғалардың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ЖҚПБП ақпараттық жүйесінің ақпараттандыру объектілері арқылы ұсынған кезде -автоматты тіркеу жүргізіледі және көрсетілетін қызметті алушының "жеке кабинетінде" бірегей есептік нөмірі, өтінішті тіркеу күні мен уақыты және мемлекеттік көрсетілетін қызмет нәтижесін алу күні көрсетілген мәртебе көрсетіледі.</w:t>
      </w:r>
    </w:p>
    <w:p>
      <w:pPr>
        <w:spacing w:after="0"/>
        <w:ind w:left="0"/>
        <w:jc w:val="both"/>
      </w:pPr>
      <w:r>
        <w:rPr>
          <w:rFonts w:ascii="Times New Roman"/>
          <w:b w:val="false"/>
          <w:i w:val="false"/>
          <w:color w:val="000000"/>
          <w:sz w:val="28"/>
        </w:rPr>
        <w:t>
      Мемлекеттік қызметті көрсету сатысы туралы ақпарат мемлекеттік қызметтер көрсету мониторингінің ақпараттық жүйесінде автоматты режимде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Көрсетілетін қызметті беруші 2 (екі) жұмыс күнінен кешіктірмейтін мерзімінде электронды түрде өтiнiмді тиісті аумақтық бөлiмшеге келісу үшiн жібереді.</w:t>
      </w:r>
    </w:p>
    <w:bookmarkEnd w:id="18"/>
    <w:bookmarkStart w:name="z21" w:id="19"/>
    <w:p>
      <w:pPr>
        <w:spacing w:after="0"/>
        <w:ind w:left="0"/>
        <w:jc w:val="both"/>
      </w:pPr>
      <w:r>
        <w:rPr>
          <w:rFonts w:ascii="Times New Roman"/>
          <w:b w:val="false"/>
          <w:i w:val="false"/>
          <w:color w:val="000000"/>
          <w:sz w:val="28"/>
        </w:rPr>
        <w:t>
      7. Аумақтық бөлімше көрсетілетін қызметті беруші өтінішті тіркеген сәттен бастап 5 (бес) жұмыс күнінен кешіктірілмейтін мерзімде өтінішті қарайды және ЭЦҚ қолдана отырып келіседі.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8. Алдағы уақытта құрылыс учаскесі астындағы жер қойнауында пайдалы қазбалардың жоқ немесе оның аз мөлшерде болған жағдайында, көрсетілетін қызметті беруші 2 (екі) жұмыс күнінен кешіктірілмейтін мерзімде көрсетілетін қызметті алушының ЖҚПБП-дағы "жеке кабинетіне" ЭЦҚ қойылған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алдағы уақытта құрылыс учаскесі астындағы жер қойнауында пайдалы қазбалардың жоқ немесе оның аз мөлшерде екендігі туралы қорытындыны жібереді.</w:t>
      </w:r>
    </w:p>
    <w:bookmarkEnd w:id="20"/>
    <w:p>
      <w:pPr>
        <w:spacing w:after="0"/>
        <w:ind w:left="0"/>
        <w:jc w:val="both"/>
      </w:pPr>
      <w:r>
        <w:rPr>
          <w:rFonts w:ascii="Times New Roman"/>
          <w:b w:val="false"/>
          <w:i w:val="false"/>
          <w:color w:val="000000"/>
          <w:sz w:val="28"/>
        </w:rPr>
        <w:t>
      Мұндай жағдайда пайдалы қазбалар жатқан аумақта құрылыс салуға рұқсат алу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9. Өтінім берілген алдағы құрылыс салу аумағының астында пайдалы қазбалар бар болған жағдайда, көрсетілетін қызметті беруші 2 (екі) жұмыс күнiнен кешіктірмейтін мерзімде көрсетілетін қызметті алушының ЖҚПБП-дағы "жеке кабинетіне" алдағы құрылыс салу аумағының астында пайдалы қазбалардың болуы туралы хабарламаны 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10. Болашақ құрылыс учаскесі астындағы жер қойнауында пайдалы қазбалардың жоқ немесе оның аз мөлшерде екендігі туралы қорытынды беру" мемлекеттік қызмет көрсетуден бас тарту үшін негіздемелер: </w:t>
      </w:r>
    </w:p>
    <w:bookmarkEnd w:id="22"/>
    <w:bookmarkStart w:name="z25" w:id="23"/>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өтінімнің және (немесе) оларда қамтылған деректердің (мәліметтердің) дәйексіздігі анықталған;</w:t>
      </w:r>
    </w:p>
    <w:bookmarkEnd w:id="23"/>
    <w:bookmarkStart w:name="z26" w:id="24"/>
    <w:p>
      <w:pPr>
        <w:spacing w:after="0"/>
        <w:ind w:left="0"/>
        <w:jc w:val="both"/>
      </w:pPr>
      <w:r>
        <w:rPr>
          <w:rFonts w:ascii="Times New Roman"/>
          <w:b w:val="false"/>
          <w:i w:val="false"/>
          <w:color w:val="000000"/>
          <w:sz w:val="28"/>
        </w:rPr>
        <w:t>
      2) аумақтық бөлімшенің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24"/>
    <w:bookmarkStart w:name="z27" w:id="25"/>
    <w:p>
      <w:pPr>
        <w:spacing w:after="0"/>
        <w:ind w:left="0"/>
        <w:jc w:val="both"/>
      </w:pPr>
      <w:r>
        <w:rPr>
          <w:rFonts w:ascii="Times New Roman"/>
          <w:b w:val="false"/>
          <w:i w:val="false"/>
          <w:color w:val="000000"/>
          <w:sz w:val="28"/>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жағдайларда.</w:t>
      </w:r>
    </w:p>
    <w:bookmarkEnd w:id="25"/>
    <w:bookmarkStart w:name="z28" w:id="26"/>
    <w:p>
      <w:pPr>
        <w:spacing w:after="0"/>
        <w:ind w:left="0"/>
        <w:jc w:val="both"/>
      </w:pPr>
      <w:r>
        <w:rPr>
          <w:rFonts w:ascii="Times New Roman"/>
          <w:b w:val="false"/>
          <w:i w:val="false"/>
          <w:color w:val="000000"/>
          <w:sz w:val="28"/>
        </w:rPr>
        <w:t xml:space="preserve">
      11. Қорытындыны алғаннан кейін көрсетілетін қызметті алушы "Пайдалы қазбалар жатқан аумақтарды салуға рұқсат беру" мемлекеттік көрсетілетін қызметін алу үшін көрсетілетін қызметті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ЖҚПБП ақпараттық жүйесінің ақпараттандыру объектілері арқылы өтінім береді. </w:t>
      </w:r>
    </w:p>
    <w:bookmarkEnd w:id="26"/>
    <w:p>
      <w:pPr>
        <w:spacing w:after="0"/>
        <w:ind w:left="0"/>
        <w:jc w:val="both"/>
      </w:pPr>
      <w:r>
        <w:rPr>
          <w:rFonts w:ascii="Times New Roman"/>
          <w:b w:val="false"/>
          <w:i w:val="false"/>
          <w:color w:val="000000"/>
          <w:sz w:val="28"/>
        </w:rPr>
        <w:t>
      ЖҚПБП ақпараттық жүйесінің ақпараттандыру объектілері арқылы жүгінген кезде көрсетілетін қызметті алушының электрондық цифрлық қолтаңбасымен куәландырылған өтінімге мынадай құжаттар қоса беріледі:</w:t>
      </w:r>
    </w:p>
    <w:bookmarkStart w:name="z55" w:id="27"/>
    <w:p>
      <w:pPr>
        <w:spacing w:after="0"/>
        <w:ind w:left="0"/>
        <w:jc w:val="both"/>
      </w:pPr>
      <w:r>
        <w:rPr>
          <w:rFonts w:ascii="Times New Roman"/>
          <w:b w:val="false"/>
          <w:i w:val="false"/>
          <w:color w:val="000000"/>
          <w:sz w:val="28"/>
        </w:rPr>
        <w:t>
      1) көзделіп отырған құрылыс аумағының және оған іргелес алаңның топографиялық жоспарының электрондық көшірмесі (топографиялық жоспардың көшірмесінде тау-кен-геологиялық жағдайы, қолданыстағы және жобаланатын құрылыс контурлары, тау-кен бөлу шекаралары, құрылыс объектілеріне тау-кен әзірлемелерінің зиянды әсер ету аймақтарының шекаралары көрсетіледі);</w:t>
      </w:r>
    </w:p>
    <w:bookmarkEnd w:id="27"/>
    <w:bookmarkStart w:name="z56" w:id="28"/>
    <w:p>
      <w:pPr>
        <w:spacing w:after="0"/>
        <w:ind w:left="0"/>
        <w:jc w:val="both"/>
      </w:pPr>
      <w:r>
        <w:rPr>
          <w:rFonts w:ascii="Times New Roman"/>
          <w:b w:val="false"/>
          <w:i w:val="false"/>
          <w:color w:val="000000"/>
          <w:sz w:val="28"/>
        </w:rPr>
        <w:t>
      2) электрондық түсіндірме жазба.</w:t>
      </w:r>
    </w:p>
    <w:bookmarkEnd w:id="28"/>
    <w:p>
      <w:pPr>
        <w:spacing w:after="0"/>
        <w:ind w:left="0"/>
        <w:jc w:val="both"/>
      </w:pPr>
      <w:r>
        <w:rPr>
          <w:rFonts w:ascii="Times New Roman"/>
          <w:b w:val="false"/>
          <w:i w:val="false"/>
          <w:color w:val="000000"/>
          <w:sz w:val="28"/>
        </w:rPr>
        <w:t>
      Жеке тұлғалардың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ЖҚПБП ақпараттық жүйесінің ақпараттандыру объектілері арқылы ұсынған кезде автоматты тіркеу жүреді және көрсетілетін қызметті алушының "жеке кабинетінде" бірегей есептік нөмірі, өтінішті тіркеу күні мен уақыты және мемлекеттік көрсетілетін қызмет нәтижесін алу күні көрсетілген мәртебе көрсетіледі. </w:t>
      </w:r>
    </w:p>
    <w:p>
      <w:pPr>
        <w:spacing w:after="0"/>
        <w:ind w:left="0"/>
        <w:jc w:val="both"/>
      </w:pPr>
      <w:r>
        <w:rPr>
          <w:rFonts w:ascii="Times New Roman"/>
          <w:b w:val="false"/>
          <w:i w:val="false"/>
          <w:color w:val="000000"/>
          <w:sz w:val="28"/>
        </w:rPr>
        <w:t>
      Мемлекеттік қызмет көрсету сатысы туралы ақпарат мемлекеттік қызметтер көрсету мониторингінің ақпараттық жүйесінде автоматты режимде жаңартылады.</w:t>
      </w:r>
    </w:p>
    <w:p>
      <w:pPr>
        <w:spacing w:after="0"/>
        <w:ind w:left="0"/>
        <w:jc w:val="both"/>
      </w:pPr>
      <w:r>
        <w:rPr>
          <w:rFonts w:ascii="Times New Roman"/>
          <w:b w:val="false"/>
          <w:i w:val="false"/>
          <w:color w:val="000000"/>
          <w:sz w:val="28"/>
        </w:rPr>
        <w:t xml:space="preserve">
      Мемлекеттік қызметті көрсетуге қойылатын негізгі құжаттар мен негізгі талаптардың тізбесі, сондай-ақ мемлекеттік қызметті көрсету ерекшеліктерін ескере отырып, өзге де мәліметтер( бұдан әрі – Тізбе)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12. Түсіндірме жазба мыналарды қамтиды:</w:t>
      </w:r>
    </w:p>
    <w:bookmarkEnd w:id="29"/>
    <w:bookmarkStart w:name="z32" w:id="30"/>
    <w:p>
      <w:pPr>
        <w:spacing w:after="0"/>
        <w:ind w:left="0"/>
        <w:jc w:val="both"/>
      </w:pPr>
      <w:r>
        <w:rPr>
          <w:rFonts w:ascii="Times New Roman"/>
          <w:b w:val="false"/>
          <w:i w:val="false"/>
          <w:color w:val="000000"/>
          <w:sz w:val="28"/>
        </w:rPr>
        <w:t>
      1) пайдалы қазбалар жатқан аумақтарда құрылыс салуға сұрау салған көрсетілетін қызметті алушы туралы, объекті жобалауды және салуды жүзеге асыратын ұйымдар туралы мәліметтер;</w:t>
      </w:r>
    </w:p>
    <w:bookmarkEnd w:id="30"/>
    <w:bookmarkStart w:name="z33" w:id="31"/>
    <w:p>
      <w:pPr>
        <w:spacing w:after="0"/>
        <w:ind w:left="0"/>
        <w:jc w:val="both"/>
      </w:pPr>
      <w:r>
        <w:rPr>
          <w:rFonts w:ascii="Times New Roman"/>
          <w:b w:val="false"/>
          <w:i w:val="false"/>
          <w:color w:val="000000"/>
          <w:sz w:val="28"/>
        </w:rPr>
        <w:t>
      2) нысаналы мақсатын, қысқаша сипаттамасын және болжамды құрылыс аумағының көлемін қоса алғанда, объекті туралы мәліметтер;</w:t>
      </w:r>
    </w:p>
    <w:bookmarkEnd w:id="31"/>
    <w:bookmarkStart w:name="z34" w:id="32"/>
    <w:p>
      <w:pPr>
        <w:spacing w:after="0"/>
        <w:ind w:left="0"/>
        <w:jc w:val="both"/>
      </w:pPr>
      <w:r>
        <w:rPr>
          <w:rFonts w:ascii="Times New Roman"/>
          <w:b w:val="false"/>
          <w:i w:val="false"/>
          <w:color w:val="000000"/>
          <w:sz w:val="28"/>
        </w:rPr>
        <w:t>
      3) тау-кен бөлінісі аумағында объекті құрылысы жоспарлаған жер қойнауын пайдаланушы туралы мәліметтер, жоспарланған құрылыс ауданының қысқаша геологиялық сипаттамасы (ауданның геологиялық құрылымы, шөгудің тереңдігі, негізгі дененің және олармен бірге жатқан пайдалы қазбалардын құрылымы, қорлардың сапасы мен саны, гидрогеологиялық және инженерлік геологиялық талаптары);</w:t>
      </w:r>
    </w:p>
    <w:bookmarkEnd w:id="32"/>
    <w:bookmarkStart w:name="z35" w:id="33"/>
    <w:p>
      <w:pPr>
        <w:spacing w:after="0"/>
        <w:ind w:left="0"/>
        <w:jc w:val="both"/>
      </w:pPr>
      <w:r>
        <w:rPr>
          <w:rFonts w:ascii="Times New Roman"/>
          <w:b w:val="false"/>
          <w:i w:val="false"/>
          <w:color w:val="000000"/>
          <w:sz w:val="28"/>
        </w:rPr>
        <w:t>
      4) объектінің нысаналы бағытын, іргетас пен қабырға материалдарының сипаттамасын, жерасты құрылыстың бекітілуін; пайдалану уақытындағы өзгеру мүмкіндігін көрсете отырып, жоспарланған құрылыс объектсі туралы мәліметтер;</w:t>
      </w:r>
    </w:p>
    <w:bookmarkEnd w:id="33"/>
    <w:bookmarkStart w:name="z36" w:id="34"/>
    <w:p>
      <w:pPr>
        <w:spacing w:after="0"/>
        <w:ind w:left="0"/>
        <w:jc w:val="both"/>
      </w:pPr>
      <w:r>
        <w:rPr>
          <w:rFonts w:ascii="Times New Roman"/>
          <w:b w:val="false"/>
          <w:i w:val="false"/>
          <w:color w:val="000000"/>
          <w:sz w:val="28"/>
        </w:rPr>
        <w:t>
      5) құрылыс салудың экономикалық орындылығын негіздеу және пайдалы қазбалар жатқан аумаққа құрылыс салуға байланысты пайдалы қазбалардың күтілетін шығындарынан экономикалық залалды есепке ала отырып, оны басқа мүмкін нұсқалармен салыстыру;</w:t>
      </w:r>
    </w:p>
    <w:bookmarkEnd w:id="34"/>
    <w:bookmarkStart w:name="z37" w:id="35"/>
    <w:p>
      <w:pPr>
        <w:spacing w:after="0"/>
        <w:ind w:left="0"/>
        <w:jc w:val="both"/>
      </w:pPr>
      <w:r>
        <w:rPr>
          <w:rFonts w:ascii="Times New Roman"/>
          <w:b w:val="false"/>
          <w:i w:val="false"/>
          <w:color w:val="000000"/>
          <w:sz w:val="28"/>
        </w:rPr>
        <w:t>
      6) жер қыртысының және тау жыныстарының құрылыс учаскесі астында жатқан пайдалы қазбаларды алу кезінде күтілетін түрлен есебі, сондай-ақ құрылыс объектісі және техналогиялық жабдықтар үшін оларды тау-кен жұмыстарымен игерген кезде түрленуінің рұқсат берілген мөлшері.</w:t>
      </w:r>
    </w:p>
    <w:bookmarkEnd w:id="35"/>
    <w:bookmarkStart w:name="z38" w:id="36"/>
    <w:p>
      <w:pPr>
        <w:spacing w:after="0"/>
        <w:ind w:left="0"/>
        <w:jc w:val="both"/>
      </w:pPr>
      <w:r>
        <w:rPr>
          <w:rFonts w:ascii="Times New Roman"/>
          <w:b w:val="false"/>
          <w:i w:val="false"/>
          <w:color w:val="000000"/>
          <w:sz w:val="28"/>
        </w:rPr>
        <w:t>
      13. Көрсетілетін қызметті берушінің пайдалы қазбалар жатқан аумақта құрылыс салуға рұқсат беру туралы өтінімі (бұдан әрі – рұқсат беру туралы өтінім) қабылданғаннан және оны автоматты түрде тіркегеннен кейін рұқсат беру туралы өтінім көрсетілетін қызметті берушінің және тиісті аумақтық бөлімшенің жеке кабинеттерінде автоматты түрде көрсетіледі.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14.02.2025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14. Аумақтық бөлімше көрсетілетін қызметті берушіден пайдалы қазбалар жатқан аумақтарда құрылыс салуға рұқсат беру туралы өтінімнің көшірмесі және негіздеуші материалдар келiп түскен сәттен бастап 5 (бес) жұмыс күннен кешіктірмейтін мерзімінде осы құжаттарды қарастырып, көрсетілетін қызметті берушіге пайдалы қазбалар жатқан аумақтарда құрылыс салуға келісім хатты не осы Қағидалардың 16-тармағында көзделген жағдайларда дәлелдi бас тартуды бередi.</w:t>
      </w:r>
    </w:p>
    <w:bookmarkEnd w:id="37"/>
    <w:bookmarkStart w:name="z40" w:id="38"/>
    <w:p>
      <w:pPr>
        <w:spacing w:after="0"/>
        <w:ind w:left="0"/>
        <w:jc w:val="both"/>
      </w:pPr>
      <w:r>
        <w:rPr>
          <w:rFonts w:ascii="Times New Roman"/>
          <w:b w:val="false"/>
          <w:i w:val="false"/>
          <w:color w:val="000000"/>
          <w:sz w:val="28"/>
        </w:rPr>
        <w:t xml:space="preserve">
      15. Көрсетілетін қызметті беруші аумақтық бөлімшенің келісім хаты келiп түскен сәттен бастап 2 (екi) жұмыс күннен кешіктірмейтін мерзімінде көрсетілетін қызметті алушыға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пайдалы қазбалар жатқан аумақтарда құрылыс салуға арналған рұқсат не осы Қағидалардың 16-тармағында көзделген жағдайларда дәлелдi бас тартуды бередi.</w:t>
      </w:r>
    </w:p>
    <w:bookmarkEnd w:id="38"/>
    <w:bookmarkStart w:name="z41" w:id="39"/>
    <w:p>
      <w:pPr>
        <w:spacing w:after="0"/>
        <w:ind w:left="0"/>
        <w:jc w:val="both"/>
      </w:pPr>
      <w:r>
        <w:rPr>
          <w:rFonts w:ascii="Times New Roman"/>
          <w:b w:val="false"/>
          <w:i w:val="false"/>
          <w:color w:val="000000"/>
          <w:sz w:val="28"/>
        </w:rPr>
        <w:t>
      16. Көрсетілетін қызметті беруші пайдалы қазбалар жатқан аумақтарда құрылыс салуға рұқсат беруден мынадай жағдайларда:</w:t>
      </w:r>
    </w:p>
    <w:bookmarkEnd w:id="39"/>
    <w:bookmarkStart w:name="z42" w:id="40"/>
    <w:p>
      <w:pPr>
        <w:spacing w:after="0"/>
        <w:ind w:left="0"/>
        <w:jc w:val="both"/>
      </w:pPr>
      <w:r>
        <w:rPr>
          <w:rFonts w:ascii="Times New Roman"/>
          <w:b w:val="false"/>
          <w:i w:val="false"/>
          <w:color w:val="000000"/>
          <w:sz w:val="28"/>
        </w:rPr>
        <w:t>
      1) құрылыс салу барысында жер қойнауынан пайдалы қазбаларды алу мүмкiн болмаса немесе құрылыс салудың экономикалық орындылығы дәлелденбесе;</w:t>
      </w:r>
    </w:p>
    <w:bookmarkEnd w:id="40"/>
    <w:bookmarkStart w:name="z43" w:id="41"/>
    <w:p>
      <w:pPr>
        <w:spacing w:after="0"/>
        <w:ind w:left="0"/>
        <w:jc w:val="both"/>
      </w:pPr>
      <w:r>
        <w:rPr>
          <w:rFonts w:ascii="Times New Roman"/>
          <w:b w:val="false"/>
          <w:i w:val="false"/>
          <w:color w:val="000000"/>
          <w:sz w:val="28"/>
        </w:rPr>
        <w:t>
      2) көрсетілетін қызметті алушының пайдалы қазбалар жатқан аумақтарда құрылыс салуға рұқсат алу үшін ұсынған құжаттарының және (немесе) олардағы деректердің (мәліметтердің) анық еместігі анықталса бас тартады;</w:t>
      </w:r>
    </w:p>
    <w:bookmarkEnd w:id="41"/>
    <w:bookmarkStart w:name="z44" w:id="42"/>
    <w:p>
      <w:pPr>
        <w:spacing w:after="0"/>
        <w:ind w:left="0"/>
        <w:jc w:val="both"/>
      </w:pPr>
      <w:r>
        <w:rPr>
          <w:rFonts w:ascii="Times New Roman"/>
          <w:b w:val="false"/>
          <w:i w:val="false"/>
          <w:color w:val="000000"/>
          <w:sz w:val="28"/>
        </w:rPr>
        <w:t>
      3) пайдалы қазбалар жатқан аумақтарда құрылыс салуға рұқсат беру үшін ұсынылған материалдар, объектілер, деректер мен мәліметтер осы Қағидаларда белгіленген талаптарға сәйкес келмеген;</w:t>
      </w:r>
    </w:p>
    <w:bookmarkEnd w:id="42"/>
    <w:bookmarkStart w:name="z45" w:id="43"/>
    <w:p>
      <w:pPr>
        <w:spacing w:after="0"/>
        <w:ind w:left="0"/>
        <w:jc w:val="both"/>
      </w:pPr>
      <w:r>
        <w:rPr>
          <w:rFonts w:ascii="Times New Roman"/>
          <w:b w:val="false"/>
          <w:i w:val="false"/>
          <w:color w:val="000000"/>
          <w:sz w:val="28"/>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 болған жағдайларда бас тартады.</w:t>
      </w:r>
    </w:p>
    <w:bookmarkEnd w:id="43"/>
    <w:bookmarkStart w:name="z46" w:id="44"/>
    <w:p>
      <w:pPr>
        <w:spacing w:after="0"/>
        <w:ind w:left="0"/>
        <w:jc w:val="left"/>
      </w:pPr>
      <w:r>
        <w:rPr>
          <w:rFonts w:ascii="Times New Roman"/>
          <w:b/>
          <w:i w:val="false"/>
          <w:color w:val="000000"/>
        </w:rPr>
        <w:t xml:space="preserve"> 3-тарау. Көрсетілетін қызметті берушінің мемлекеттік қызметтерді көрсету мәселелері бойынша шешімдеріне, әрекеттеріне (әрекетсіздіктеріне) шағымдану тәртібі</w:t>
      </w:r>
    </w:p>
    <w:bookmarkEnd w:id="44"/>
    <w:bookmarkStart w:name="z47" w:id="45"/>
    <w:p>
      <w:pPr>
        <w:spacing w:after="0"/>
        <w:ind w:left="0"/>
        <w:jc w:val="both"/>
      </w:pPr>
      <w:r>
        <w:rPr>
          <w:rFonts w:ascii="Times New Roman"/>
          <w:b w:val="false"/>
          <w:i w:val="false"/>
          <w:color w:val="000000"/>
          <w:sz w:val="28"/>
        </w:rPr>
        <w:t xml:space="preserve">
      17. 2013 жылғы 15 сәуірдегі "Мемлекеттік көрсетілетін қызметтер туралы" Қазақстан Республикасы Заңының (бұдан әрі - Заң) </w:t>
      </w:r>
      <w:r>
        <w:rPr>
          <w:rFonts w:ascii="Times New Roman"/>
          <w:b w:val="false"/>
          <w:i w:val="false"/>
          <w:color w:val="000000"/>
          <w:sz w:val="28"/>
        </w:rPr>
        <w:t>14-бабының</w:t>
      </w:r>
      <w:r>
        <w:rPr>
          <w:rFonts w:ascii="Times New Roman"/>
          <w:b w:val="false"/>
          <w:i w:val="false"/>
          <w:color w:val="000000"/>
          <w:sz w:val="28"/>
        </w:rPr>
        <w:t xml:space="preserve"> 3) тармақшасына сәйкес мемлекеттік қызмет көрсету мәселелері жөніндегі көрсетілетін қызметті берушінің шешіміне, әрекетіне (әрекетсіздігіне) шағым Қазақстан Республикасының заңнамасына сәйкес мемлекеттік қызметтер көрсету сапасын бағалау және бақылау жөніндегі уәкілетті органға көрсетілетін қызметті беруші басшысының атына берілуі мүмкін.</w:t>
      </w:r>
    </w:p>
    <w:bookmarkEnd w:id="45"/>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аумақтарда құрылыс салуға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органдары)</w:t>
            </w:r>
          </w:p>
        </w:tc>
      </w:tr>
    </w:tbl>
    <w:p>
      <w:pPr>
        <w:spacing w:after="0"/>
        <w:ind w:left="0"/>
        <w:jc w:val="left"/>
      </w:pPr>
      <w:r>
        <w:rPr>
          <w:rFonts w:ascii="Times New Roman"/>
          <w:b/>
          <w:i w:val="false"/>
          <w:color w:val="000000"/>
        </w:rPr>
        <w:t xml:space="preserve"> Алдағы уақытта құрылыс салынатын учаске астындағы жер қойнауында пайдалы қазбалардың жоқ екендігі немесе олардың елеусіз екендігі туралы қорытынды беру туралы өтінім</w:t>
      </w:r>
    </w:p>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Алдағы уақытта құрылыс учаскесінің астындағы жер қойнауында пайдалы қазбалардың жоқтығы немесе маңыздылығы туралы қорытынды беруіңізді сұраймын</w:t>
      </w:r>
    </w:p>
    <w:p>
      <w:pPr>
        <w:spacing w:after="0"/>
        <w:ind w:left="0"/>
        <w:jc w:val="both"/>
      </w:pPr>
      <w:r>
        <w:rPr>
          <w:rFonts w:ascii="Times New Roman"/>
          <w:b w:val="false"/>
          <w:i w:val="false"/>
          <w:color w:val="000000"/>
          <w:sz w:val="28"/>
        </w:rPr>
        <w:t>
      Құрылыс салу объектісі:_________________________________________</w:t>
      </w:r>
    </w:p>
    <w:p>
      <w:pPr>
        <w:spacing w:after="0"/>
        <w:ind w:left="0"/>
        <w:jc w:val="both"/>
      </w:pPr>
      <w:r>
        <w:rPr>
          <w:rFonts w:ascii="Times New Roman"/>
          <w:b w:val="false"/>
          <w:i w:val="false"/>
          <w:color w:val="000000"/>
          <w:sz w:val="28"/>
        </w:rPr>
        <w:t>
      Географиялық координаттағы объектінің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Өзім (-із) туралы мәліметтерді ұсынамын (-мыз):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және әкесінің аты (бар болса) ________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төлқұжат деректері ____________________________</w:t>
      </w:r>
    </w:p>
    <w:p>
      <w:pPr>
        <w:spacing w:after="0"/>
        <w:ind w:left="0"/>
        <w:jc w:val="both"/>
      </w:pPr>
      <w:r>
        <w:rPr>
          <w:rFonts w:ascii="Times New Roman"/>
          <w:b w:val="false"/>
          <w:i w:val="false"/>
          <w:color w:val="000000"/>
          <w:sz w:val="28"/>
        </w:rPr>
        <w:t>
      азаматтығы __________________________________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жинауға, өңдеуге, сақтауға, жүктеуге және пайдалануға келісемін.</w:t>
      </w:r>
    </w:p>
    <w:p>
      <w:pPr>
        <w:spacing w:after="0"/>
        <w:ind w:left="0"/>
        <w:jc w:val="both"/>
      </w:pPr>
      <w:r>
        <w:rPr>
          <w:rFonts w:ascii="Times New Roman"/>
          <w:b w:val="false"/>
          <w:i w:val="false"/>
          <w:color w:val="000000"/>
          <w:sz w:val="28"/>
        </w:rPr>
        <w:t>
      Өтініш берушінің ЭЦҚ деректері;</w:t>
      </w:r>
    </w:p>
    <w:p>
      <w:pPr>
        <w:spacing w:after="0"/>
        <w:ind w:left="0"/>
        <w:jc w:val="both"/>
      </w:pPr>
      <w:r>
        <w:rPr>
          <w:rFonts w:ascii="Times New Roman"/>
          <w:b w:val="false"/>
          <w:i w:val="false"/>
          <w:color w:val="000000"/>
          <w:sz w:val="28"/>
        </w:rPr>
        <w:t>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қазбалар </w:t>
            </w:r>
            <w:r>
              <w:br/>
            </w:r>
            <w:r>
              <w:rPr>
                <w:rFonts w:ascii="Times New Roman"/>
                <w:b w:val="false"/>
                <w:i w:val="false"/>
                <w:color w:val="000000"/>
                <w:sz w:val="20"/>
              </w:rPr>
              <w:t xml:space="preserve">жатқан аумақтарда құрылыс </w:t>
            </w:r>
            <w:r>
              <w:br/>
            </w:r>
            <w:r>
              <w:rPr>
                <w:rFonts w:ascii="Times New Roman"/>
                <w:b w:val="false"/>
                <w:i w:val="false"/>
                <w:color w:val="000000"/>
                <w:sz w:val="20"/>
              </w:rPr>
              <w:t xml:space="preserve">салуға рұқсат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Алдағы уақытта құрылыс салынатын учаске астындағы жер қойнауында пайдалы қазбалардың жоқ екендігі (олардың елеусіз екендігі) туралы қорытынды</w:t>
      </w:r>
    </w:p>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(бар болған жағдайда) не заңды тұлғаның атауы, </w:t>
      </w:r>
    </w:p>
    <w:p>
      <w:pPr>
        <w:spacing w:after="0"/>
        <w:ind w:left="0"/>
        <w:jc w:val="both"/>
      </w:pPr>
      <w:r>
        <w:rPr>
          <w:rFonts w:ascii="Times New Roman"/>
          <w:b w:val="false"/>
          <w:i w:val="false"/>
          <w:color w:val="000000"/>
          <w:sz w:val="28"/>
        </w:rPr>
        <w:t xml:space="preserve">
      көрсетілетін қызметті алушының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(объектінің мекенжайы)</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Құрылыс объектісінің географиялық координаттары бойынша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_____________________________________________________</w:t>
      </w:r>
    </w:p>
    <w:p>
      <w:pPr>
        <w:spacing w:after="0"/>
        <w:ind w:left="0"/>
        <w:jc w:val="both"/>
      </w:pPr>
      <w:r>
        <w:rPr>
          <w:rFonts w:ascii="Times New Roman"/>
          <w:b w:val="false"/>
          <w:i w:val="false"/>
          <w:color w:val="000000"/>
          <w:sz w:val="28"/>
        </w:rPr>
        <w:t>
      Қорытынды:___________________________________________________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(пайдалы қазбалардың болуы (болмауы) туралы қарау нәтижесі)</w:t>
      </w:r>
    </w:p>
    <w:p>
      <w:pPr>
        <w:spacing w:after="0"/>
        <w:ind w:left="0"/>
        <w:jc w:val="both"/>
      </w:pPr>
      <w:r>
        <w:rPr>
          <w:rFonts w:ascii="Times New Roman"/>
          <w:b w:val="false"/>
          <w:i w:val="false"/>
          <w:color w:val="000000"/>
          <w:sz w:val="28"/>
        </w:rPr>
        <w:t xml:space="preserve">
      Көрсетілетін қызметті берушінің ЭЦҚ деректері; </w:t>
      </w:r>
    </w:p>
    <w:p>
      <w:pPr>
        <w:spacing w:after="0"/>
        <w:ind w:left="0"/>
        <w:jc w:val="both"/>
      </w:pPr>
      <w:r>
        <w:rPr>
          <w:rFonts w:ascii="Times New Roman"/>
          <w:b w:val="false"/>
          <w:i w:val="false"/>
          <w:color w:val="000000"/>
          <w:sz w:val="28"/>
        </w:rPr>
        <w:t>
      ЭЦҚ-ға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аумақта құрылыс салуға рұқсат</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органдары)</w:t>
            </w:r>
          </w:p>
        </w:tc>
      </w:tr>
    </w:tbl>
    <w:p>
      <w:pPr>
        <w:spacing w:after="0"/>
        <w:ind w:left="0"/>
        <w:jc w:val="left"/>
      </w:pPr>
      <w:r>
        <w:rPr>
          <w:rFonts w:ascii="Times New Roman"/>
          <w:b/>
          <w:i w:val="false"/>
          <w:color w:val="000000"/>
        </w:rPr>
        <w:t xml:space="preserve"> Пайдалы қазбалар жатқан аумақтарда құрылыс салуға рұқсат беру туралы өтінім</w:t>
      </w:r>
    </w:p>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(бар болған жағдайда) не заңды тұлғаның атауы) </w:t>
      </w:r>
    </w:p>
    <w:p>
      <w:pPr>
        <w:spacing w:after="0"/>
        <w:ind w:left="0"/>
        <w:jc w:val="both"/>
      </w:pPr>
      <w:r>
        <w:rPr>
          <w:rFonts w:ascii="Times New Roman"/>
          <w:b w:val="false"/>
          <w:i w:val="false"/>
          <w:color w:val="000000"/>
          <w:sz w:val="28"/>
        </w:rPr>
        <w:t>
      пайдалы қазбалар жатқан аумақтарда құрылыс салуға рұқсат беруді сұрайды.</w:t>
      </w:r>
    </w:p>
    <w:p>
      <w:pPr>
        <w:spacing w:after="0"/>
        <w:ind w:left="0"/>
        <w:jc w:val="both"/>
      </w:pPr>
      <w:r>
        <w:rPr>
          <w:rFonts w:ascii="Times New Roman"/>
          <w:b w:val="false"/>
          <w:i w:val="false"/>
          <w:color w:val="000000"/>
          <w:sz w:val="28"/>
        </w:rPr>
        <w:t>
      Құрылыс салу объектісі: ____________________________________________________</w:t>
      </w:r>
    </w:p>
    <w:p>
      <w:pPr>
        <w:spacing w:after="0"/>
        <w:ind w:left="0"/>
        <w:jc w:val="both"/>
      </w:pPr>
      <w:r>
        <w:rPr>
          <w:rFonts w:ascii="Times New Roman"/>
          <w:b w:val="false"/>
          <w:i w:val="false"/>
          <w:color w:val="000000"/>
          <w:sz w:val="28"/>
        </w:rPr>
        <w:t>
      Географиялық координаттағы объектінің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Алдағы құрылыс учаскесінің астында пайдалы қазбалардың жоқ екендігі немесе олардың елеусіз екендігі туралы қорытындының нөмірі және уақыты: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__________________________________________________</w:t>
      </w:r>
    </w:p>
    <w:p>
      <w:pPr>
        <w:spacing w:after="0"/>
        <w:ind w:left="0"/>
        <w:jc w:val="both"/>
      </w:pPr>
      <w:r>
        <w:rPr>
          <w:rFonts w:ascii="Times New Roman"/>
          <w:b w:val="false"/>
          <w:i w:val="false"/>
          <w:color w:val="000000"/>
          <w:sz w:val="28"/>
        </w:rPr>
        <w:t>
      2) 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Өзім (-із) туралы мәліметтерді ұсынамын (-ыз):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және әкесінің аты (бар болса) ________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төлқұжат деректері ____________________________</w:t>
      </w:r>
    </w:p>
    <w:p>
      <w:pPr>
        <w:spacing w:after="0"/>
        <w:ind w:left="0"/>
        <w:jc w:val="both"/>
      </w:pPr>
      <w:r>
        <w:rPr>
          <w:rFonts w:ascii="Times New Roman"/>
          <w:b w:val="false"/>
          <w:i w:val="false"/>
          <w:color w:val="000000"/>
          <w:sz w:val="28"/>
        </w:rPr>
        <w:t>
      азаматтығы __________________________________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жинауға, өңдеуге, сақтауға, жүктеуге және пайдалануға келісемін.</w:t>
      </w:r>
    </w:p>
    <w:p>
      <w:pPr>
        <w:spacing w:after="0"/>
        <w:ind w:left="0"/>
        <w:jc w:val="both"/>
      </w:pPr>
      <w:r>
        <w:rPr>
          <w:rFonts w:ascii="Times New Roman"/>
          <w:b w:val="false"/>
          <w:i w:val="false"/>
          <w:color w:val="000000"/>
          <w:sz w:val="28"/>
        </w:rPr>
        <w:t>
      Көрсетілетін қызметті алушының ЭЦҚ деректері;</w:t>
      </w:r>
    </w:p>
    <w:p>
      <w:pPr>
        <w:spacing w:after="0"/>
        <w:ind w:left="0"/>
        <w:jc w:val="both"/>
      </w:pPr>
      <w:r>
        <w:rPr>
          <w:rFonts w:ascii="Times New Roman"/>
          <w:b w:val="false"/>
          <w:i w:val="false"/>
          <w:color w:val="000000"/>
          <w:sz w:val="28"/>
        </w:rPr>
        <w:t>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аумақта құрылыс салуға рұқсат</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p>
        </w:tc>
      </w:tr>
    </w:tbl>
    <w:p>
      <w:pPr>
        <w:spacing w:after="0"/>
        <w:ind w:left="0"/>
        <w:jc w:val="left"/>
      </w:pPr>
      <w:r>
        <w:rPr>
          <w:rFonts w:ascii="Times New Roman"/>
          <w:b/>
          <w:i w:val="false"/>
          <w:color w:val="000000"/>
        </w:rPr>
        <w:t xml:space="preserve"> Пайдалы қазбалар жатқан аумақтарда құрылыс салуға рұқсат</w:t>
      </w:r>
    </w:p>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_______________________________  (Мемлекеттік органның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(пайдалы қазбалар жатқан аумақтарда құрылыс салуға рұқсат беру </w:t>
      </w:r>
    </w:p>
    <w:p>
      <w:pPr>
        <w:spacing w:after="0"/>
        <w:ind w:left="0"/>
        <w:jc w:val="both"/>
      </w:pPr>
      <w:r>
        <w:rPr>
          <w:rFonts w:ascii="Times New Roman"/>
          <w:b w:val="false"/>
          <w:i w:val="false"/>
          <w:color w:val="000000"/>
          <w:sz w:val="28"/>
        </w:rPr>
        <w:t>
      туралы қараудың нәтижесі)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(құрылыс объектісінің географиялық координаттар бойынша мекенжайы, </w:t>
      </w:r>
    </w:p>
    <w:p>
      <w:pPr>
        <w:spacing w:after="0"/>
        <w:ind w:left="0"/>
        <w:jc w:val="both"/>
      </w:pPr>
      <w:r>
        <w:rPr>
          <w:rFonts w:ascii="Times New Roman"/>
          <w:b w:val="false"/>
          <w:i w:val="false"/>
          <w:color w:val="000000"/>
          <w:sz w:val="28"/>
        </w:rPr>
        <w:t>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Қосымша:______________________________________________________</w:t>
      </w:r>
    </w:p>
    <w:p>
      <w:pPr>
        <w:spacing w:after="0"/>
        <w:ind w:left="0"/>
        <w:jc w:val="both"/>
      </w:pPr>
      <w:r>
        <w:rPr>
          <w:rFonts w:ascii="Times New Roman"/>
          <w:b w:val="false"/>
          <w:i w:val="false"/>
          <w:color w:val="000000"/>
          <w:sz w:val="28"/>
        </w:rPr>
        <w:t>
      Көрсетілетін қызметті алушының ЭЦҚ деректері;</w:t>
      </w:r>
    </w:p>
    <w:p>
      <w:pPr>
        <w:spacing w:after="0"/>
        <w:ind w:left="0"/>
        <w:jc w:val="both"/>
      </w:pPr>
      <w:r>
        <w:rPr>
          <w:rFonts w:ascii="Times New Roman"/>
          <w:b w:val="false"/>
          <w:i w:val="false"/>
          <w:color w:val="000000"/>
          <w:sz w:val="28"/>
        </w:rPr>
        <w:t>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w:t>
            </w:r>
            <w:r>
              <w:br/>
            </w:r>
            <w:r>
              <w:rPr>
                <w:rFonts w:ascii="Times New Roman"/>
                <w:b w:val="false"/>
                <w:i w:val="false"/>
                <w:color w:val="000000"/>
                <w:sz w:val="20"/>
              </w:rPr>
              <w:t>жатқан аумақта құрылыс салуға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"Алдағы уақытта құрылыс учаскесі астындағы жер қойнауында пайдалы қазбалардың жоқ немесе оның аз мөлшерде екендігі туралы қорытынды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5-қосымша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"Жер қойнауын пайдалану бірыңғай платформасы" (бұдан әрі – ЖҚПБП) ақпараттық жүйесі арқылы ақпараттандыру объектісімен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порталға құжаттарды тапсырған сәттен бастап – 9 (тоғыз)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 осы Қағидаларға 2-қосымшаға сәйкес нысан бойынша алдағы уақытта құрылыс учаскелері астындағы жер қойнауында пайдалы қазбалардың жоқ немесе маңызының аздығы туралы қорытынды немесе алдағы уақытта құрылыс салу алаңы астындағы пайдалы қазбалардың бар екендігі туралы еркін нысандағы хабарлама-хат не осы мемлекеттік қызмет көрсетуге қойылатын негізгі талаптардың тізбесінің 10-тармағында көзделген мәселелер негіз болған жағдайда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уәкілетті адамының ЭЦҚ-сы қойылған электрондық құжат нысанында жолданады және көрсетілетін қызметті алушының "жеке кабинетінде"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ЖҚПБП-да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электрондық құжат нысаны бойынша алдағы уақытта құрылыс салынатын учаске астындағы жер қойнауында пайдалы қазбалардың жоқ екендігі немесе олардың елеусіз екендігі туралы қорытынды беру туралы өтінім (бұдан әрі –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пайдалы қазбалар жатқан аумақта құрылыс салуға рұқсат алу үшін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мемлекеттік қызмет көрсету үшін талап етілетін келісу туралы сұрау салуға аумақтық бөлімшенің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мемлекеттік қызметті ЭЦҚ-сы бар болған жағдайда электронды түрде ЖҚПБП ақпараттық жүйесі арқылы ақпараттандыру объектісімен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мемлекеттік қызметтерді көрсету мәселелері бойынша Бірыңғай байланыс орталығы 1414, 8-800-080-7777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аумақта құрылыс салуға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6-қосымша жаңа редакцияда – ҚР Өнеркәсіп және құрылыс министрінің 14.02.2025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"Жер қойнауын пайдалану бірыңғай платформасы" (бұдан әрі – ЖҚПБП) ақпараттық жүйесі арқылы ақпараттандыру объектісімен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порталға құжаттарды тапсырған сәттен бастап – 9 (тоғыз)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 осы Қағидаларға 2-қосымшаға сәйкес нысан бойынша алдағы уақытта құрылыс учаскелері астындағы жер қойнауында пайдалы қазбалардың жоқ немесе маңызының аздығы туралы қорытынды немесе осы тізбесінің 10-тармағында көзделген мәселелер негіз болған жағдайда мемлекеттік қызметті көрсетуден бас тарту туралы дәлелді жауап.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уәкілетті адамының ЭЦҚ-сы қойылған электрондық құжат нысанында жолданады және көрсетілетін қызметті алушының "жеке кабинетінде"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ЖҚПБП-да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3-қосымшаға сәйкес электрондық құжат нысаны бойынша пайдалы қазбалар жатқан аумақта құрылыс салуға рұқсат беру туралы өтінім;</w:t>
            </w:r>
          </w:p>
          <w:p>
            <w:pPr>
              <w:spacing w:after="20"/>
              <w:ind w:left="20"/>
              <w:jc w:val="both"/>
            </w:pPr>
            <w:r>
              <w:rPr>
                <w:rFonts w:ascii="Times New Roman"/>
                <w:b w:val="false"/>
                <w:i w:val="false"/>
                <w:color w:val="000000"/>
                <w:sz w:val="20"/>
              </w:rPr>
              <w:t>
2) көзделіп отырған құрылыс аумағының және оған іргелес алаңның топографиялық жоспарының электрондық көшірмесі (топографиялық жоспардың көшірмесінде тау-кен-геологиялық жағдайы, қолданыстағы және жобаланатын құрылыс контурлары, тау-кен бөлу шекаралары, құрылыс объектілеріне тау-кен әзірлемелерінің зиянды әсер ету аймақтарының шекаралары көрсетіледі);</w:t>
            </w:r>
          </w:p>
          <w:p>
            <w:pPr>
              <w:spacing w:after="20"/>
              <w:ind w:left="20"/>
              <w:jc w:val="both"/>
            </w:pPr>
            <w:r>
              <w:rPr>
                <w:rFonts w:ascii="Times New Roman"/>
                <w:b w:val="false"/>
                <w:i w:val="false"/>
                <w:color w:val="000000"/>
                <w:sz w:val="20"/>
              </w:rPr>
              <w:t>
3) электрондық түсіндірме жазба.</w:t>
            </w:r>
          </w:p>
          <w:p>
            <w:pPr>
              <w:spacing w:after="20"/>
              <w:ind w:left="20"/>
              <w:jc w:val="both"/>
            </w:pPr>
            <w:r>
              <w:rPr>
                <w:rFonts w:ascii="Times New Roman"/>
                <w:b w:val="false"/>
                <w:i w:val="false"/>
                <w:color w:val="000000"/>
                <w:sz w:val="20"/>
              </w:rPr>
              <w:t>
Жеке тұлғалардың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салу барысында жер қойнауынан пайдалы қазбаларды алу мүмкін емес немесе құрылыстың экономикалық дәйексіздігі анықталса;</w:t>
            </w:r>
          </w:p>
          <w:p>
            <w:pPr>
              <w:spacing w:after="20"/>
              <w:ind w:left="20"/>
              <w:jc w:val="both"/>
            </w:pPr>
            <w:r>
              <w:rPr>
                <w:rFonts w:ascii="Times New Roman"/>
                <w:b w:val="false"/>
                <w:i w:val="false"/>
                <w:color w:val="000000"/>
                <w:sz w:val="20"/>
              </w:rPr>
              <w:t>
2)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3) пайдалы қазбалар жатқан аумақтарда құрылыс салуға рұқсат беру үшін ұсынылған материалдардың, объектілердің, деректер мен мәліметтердің осы Қағидаларда белгіленген талаптарға сәйкес келмесе;</w:t>
            </w:r>
          </w:p>
          <w:p>
            <w:pPr>
              <w:spacing w:after="20"/>
              <w:ind w:left="20"/>
              <w:jc w:val="both"/>
            </w:pPr>
            <w:r>
              <w:rPr>
                <w:rFonts w:ascii="Times New Roman"/>
                <w:b w:val="false"/>
                <w:i w:val="false"/>
                <w:color w:val="000000"/>
                <w:sz w:val="20"/>
              </w:rPr>
              <w:t>
4) мемлекеттік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мемлекеттік қызметті ЭЦҚ-сы бар болған жағдайда электронды түрде ЖҚПБП ақпараттық жүйесі арқылы ақпараттандыру объектісімен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мемлекеттік қызметтерді көрсету мәселелері бойынша Бірыңғай байланыс орталығы 1414, 8-800-080-7777 арқылы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