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2189" w14:textId="ac72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пайдалана отырып хабарлау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мамырдағы № 170 бұйрығы. Қазақстан Республикасының Әділет министрлігінде 2018 жылғы 7 маусымда № 17012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Тақырыбы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Ақпараттық жүйелерді пайдалана отырып хабарлау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2"/>
    <w:bookmarkStart w:name="z6" w:id="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3"/>
    <w:bookmarkStart w:name="z7" w:id="4"/>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8" w:id="5"/>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______________Д. Абаев</w:t>
      </w:r>
    </w:p>
    <w:p>
      <w:pPr>
        <w:spacing w:after="0"/>
        <w:ind w:left="0"/>
        <w:jc w:val="both"/>
      </w:pPr>
      <w:r>
        <w:rPr>
          <w:rFonts w:ascii="Times New Roman"/>
          <w:b w:val="false"/>
          <w:i w:val="false"/>
          <w:color w:val="000000"/>
          <w:sz w:val="28"/>
        </w:rPr>
        <w:t>
      2018 жылғы "_____"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______________Ж. Қасымбек</w:t>
      </w:r>
    </w:p>
    <w:p>
      <w:pPr>
        <w:spacing w:after="0"/>
        <w:ind w:left="0"/>
        <w:jc w:val="both"/>
      </w:pPr>
      <w:r>
        <w:rPr>
          <w:rFonts w:ascii="Times New Roman"/>
          <w:b w:val="false"/>
          <w:i w:val="false"/>
          <w:color w:val="000000"/>
          <w:sz w:val="28"/>
        </w:rPr>
        <w:t>
      2018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170 бұйрығымен 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Тақырып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Ақпараттық жүйелерді пайдалана отырып хабарлау қағидалары</w:t>
      </w:r>
    </w:p>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(01.01.</w:t>
      </w:r>
      <w:r>
        <w:rPr>
          <w:rFonts w:ascii="Times New Roman"/>
          <w:b w:val="false"/>
          <w:i w:val="false"/>
          <w:color w:val="ff0000"/>
          <w:sz w:val="28"/>
        </w:rPr>
        <w:t>2027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Ақпараттық жүйелерді пайдалана отырып хабарлау қағидалары (бұдан әрі – Қағидалар) 2017 жылғы 27 желтоқсандағы "Жер қойнауы және жер қойнауын пайдалану туралы" Қазақстан Республикасы Кодексінің (бұдан әрі – Кодекс)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Кодексте реттелетін қатынастардың қатысушыларын (бұдан әрі – қатысушылар) "Қазақстан Республикасының жер қойнауын пайдалануды басқарудың бірыңғай мемлекеттік жүйесі" (бұдан әрі – ББМЖ) интеграцияланған ақпараттық жүйесін пайдалана отырып хабарлау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24.03.2023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Осы Қағидаларда пайдаланылатын ұғымдар мен анықтамалар Қазақстан Республикасының заңнамасына сәйкес қолданылады.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2-тараудың тақырыбы жаңа редакцияда көзделген - </w:t>
      </w:r>
      <w:r>
        <w:rPr>
          <w:rFonts w:ascii="Times New Roman"/>
          <w:b w:val="false"/>
          <w:i w:val="false"/>
          <w:color w:val="ff0000"/>
          <w:sz w:val="28"/>
        </w:rPr>
        <w:t xml:space="preserve">ҚР Энергетика министрінің 20.03.2026 </w:t>
      </w:r>
      <w:r>
        <w:rPr>
          <w:rFonts w:ascii="Times New Roman"/>
          <w:b w:val="false"/>
          <w:i w:val="false"/>
          <w:color w:val="ff0000"/>
          <w:sz w:val="28"/>
        </w:rPr>
        <w:t>№ 129-н/қ</w:t>
      </w:r>
      <w:r>
        <w:rPr>
          <w:rFonts w:ascii="Times New Roman"/>
          <w:b w:val="false"/>
          <w:i w:val="false"/>
          <w:color w:val="ff0000"/>
          <w:sz w:val="28"/>
        </w:rPr>
        <w:t xml:space="preserve"> (11.07.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Ақпараттық жүйелерді пайдалана отырып хабарлау тәртібі</w:t>
      </w:r>
    </w:p>
    <w:bookmarkStart w:name="z17" w:id="10"/>
    <w:p>
      <w:pPr>
        <w:spacing w:after="0"/>
        <w:ind w:left="0"/>
        <w:jc w:val="both"/>
      </w:pPr>
      <w:r>
        <w:rPr>
          <w:rFonts w:ascii="Times New Roman"/>
          <w:b w:val="false"/>
          <w:i w:val="false"/>
          <w:color w:val="000000"/>
          <w:sz w:val="28"/>
        </w:rPr>
        <w:t>
      3. Құзыретті орган ББМЖ-ны пайдалана отырып қатысушыларға хабарламаларды жібереді.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24.03.2023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4. Хабарламалар қатысушыларға электрондық құжат нысанында жіберіледі және хабарлама жіберілген қатысушы туралы мәліметтерді, хабарлама жіберу үшін негіздемені, оның мазмұнын, жіберуші туралы ақпаратты және оның электрондық цифрлық қолтаңбасын қамтиды.</w:t>
      </w:r>
    </w:p>
    <w:bookmarkEnd w:id="11"/>
    <w:bookmarkStart w:name="z19" w:id="12"/>
    <w:p>
      <w:pPr>
        <w:spacing w:after="0"/>
        <w:ind w:left="0"/>
        <w:jc w:val="both"/>
      </w:pPr>
      <w:r>
        <w:rPr>
          <w:rFonts w:ascii="Times New Roman"/>
          <w:b w:val="false"/>
          <w:i w:val="false"/>
          <w:color w:val="000000"/>
          <w:sz w:val="28"/>
        </w:rPr>
        <w:t>
      5. Электрондық құжат нысанындағы хабарламалар ББМЖ-да тіркелу рәсімінен өткен қатысушыларға жолданады.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24.03.2023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6. Қатысушылар ББМЖ-ға тіркелу арқылы хабарламаларды алуға келісім білдіреді.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24.03.2023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Қатысушылар хабарлама бойынша қосымша түсіндірулер алу үшін жеке кабинетті пайдаланады.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