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aaff" w14:textId="be1a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ақпараттың сапасын бағалау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2018 жылғы 23 мамырдағы № 63 бұйрығы. Қазақстан Республикасының Әділет министрлігінде 2018 жылғы 7 маусымда № 17011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Ресми статистикалық ақпараттың сапасын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 xml:space="preserve">Статистика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23 мамырдағы</w:t>
            </w:r>
            <w:r>
              <w:br/>
            </w:r>
            <w:r>
              <w:rPr>
                <w:rFonts w:ascii="Times New Roman"/>
                <w:b w:val="false"/>
                <w:i w:val="false"/>
                <w:color w:val="000000"/>
                <w:sz w:val="20"/>
              </w:rPr>
              <w:t>№ 63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Ресми статистикалық ақпараттың сапасын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Ресми статистикалық ақпараттың сапасын бағалау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статистикалық әдіснамаға жатады.</w:t>
      </w:r>
    </w:p>
    <w:bookmarkEnd w:id="11"/>
    <w:bookmarkStart w:name="z14" w:id="12"/>
    <w:p>
      <w:pPr>
        <w:spacing w:after="0"/>
        <w:ind w:left="0"/>
        <w:jc w:val="both"/>
      </w:pPr>
      <w:r>
        <w:rPr>
          <w:rFonts w:ascii="Times New Roman"/>
          <w:b w:val="false"/>
          <w:i w:val="false"/>
          <w:color w:val="000000"/>
          <w:sz w:val="28"/>
        </w:rPr>
        <w:t>
      2. Әдістеме ресми статистикалық ақпараттың сапасын бағалаудың негізгі аспектілері мен өлшемшарттарын айқындайды.</w:t>
      </w:r>
    </w:p>
    <w:bookmarkEnd w:id="12"/>
    <w:bookmarkStart w:name="z15" w:id="13"/>
    <w:p>
      <w:pPr>
        <w:spacing w:after="0"/>
        <w:ind w:left="0"/>
        <w:jc w:val="both"/>
      </w:pPr>
      <w:r>
        <w:rPr>
          <w:rFonts w:ascii="Times New Roman"/>
          <w:b w:val="false"/>
          <w:i w:val="false"/>
          <w:color w:val="000000"/>
          <w:sz w:val="28"/>
        </w:rPr>
        <w:t>
      3. Әдістемені Қазақстан Республикасы Ұлттық экономика министрлігінің Статистика комитеті (бұдан әрі – Комитет) ресми статистикалық ақпараттың сапасын бағалау кезінде қолданады.</w:t>
      </w:r>
    </w:p>
    <w:bookmarkEnd w:id="13"/>
    <w:bookmarkStart w:name="z16" w:id="14"/>
    <w:p>
      <w:pPr>
        <w:spacing w:after="0"/>
        <w:ind w:left="0"/>
        <w:jc w:val="both"/>
      </w:pPr>
      <w:r>
        <w:rPr>
          <w:rFonts w:ascii="Times New Roman"/>
          <w:b w:val="false"/>
          <w:i w:val="false"/>
          <w:color w:val="000000"/>
          <w:sz w:val="28"/>
        </w:rPr>
        <w:t>
      4. Әдістемеде Заңда айқындалған мәндердегі ұғымдар және келесі анықтамалар пайдаланылады:</w:t>
      </w:r>
    </w:p>
    <w:bookmarkEnd w:id="14"/>
    <w:bookmarkStart w:name="z17" w:id="15"/>
    <w:p>
      <w:pPr>
        <w:spacing w:after="0"/>
        <w:ind w:left="0"/>
        <w:jc w:val="both"/>
      </w:pPr>
      <w:r>
        <w:rPr>
          <w:rFonts w:ascii="Times New Roman"/>
          <w:b w:val="false"/>
          <w:i w:val="false"/>
          <w:color w:val="000000"/>
          <w:sz w:val="28"/>
        </w:rPr>
        <w:t>
      1) ағымдардың айналы статистика бойынша ассиметриясы – елдер арасында кіріс және шығыс ағымдардың айырмашылығы немесе абсолютті айырмашылығы;</w:t>
      </w:r>
    </w:p>
    <w:bookmarkEnd w:id="15"/>
    <w:bookmarkStart w:name="z18" w:id="16"/>
    <w:p>
      <w:pPr>
        <w:spacing w:after="0"/>
        <w:ind w:left="0"/>
        <w:jc w:val="both"/>
      </w:pPr>
      <w:r>
        <w:rPr>
          <w:rFonts w:ascii="Times New Roman"/>
          <w:b w:val="false"/>
          <w:i w:val="false"/>
          <w:color w:val="000000"/>
          <w:sz w:val="28"/>
        </w:rPr>
        <w:t>
      2) дәлдік – есептеулердің шынайы мәндерге жуықтау дәрежесімен шартталған өлшемшарт;</w:t>
      </w:r>
    </w:p>
    <w:bookmarkEnd w:id="16"/>
    <w:bookmarkStart w:name="z19" w:id="17"/>
    <w:p>
      <w:pPr>
        <w:spacing w:after="0"/>
        <w:ind w:left="0"/>
        <w:jc w:val="both"/>
      </w:pPr>
      <w:r>
        <w:rPr>
          <w:rFonts w:ascii="Times New Roman"/>
          <w:b w:val="false"/>
          <w:i w:val="false"/>
          <w:color w:val="000000"/>
          <w:sz w:val="28"/>
        </w:rPr>
        <w:t>
      3) импутация – қалып кеткен, қате немесе басқа мәндермен мәні келмейтіндерді ауыстыру процесі;</w:t>
      </w:r>
    </w:p>
    <w:bookmarkEnd w:id="17"/>
    <w:bookmarkStart w:name="z20" w:id="18"/>
    <w:p>
      <w:pPr>
        <w:spacing w:after="0"/>
        <w:ind w:left="0"/>
        <w:jc w:val="both"/>
      </w:pPr>
      <w:r>
        <w:rPr>
          <w:rFonts w:ascii="Times New Roman"/>
          <w:b w:val="false"/>
          <w:i w:val="false"/>
          <w:color w:val="000000"/>
          <w:sz w:val="28"/>
        </w:rPr>
        <w:t>
      4) келісушілік - әртүрлі дереккөздерден алынған ресми статистикалық ақпаратты біріктіруге және бірге пайдалану мүмкіндігімен шартталған өлшемшарт;</w:t>
      </w:r>
    </w:p>
    <w:bookmarkEnd w:id="18"/>
    <w:bookmarkStart w:name="z21" w:id="19"/>
    <w:p>
      <w:pPr>
        <w:spacing w:after="0"/>
        <w:ind w:left="0"/>
        <w:jc w:val="both"/>
      </w:pPr>
      <w:r>
        <w:rPr>
          <w:rFonts w:ascii="Times New Roman"/>
          <w:b w:val="false"/>
          <w:i w:val="false"/>
          <w:color w:val="000000"/>
          <w:sz w:val="28"/>
        </w:rPr>
        <w:t>
      5) қолжетімділік және айқындылық – пайдаланушылар үшін ресми статистикалық ақпаратты алу, пайдалану және талқылау шарттары және мүмкіндіктерімен шартталған өлшемшарт;</w:t>
      </w:r>
    </w:p>
    <w:bookmarkEnd w:id="19"/>
    <w:bookmarkStart w:name="z22" w:id="20"/>
    <w:p>
      <w:pPr>
        <w:spacing w:after="0"/>
        <w:ind w:left="0"/>
        <w:jc w:val="both"/>
      </w:pPr>
      <w:r>
        <w:rPr>
          <w:rFonts w:ascii="Times New Roman"/>
          <w:b w:val="false"/>
          <w:i w:val="false"/>
          <w:color w:val="000000"/>
          <w:sz w:val="28"/>
        </w:rPr>
        <w:t>
      6) өзектілік – статистикалық деректердің пайдаланушылардың ағымдағы және мүмкін қажеттіліктеріне сәйкестігінің дәрежесімен шартталған өлшемшарт;</w:t>
      </w:r>
    </w:p>
    <w:bookmarkEnd w:id="20"/>
    <w:bookmarkStart w:name="z23" w:id="21"/>
    <w:p>
      <w:pPr>
        <w:spacing w:after="0"/>
        <w:ind w:left="0"/>
        <w:jc w:val="both"/>
      </w:pPr>
      <w:r>
        <w:rPr>
          <w:rFonts w:ascii="Times New Roman"/>
          <w:b w:val="false"/>
          <w:i w:val="false"/>
          <w:color w:val="000000"/>
          <w:sz w:val="28"/>
        </w:rPr>
        <w:t>
      7) салыстырмалылық – ресми статистикалық ақпаратты уақыт, өңірлер бойынша немесе басқа қызмет салалары бойынша салыстыру дәрежесімен шартталған өлшемшарт;</w:t>
      </w:r>
    </w:p>
    <w:bookmarkEnd w:id="21"/>
    <w:bookmarkStart w:name="z24" w:id="22"/>
    <w:p>
      <w:pPr>
        <w:spacing w:after="0"/>
        <w:ind w:left="0"/>
        <w:jc w:val="both"/>
      </w:pPr>
      <w:r>
        <w:rPr>
          <w:rFonts w:ascii="Times New Roman"/>
          <w:b w:val="false"/>
          <w:i w:val="false"/>
          <w:color w:val="000000"/>
          <w:sz w:val="28"/>
        </w:rPr>
        <w:t>
      8) уақтылық – ресми статистикалық ақпараттың пайда болу (жарияланымдар) күні мен ол сипаттайтын оқиға немесе құбылыстың арасындағы уақыт аралығымен шартталған өлшемшарт;</w:t>
      </w:r>
    </w:p>
    <w:bookmarkEnd w:id="22"/>
    <w:bookmarkStart w:name="z25" w:id="23"/>
    <w:p>
      <w:pPr>
        <w:spacing w:after="0"/>
        <w:ind w:left="0"/>
        <w:jc w:val="both"/>
      </w:pPr>
      <w:r>
        <w:rPr>
          <w:rFonts w:ascii="Times New Roman"/>
          <w:b w:val="false"/>
          <w:i w:val="false"/>
          <w:color w:val="000000"/>
          <w:sz w:val="28"/>
        </w:rPr>
        <w:t>
      9) ұқыптылық – ресми статистикалық ақпаратты жариялау күнінен бастап жоспарлы күнге дейінгі уақыт тежелісімен шартталған өлшемшарт.</w:t>
      </w:r>
    </w:p>
    <w:bookmarkEnd w:id="23"/>
    <w:bookmarkStart w:name="z26" w:id="24"/>
    <w:p>
      <w:pPr>
        <w:spacing w:after="0"/>
        <w:ind w:left="0"/>
        <w:jc w:val="left"/>
      </w:pPr>
      <w:r>
        <w:rPr>
          <w:rFonts w:ascii="Times New Roman"/>
          <w:b/>
          <w:i w:val="false"/>
          <w:color w:val="000000"/>
        </w:rPr>
        <w:t xml:space="preserve"> 2-тарау. Ресми статистикалық ақпараттың сапасын бағалау</w:t>
      </w:r>
    </w:p>
    <w:bookmarkEnd w:id="24"/>
    <w:bookmarkStart w:name="z27" w:id="25"/>
    <w:p>
      <w:pPr>
        <w:spacing w:after="0"/>
        <w:ind w:left="0"/>
        <w:jc w:val="both"/>
      </w:pPr>
      <w:r>
        <w:rPr>
          <w:rFonts w:ascii="Times New Roman"/>
          <w:b w:val="false"/>
          <w:i w:val="false"/>
          <w:color w:val="000000"/>
          <w:sz w:val="28"/>
        </w:rPr>
        <w:t>
      5. Ресми статистикалық ақпараттың сапасын бағалау ресми статистикалық ақпаратты қалыптастыратын Комитеттің құрылымдық бөлімшелерімен Сапа бойынша есепте ұсынылған мәлеметтер негізінде өткізіледі.</w:t>
      </w:r>
    </w:p>
    <w:bookmarkEnd w:id="25"/>
    <w:bookmarkStart w:name="z28" w:id="26"/>
    <w:p>
      <w:pPr>
        <w:spacing w:after="0"/>
        <w:ind w:left="0"/>
        <w:jc w:val="both"/>
      </w:pPr>
      <w:r>
        <w:rPr>
          <w:rFonts w:ascii="Times New Roman"/>
          <w:b w:val="false"/>
          <w:i w:val="false"/>
          <w:color w:val="000000"/>
          <w:sz w:val="28"/>
        </w:rPr>
        <w:t xml:space="preserve">
      6. Сапа бойынша есеп ресми статистикалық ақпаратты құру әдіснамасының оны пайдаланушыларға ұсыну мақсатында сапасын бағалау өлшемшарттарына сәйкес келу дәрежесі туралы ақпаратты қамтиды. Сапа бойынша есепті толтыру бойынша құрылым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6"/>
    <w:bookmarkStart w:name="z29" w:id="27"/>
    <w:p>
      <w:pPr>
        <w:spacing w:after="0"/>
        <w:ind w:left="0"/>
        <w:jc w:val="both"/>
      </w:pPr>
      <w:r>
        <w:rPr>
          <w:rFonts w:ascii="Times New Roman"/>
          <w:b w:val="false"/>
          <w:i w:val="false"/>
          <w:color w:val="000000"/>
          <w:sz w:val="28"/>
        </w:rPr>
        <w:t>
      7. Сапа бойынша есеп "е-статистика" интеграцияланған ақпараттық жүйесіндегі Метадеректер компонентінде (бұдан әрі – Метадеректер) қалыптастырылады және Комитетте ішкі келісім үшін қағаз форматында жүктеледі.</w:t>
      </w:r>
    </w:p>
    <w:bookmarkEnd w:id="27"/>
    <w:bookmarkStart w:name="z30" w:id="28"/>
    <w:p>
      <w:pPr>
        <w:spacing w:after="0"/>
        <w:ind w:left="0"/>
        <w:jc w:val="both"/>
      </w:pPr>
      <w:r>
        <w:rPr>
          <w:rFonts w:ascii="Times New Roman"/>
          <w:b w:val="false"/>
          <w:i w:val="false"/>
          <w:color w:val="000000"/>
          <w:sz w:val="28"/>
        </w:rPr>
        <w:t>
      8. Сапа бойынша есептерді сапа менеджменті жүйесінің мәселелеріне жетекшілік ететін Комитет төрағасының орынбасары бекітеді. Бекітілген сапа бойынша есептер Комитеттің интернет-ресурсында жарияланады.</w:t>
      </w:r>
    </w:p>
    <w:bookmarkEnd w:id="28"/>
    <w:bookmarkStart w:name="z31" w:id="29"/>
    <w:p>
      <w:pPr>
        <w:spacing w:after="0"/>
        <w:ind w:left="0"/>
        <w:jc w:val="both"/>
      </w:pPr>
      <w:r>
        <w:rPr>
          <w:rFonts w:ascii="Times New Roman"/>
          <w:b w:val="false"/>
          <w:i w:val="false"/>
          <w:color w:val="000000"/>
          <w:sz w:val="28"/>
        </w:rPr>
        <w:t>
      9. Сапа бойынша есепте өзгерістер болмаған кезде сертификаттау күні ("Жаңартылған метадеректерді соңғы растау" S.3.1- тармағы) жаңартылады. Сапа бойынша есепке өзгерістер енгізу кезінде Комитеттің интернет-ресурсында сапа бойынша есептің өзектендірілген және қайта бекітілген нұсқасы жарияланады.</w:t>
      </w:r>
    </w:p>
    <w:bookmarkEnd w:id="29"/>
    <w:bookmarkStart w:name="z32" w:id="30"/>
    <w:p>
      <w:pPr>
        <w:spacing w:after="0"/>
        <w:ind w:left="0"/>
        <w:jc w:val="both"/>
      </w:pPr>
      <w:r>
        <w:rPr>
          <w:rFonts w:ascii="Times New Roman"/>
          <w:b w:val="false"/>
          <w:i w:val="false"/>
          <w:color w:val="000000"/>
          <w:sz w:val="28"/>
        </w:rPr>
        <w:t>
      10. "Құқықтық база" S.7, "Құпиялық және деректерді қорғау" S.8, "Жарияланым саясаты" S.9, "Өзектілік" S.14, "Сапа бойынша құжаттама" S.12.2-тармақтары бойынша ақпаратты бұл мәселелер құзыретіне кіретін Комитеттің тиісті құрылымдық бөлімшелер Сапа бойынша есепті қалыптастыру және өзектендіру үшін Метадеректер жүйесін толтыруға жауапты құрылымдық бөлімшеге ұсынады.</w:t>
      </w:r>
    </w:p>
    <w:bookmarkEnd w:id="30"/>
    <w:bookmarkStart w:name="z33" w:id="31"/>
    <w:p>
      <w:pPr>
        <w:spacing w:after="0"/>
        <w:ind w:left="0"/>
        <w:jc w:val="left"/>
      </w:pPr>
      <w:r>
        <w:rPr>
          <w:rFonts w:ascii="Times New Roman"/>
          <w:b/>
          <w:i w:val="false"/>
          <w:color w:val="000000"/>
        </w:rPr>
        <w:t xml:space="preserve"> 3-тарау. Ресми статистикалық ақпараттың сапасын бағалау өлшемшарттары</w:t>
      </w:r>
    </w:p>
    <w:bookmarkEnd w:id="31"/>
    <w:bookmarkStart w:name="z34" w:id="32"/>
    <w:p>
      <w:pPr>
        <w:spacing w:after="0"/>
        <w:ind w:left="0"/>
        <w:jc w:val="both"/>
      </w:pPr>
      <w:r>
        <w:rPr>
          <w:rFonts w:ascii="Times New Roman"/>
          <w:b w:val="false"/>
          <w:i w:val="false"/>
          <w:color w:val="000000"/>
          <w:sz w:val="28"/>
        </w:rPr>
        <w:t>
      11. Сапаны бағалаудың негізгі өлшемшарттары:</w:t>
      </w:r>
    </w:p>
    <w:bookmarkEnd w:id="32"/>
    <w:bookmarkStart w:name="z35" w:id="33"/>
    <w:p>
      <w:pPr>
        <w:spacing w:after="0"/>
        <w:ind w:left="0"/>
        <w:jc w:val="both"/>
      </w:pPr>
      <w:r>
        <w:rPr>
          <w:rFonts w:ascii="Times New Roman"/>
          <w:b w:val="false"/>
          <w:i w:val="false"/>
          <w:color w:val="000000"/>
          <w:sz w:val="28"/>
        </w:rPr>
        <w:t>
      1) қолжетімділік және айқындылық;</w:t>
      </w:r>
    </w:p>
    <w:bookmarkEnd w:id="33"/>
    <w:bookmarkStart w:name="z36" w:id="34"/>
    <w:p>
      <w:pPr>
        <w:spacing w:after="0"/>
        <w:ind w:left="0"/>
        <w:jc w:val="both"/>
      </w:pPr>
      <w:r>
        <w:rPr>
          <w:rFonts w:ascii="Times New Roman"/>
          <w:b w:val="false"/>
          <w:i w:val="false"/>
          <w:color w:val="000000"/>
          <w:sz w:val="28"/>
        </w:rPr>
        <w:t>
      2) өзектілік;</w:t>
      </w:r>
    </w:p>
    <w:bookmarkEnd w:id="34"/>
    <w:bookmarkStart w:name="z37" w:id="35"/>
    <w:p>
      <w:pPr>
        <w:spacing w:after="0"/>
        <w:ind w:left="0"/>
        <w:jc w:val="both"/>
      </w:pPr>
      <w:r>
        <w:rPr>
          <w:rFonts w:ascii="Times New Roman"/>
          <w:b w:val="false"/>
          <w:i w:val="false"/>
          <w:color w:val="000000"/>
          <w:sz w:val="28"/>
        </w:rPr>
        <w:t>
      3) дәлдік;</w:t>
      </w:r>
    </w:p>
    <w:bookmarkEnd w:id="35"/>
    <w:bookmarkStart w:name="z38" w:id="36"/>
    <w:p>
      <w:pPr>
        <w:spacing w:after="0"/>
        <w:ind w:left="0"/>
        <w:jc w:val="both"/>
      </w:pPr>
      <w:r>
        <w:rPr>
          <w:rFonts w:ascii="Times New Roman"/>
          <w:b w:val="false"/>
          <w:i w:val="false"/>
          <w:color w:val="000000"/>
          <w:sz w:val="28"/>
        </w:rPr>
        <w:t>
      4) уақыттылық және ұқыптылық;</w:t>
      </w:r>
    </w:p>
    <w:bookmarkEnd w:id="36"/>
    <w:bookmarkStart w:name="z39" w:id="37"/>
    <w:p>
      <w:pPr>
        <w:spacing w:after="0"/>
        <w:ind w:left="0"/>
        <w:jc w:val="both"/>
      </w:pPr>
      <w:r>
        <w:rPr>
          <w:rFonts w:ascii="Times New Roman"/>
          <w:b w:val="false"/>
          <w:i w:val="false"/>
          <w:color w:val="000000"/>
          <w:sz w:val="28"/>
        </w:rPr>
        <w:t>
      5) келісушілік және салыстырмалылық болып табылады.</w:t>
      </w:r>
    </w:p>
    <w:bookmarkEnd w:id="37"/>
    <w:bookmarkStart w:name="z40" w:id="38"/>
    <w:p>
      <w:pPr>
        <w:spacing w:after="0"/>
        <w:ind w:left="0"/>
        <w:jc w:val="both"/>
      </w:pPr>
      <w:r>
        <w:rPr>
          <w:rFonts w:ascii="Times New Roman"/>
          <w:b w:val="false"/>
          <w:i w:val="false"/>
          <w:color w:val="000000"/>
          <w:sz w:val="28"/>
        </w:rPr>
        <w:t>
      12. Ресми статистикалық ақпараттың сапасын бағалауда жоғарыда көрсетілген өлшемшарттарға сәйкес тікелей және жанама бағалау болып бөлінеді.</w:t>
      </w:r>
    </w:p>
    <w:bookmarkEnd w:id="38"/>
    <w:p>
      <w:pPr>
        <w:spacing w:after="0"/>
        <w:ind w:left="0"/>
        <w:jc w:val="both"/>
      </w:pPr>
      <w:r>
        <w:rPr>
          <w:rFonts w:ascii="Times New Roman"/>
          <w:b w:val="false"/>
          <w:i w:val="false"/>
          <w:color w:val="000000"/>
          <w:sz w:val="28"/>
        </w:rPr>
        <w:t>
      Тікелей бағалау кезінде нәтижелер сандық мәнді қамтиды және өлшемшарттардың шектелген саны бойынша (уақтылық, дәлдік және деректердің салыстырмалылығы) шығады.</w:t>
      </w:r>
    </w:p>
    <w:p>
      <w:pPr>
        <w:spacing w:after="0"/>
        <w:ind w:left="0"/>
        <w:jc w:val="both"/>
      </w:pPr>
      <w:r>
        <w:rPr>
          <w:rFonts w:ascii="Times New Roman"/>
          <w:b w:val="false"/>
          <w:i w:val="false"/>
          <w:color w:val="000000"/>
          <w:sz w:val="28"/>
        </w:rPr>
        <w:t>
      Жанама бағалау кезінде сапа өлшемшарттарына сәйкестігі жағынан ресми статистикалық ақпаратты сипаттайтын ақпарат ұсынылады.</w:t>
      </w:r>
    </w:p>
    <w:bookmarkStart w:name="z41" w:id="39"/>
    <w:p>
      <w:pPr>
        <w:spacing w:after="0"/>
        <w:ind w:left="0"/>
        <w:jc w:val="left"/>
      </w:pPr>
      <w:r>
        <w:rPr>
          <w:rFonts w:ascii="Times New Roman"/>
          <w:b/>
          <w:i w:val="false"/>
          <w:color w:val="000000"/>
        </w:rPr>
        <w:t xml:space="preserve"> 1-параграф. Қолжетімділік және айқындылық</w:t>
      </w:r>
    </w:p>
    <w:bookmarkEnd w:id="39"/>
    <w:bookmarkStart w:name="z42" w:id="40"/>
    <w:p>
      <w:pPr>
        <w:spacing w:after="0"/>
        <w:ind w:left="0"/>
        <w:jc w:val="both"/>
      </w:pPr>
      <w:r>
        <w:rPr>
          <w:rFonts w:ascii="Times New Roman"/>
          <w:b w:val="false"/>
          <w:i w:val="false"/>
          <w:color w:val="000000"/>
          <w:sz w:val="28"/>
        </w:rPr>
        <w:t>
      13. Ресми статистикалық ақпараттың қолжетімділігі және айқындылығын бағалау үшін келесілер ұсынылады:</w:t>
      </w:r>
    </w:p>
    <w:bookmarkEnd w:id="40"/>
    <w:bookmarkStart w:name="z43" w:id="41"/>
    <w:p>
      <w:pPr>
        <w:spacing w:after="0"/>
        <w:ind w:left="0"/>
        <w:jc w:val="both"/>
      </w:pPr>
      <w:r>
        <w:rPr>
          <w:rFonts w:ascii="Times New Roman"/>
          <w:b w:val="false"/>
          <w:i w:val="false"/>
          <w:color w:val="000000"/>
          <w:sz w:val="28"/>
        </w:rPr>
        <w:t>
      1) қарастырылатын көрсеткіштер тобымен байланысты тұрақты немесе арнайы баспасөз-хабарламалары туралы ақпарат;</w:t>
      </w:r>
    </w:p>
    <w:bookmarkEnd w:id="41"/>
    <w:bookmarkStart w:name="z44" w:id="42"/>
    <w:p>
      <w:pPr>
        <w:spacing w:after="0"/>
        <w:ind w:left="0"/>
        <w:jc w:val="both"/>
      </w:pPr>
      <w:r>
        <w:rPr>
          <w:rFonts w:ascii="Times New Roman"/>
          <w:b w:val="false"/>
          <w:i w:val="false"/>
          <w:color w:val="000000"/>
          <w:sz w:val="28"/>
        </w:rPr>
        <w:t>
      2) басылым жылын және бар болған жағдайда, электрондық түрдегі құжаттарға сілтеме көрсетумен қарастырылатын көрсеткіштер тобын пайдаланатын жарияланымдар тізбесі;</w:t>
      </w:r>
    </w:p>
    <w:bookmarkEnd w:id="42"/>
    <w:bookmarkStart w:name="z45" w:id="43"/>
    <w:p>
      <w:pPr>
        <w:spacing w:after="0"/>
        <w:ind w:left="0"/>
        <w:jc w:val="both"/>
      </w:pPr>
      <w:r>
        <w:rPr>
          <w:rFonts w:ascii="Times New Roman"/>
          <w:b w:val="false"/>
          <w:i w:val="false"/>
          <w:color w:val="000000"/>
          <w:sz w:val="28"/>
        </w:rPr>
        <w:t>
      3) қарастырылатын көрсеткіштер тобы бойынша қолжетімді on-line режимдегі деректер базасы. Сипаттама вебсайттың домен атауларын және on-line режимдегі деректер базасына сілтемелерді қамтиды.</w:t>
      </w:r>
    </w:p>
    <w:bookmarkEnd w:id="43"/>
    <w:bookmarkStart w:name="z46" w:id="44"/>
    <w:p>
      <w:pPr>
        <w:spacing w:after="0"/>
        <w:ind w:left="0"/>
        <w:jc w:val="left"/>
      </w:pPr>
      <w:r>
        <w:rPr>
          <w:rFonts w:ascii="Times New Roman"/>
          <w:b/>
          <w:i w:val="false"/>
          <w:color w:val="000000"/>
        </w:rPr>
        <w:t xml:space="preserve"> 2-параграф. Өзектілік</w:t>
      </w:r>
    </w:p>
    <w:bookmarkEnd w:id="44"/>
    <w:bookmarkStart w:name="z47" w:id="45"/>
    <w:p>
      <w:pPr>
        <w:spacing w:after="0"/>
        <w:ind w:left="0"/>
        <w:jc w:val="both"/>
      </w:pPr>
      <w:r>
        <w:rPr>
          <w:rFonts w:ascii="Times New Roman"/>
          <w:b w:val="false"/>
          <w:i w:val="false"/>
          <w:color w:val="000000"/>
          <w:sz w:val="28"/>
        </w:rPr>
        <w:t>
      14. Өзектілікті бағалау үшін келесілерден тұратын ақпараттар ұсынылады:</w:t>
      </w:r>
    </w:p>
    <w:bookmarkEnd w:id="45"/>
    <w:bookmarkStart w:name="z48" w:id="46"/>
    <w:p>
      <w:pPr>
        <w:spacing w:after="0"/>
        <w:ind w:left="0"/>
        <w:jc w:val="both"/>
      </w:pPr>
      <w:r>
        <w:rPr>
          <w:rFonts w:ascii="Times New Roman"/>
          <w:b w:val="false"/>
          <w:i w:val="false"/>
          <w:color w:val="000000"/>
          <w:sz w:val="28"/>
        </w:rPr>
        <w:t>
      1) пайдаланушыларды және олардың қажеттіліктерін сипаттау (пайдаланушылар жіктелімін; пайдаланушылардың қанағаттандырылмаған қажеттіліктері және олардың себептері туралы ақпарат; болашақта қажеттіліктерін қанағаттандыру бойынша жоспарларды ұсынумен);</w:t>
      </w:r>
    </w:p>
    <w:bookmarkEnd w:id="46"/>
    <w:bookmarkStart w:name="z49" w:id="47"/>
    <w:p>
      <w:pPr>
        <w:spacing w:after="0"/>
        <w:ind w:left="0"/>
        <w:jc w:val="both"/>
      </w:pPr>
      <w:r>
        <w:rPr>
          <w:rFonts w:ascii="Times New Roman"/>
          <w:b w:val="false"/>
          <w:i w:val="false"/>
          <w:color w:val="000000"/>
          <w:sz w:val="28"/>
        </w:rPr>
        <w:t>
      2) пайдаланушылардың қөзқарастарын және пікірлерін жинау жиілігі және әдістерін сипаттаумен пайдаланушылардың қанағаттанушылығын анықтау үшін шаралар (пайдаланушылардың қанағаттанушылығын зерттеу, пайдаланушыларға басқа да кеңестер);</w:t>
      </w:r>
    </w:p>
    <w:bookmarkEnd w:id="47"/>
    <w:bookmarkStart w:name="z50" w:id="48"/>
    <w:p>
      <w:pPr>
        <w:spacing w:after="0"/>
        <w:ind w:left="0"/>
        <w:jc w:val="both"/>
      </w:pPr>
      <w:r>
        <w:rPr>
          <w:rFonts w:ascii="Times New Roman"/>
          <w:b w:val="false"/>
          <w:i w:val="false"/>
          <w:color w:val="000000"/>
          <w:sz w:val="28"/>
        </w:rPr>
        <w:t>
      3) халықаралық ұйымдардың сұрауларымен салыстырғанда деректер толықтығы туралы ақпарат.</w:t>
      </w:r>
    </w:p>
    <w:bookmarkEnd w:id="48"/>
    <w:bookmarkStart w:name="z51" w:id="49"/>
    <w:p>
      <w:pPr>
        <w:spacing w:after="0"/>
        <w:ind w:left="0"/>
        <w:jc w:val="left"/>
      </w:pPr>
      <w:r>
        <w:rPr>
          <w:rFonts w:ascii="Times New Roman"/>
          <w:b/>
          <w:i w:val="false"/>
          <w:color w:val="000000"/>
        </w:rPr>
        <w:t xml:space="preserve"> 3-параграф. Дәлдік</w:t>
      </w:r>
    </w:p>
    <w:bookmarkEnd w:id="49"/>
    <w:bookmarkStart w:name="z52" w:id="50"/>
    <w:p>
      <w:pPr>
        <w:spacing w:after="0"/>
        <w:ind w:left="0"/>
        <w:jc w:val="both"/>
      </w:pPr>
      <w:r>
        <w:rPr>
          <w:rFonts w:ascii="Times New Roman"/>
          <w:b w:val="false"/>
          <w:i w:val="false"/>
          <w:color w:val="000000"/>
          <w:sz w:val="28"/>
        </w:rPr>
        <w:t>
      15. Дәлдікті бағалау үшін келесі іс-қимылдар сақталынады:</w:t>
      </w:r>
    </w:p>
    <w:bookmarkEnd w:id="50"/>
    <w:bookmarkStart w:name="z53" w:id="51"/>
    <w:p>
      <w:pPr>
        <w:spacing w:after="0"/>
        <w:ind w:left="0"/>
        <w:jc w:val="both"/>
      </w:pPr>
      <w:r>
        <w:rPr>
          <w:rFonts w:ascii="Times New Roman"/>
          <w:b w:val="false"/>
          <w:i w:val="false"/>
          <w:color w:val="000000"/>
          <w:sz w:val="28"/>
        </w:rPr>
        <w:t>
      1) жалпы дәлдікті растау үшін шығыс статистикалық деректердегі кездейсоқ және жүйелі қателіктерінің негізгі дереккөздері сипатталады және негізгі есептерге олардың әсерінің ерекше екпінімен барлық қателіктердің сомалық бағасын қамтамасыз етеді. Жүйелі қателіктер санын азайту үшін қабылданған шараларды қоса, жүйелі қатені бағалау сандық немесе сапалық мәнде, немесе екі жағдайда да кездеседі;</w:t>
      </w:r>
    </w:p>
    <w:bookmarkEnd w:id="51"/>
    <w:bookmarkStart w:name="z54" w:id="52"/>
    <w:p>
      <w:pPr>
        <w:spacing w:after="0"/>
        <w:ind w:left="0"/>
        <w:jc w:val="both"/>
      </w:pPr>
      <w:r>
        <w:rPr>
          <w:rFonts w:ascii="Times New Roman"/>
          <w:b w:val="false"/>
          <w:i w:val="false"/>
          <w:color w:val="000000"/>
          <w:sz w:val="28"/>
        </w:rPr>
        <w:t>
      2) іріктемелі байқау кезінде жиынтықтың мәні арасындағы айырмашылығы және оның жауапты алмаған кезде түзету туралы ақпаратты көрсетумен кездейсоқ іріктемеден алынған бағасы, дұрыс емес жіктелімі және түсіп қалған мәндерді өңдеу сияқты басқа да анықталмаған дереккөздер туралы ақпарат ұсынылады;</w:t>
      </w:r>
    </w:p>
    <w:bookmarkEnd w:id="52"/>
    <w:bookmarkStart w:name="z55" w:id="53"/>
    <w:p>
      <w:pPr>
        <w:spacing w:after="0"/>
        <w:ind w:left="0"/>
        <w:jc w:val="both"/>
      </w:pPr>
      <w:r>
        <w:rPr>
          <w:rFonts w:ascii="Times New Roman"/>
          <w:b w:val="false"/>
          <w:i w:val="false"/>
          <w:color w:val="000000"/>
          <w:sz w:val="28"/>
        </w:rPr>
        <w:t>
      3) пайдаланушыларға жауаптардан бас тарту деңгейін және олармен байланысты тәуекелдердің ауытқуы (қамту кемшілігі, өлшеу қателері, жауапты алмау қатесі, өңдеу қатесі, модельді қолданудағы қате) және әртүрлі типті қателерді азайту үшін қолданылған әрекеттерді ұсыну;</w:t>
      </w:r>
    </w:p>
    <w:bookmarkEnd w:id="53"/>
    <w:bookmarkStart w:name="z56" w:id="54"/>
    <w:p>
      <w:pPr>
        <w:spacing w:after="0"/>
        <w:ind w:left="0"/>
        <w:jc w:val="both"/>
      </w:pPr>
      <w:r>
        <w:rPr>
          <w:rFonts w:ascii="Times New Roman"/>
          <w:b w:val="false"/>
          <w:i w:val="false"/>
          <w:color w:val="000000"/>
          <w:sz w:val="28"/>
        </w:rPr>
        <w:t>
      4) артық қамтуға қатысты және толық емес қамту дәрежесі бойынша бас және іріктемелі жиынтық арасындағы алшақтық туралы ақпарат ұсынылады. Деректердің ауытқу/объективті емес тәуекелдерін бағалаумен толық емес қамтудың дәрежесін азайту үшін қолданылған әрекеттерді сипаттайды;</w:t>
      </w:r>
    </w:p>
    <w:bookmarkEnd w:id="54"/>
    <w:bookmarkStart w:name="z57" w:id="55"/>
    <w:p>
      <w:pPr>
        <w:spacing w:after="0"/>
        <w:ind w:left="0"/>
        <w:jc w:val="both"/>
      </w:pPr>
      <w:r>
        <w:rPr>
          <w:rFonts w:ascii="Times New Roman"/>
          <w:b w:val="false"/>
          <w:i w:val="false"/>
          <w:color w:val="000000"/>
          <w:sz w:val="28"/>
        </w:rPr>
        <w:t>
      5) өлшеу қателігі туралы мәлімет ұсынылады. Өлшеу қателіктерінің негізгі дереккөздерін жалпы бағалау және өлшеу қателіктерін түзету үшін қабылданған әрекеттер ұсынылады. Статистикалық нысанды әзірлеу және тестілеу кезінде қабылданған күш-жігер, интервьюерді оқыту туралы ақпарат және жұмыстардың басқа түрлері (сыртқы деректермен салыстырмалығына негізделген, қайталама интервью) сипатталады;</w:t>
      </w:r>
    </w:p>
    <w:bookmarkEnd w:id="55"/>
    <w:bookmarkStart w:name="z58" w:id="56"/>
    <w:p>
      <w:pPr>
        <w:spacing w:after="0"/>
        <w:ind w:left="0"/>
        <w:jc w:val="both"/>
      </w:pPr>
      <w:r>
        <w:rPr>
          <w:rFonts w:ascii="Times New Roman"/>
          <w:b w:val="false"/>
          <w:i w:val="false"/>
          <w:color w:val="000000"/>
          <w:sz w:val="28"/>
        </w:rPr>
        <w:t>
      6) жауаптар алынбаған қателігі туралы мәлімет ұсынады. Жауаптарды ұсынбауға тап болған (шетін мәселелер) ауыспалылар және жауаптың алынбауына байланысты кемшіліктер бойынша сапалық бағалаумен қамтамасыз етіледі. Алғашқы деректерді жинау және жауаптың жоқтығын техникалық өндеуді қоса, келесі әрекеттерді орындау кезінде алынбаған жауаптар санын қысқарту үшін қолданылған күш-жігер және іс-шаралар сипатталады.</w:t>
      </w:r>
    </w:p>
    <w:bookmarkEnd w:id="56"/>
    <w:bookmarkStart w:name="z59" w:id="57"/>
    <w:p>
      <w:pPr>
        <w:spacing w:after="0"/>
        <w:ind w:left="0"/>
        <w:jc w:val="left"/>
      </w:pPr>
      <w:r>
        <w:rPr>
          <w:rFonts w:ascii="Times New Roman"/>
          <w:b/>
          <w:i w:val="false"/>
          <w:color w:val="000000"/>
        </w:rPr>
        <w:t xml:space="preserve"> 4-параграф. Уақыттылық және ұқыптылық</w:t>
      </w:r>
    </w:p>
    <w:bookmarkEnd w:id="57"/>
    <w:bookmarkStart w:name="z60" w:id="58"/>
    <w:p>
      <w:pPr>
        <w:spacing w:after="0"/>
        <w:ind w:left="0"/>
        <w:jc w:val="both"/>
      </w:pPr>
      <w:r>
        <w:rPr>
          <w:rFonts w:ascii="Times New Roman"/>
          <w:b w:val="false"/>
          <w:i w:val="false"/>
          <w:color w:val="000000"/>
          <w:sz w:val="28"/>
        </w:rPr>
        <w:t>
      16. Уақыттылықты бағалау үшін өткізілетін байқаудың мақсаттарына сәйкес мерзімдерде ресми статистикалық ақпараттың келуі туралы ақпарат ұсынылады. Ресми статистикалық ақпаратты түзу және жариялау үшін қажетті уақыт және оны қысқарту үшін қолданылатын күш-жігер көрсетіледі.</w:t>
      </w:r>
    </w:p>
    <w:bookmarkEnd w:id="58"/>
    <w:bookmarkStart w:name="z61" w:id="59"/>
    <w:p>
      <w:pPr>
        <w:spacing w:after="0"/>
        <w:ind w:left="0"/>
        <w:jc w:val="both"/>
      </w:pPr>
      <w:r>
        <w:rPr>
          <w:rFonts w:ascii="Times New Roman"/>
          <w:b w:val="false"/>
          <w:i w:val="false"/>
          <w:color w:val="000000"/>
          <w:sz w:val="28"/>
        </w:rPr>
        <w:t>
      17. Ұқыптылықты бағалау үшін келесілер көрсетіледі:</w:t>
      </w:r>
    </w:p>
    <w:bookmarkEnd w:id="59"/>
    <w:bookmarkStart w:name="z62" w:id="60"/>
    <w:p>
      <w:pPr>
        <w:spacing w:after="0"/>
        <w:ind w:left="0"/>
        <w:jc w:val="both"/>
      </w:pPr>
      <w:r>
        <w:rPr>
          <w:rFonts w:ascii="Times New Roman"/>
          <w:b w:val="false"/>
          <w:i w:val="false"/>
          <w:color w:val="000000"/>
          <w:sz w:val="28"/>
        </w:rPr>
        <w:t>
      1) нақты жариялау күні және жыл сайын бекітілетін Ресми статистикалық ақпаратты тарату кестесіне сәйкес жоспарланған белгіленген күні;</w:t>
      </w:r>
    </w:p>
    <w:bookmarkEnd w:id="60"/>
    <w:bookmarkStart w:name="z63" w:id="61"/>
    <w:p>
      <w:pPr>
        <w:spacing w:after="0"/>
        <w:ind w:left="0"/>
        <w:jc w:val="both"/>
      </w:pPr>
      <w:r>
        <w:rPr>
          <w:rFonts w:ascii="Times New Roman"/>
          <w:b w:val="false"/>
          <w:i w:val="false"/>
          <w:color w:val="000000"/>
          <w:sz w:val="28"/>
        </w:rPr>
        <w:t>
      2) жариялау мерзімдеріне негізделген уақытында жарияланған баспасөз хабарламаларының пайызы;</w:t>
      </w:r>
    </w:p>
    <w:bookmarkEnd w:id="61"/>
    <w:bookmarkStart w:name="z64" w:id="62"/>
    <w:p>
      <w:pPr>
        <w:spacing w:after="0"/>
        <w:ind w:left="0"/>
        <w:jc w:val="both"/>
      </w:pPr>
      <w:r>
        <w:rPr>
          <w:rFonts w:ascii="Times New Roman"/>
          <w:b w:val="false"/>
          <w:i w:val="false"/>
          <w:color w:val="000000"/>
          <w:sz w:val="28"/>
        </w:rPr>
        <w:t>
      3) баспасөз хабарламаларының уақытында жарияланбау себептері және жағдайды жақсарту үшін қабылданған шаралар.</w:t>
      </w:r>
    </w:p>
    <w:bookmarkEnd w:id="62"/>
    <w:bookmarkStart w:name="z65" w:id="63"/>
    <w:p>
      <w:pPr>
        <w:spacing w:after="0"/>
        <w:ind w:left="0"/>
        <w:jc w:val="left"/>
      </w:pPr>
      <w:r>
        <w:rPr>
          <w:rFonts w:ascii="Times New Roman"/>
          <w:b/>
          <w:i w:val="false"/>
          <w:color w:val="000000"/>
        </w:rPr>
        <w:t xml:space="preserve"> 5-параграф. Келісушілік және салыстырмалылық</w:t>
      </w:r>
    </w:p>
    <w:bookmarkEnd w:id="63"/>
    <w:bookmarkStart w:name="z66" w:id="64"/>
    <w:p>
      <w:pPr>
        <w:spacing w:after="0"/>
        <w:ind w:left="0"/>
        <w:jc w:val="both"/>
      </w:pPr>
      <w:r>
        <w:rPr>
          <w:rFonts w:ascii="Times New Roman"/>
          <w:b w:val="false"/>
          <w:i w:val="false"/>
          <w:color w:val="000000"/>
          <w:sz w:val="28"/>
        </w:rPr>
        <w:t>
      18. Келісушілікті бағалау үшін келесі ақпараттар ұсынылады:</w:t>
      </w:r>
    </w:p>
    <w:bookmarkEnd w:id="64"/>
    <w:bookmarkStart w:name="z67" w:id="65"/>
    <w:p>
      <w:pPr>
        <w:spacing w:after="0"/>
        <w:ind w:left="0"/>
        <w:jc w:val="both"/>
      </w:pPr>
      <w:r>
        <w:rPr>
          <w:rFonts w:ascii="Times New Roman"/>
          <w:b w:val="false"/>
          <w:i w:val="false"/>
          <w:color w:val="000000"/>
          <w:sz w:val="28"/>
        </w:rPr>
        <w:t>
      1) ресми статистикалық ақпаратты түзу процесі әдіснамасының халықаралық стандарттарға сәйкестік дәрежесі (ресми статистикалық ақпараттың басқа дереккөздерден немесе статистикалық салалардан алынған деректермен келісу дәрежесін қоса). Қарастырылатын статистикалық материалдар және шығыс статистикалық деректермен байланысты басқа ақпарат арасындағы айырмашылықтары сипатталады (ұғымдар және анықтамалар, статистикалық бірліктер немесе жіктелімдер (номенклатура), географиялық бөліну, есепті кезең, түзету әдістерінде пайдаланылатын объектілердегі негізгі айырмашылықтарды қоса);</w:t>
      </w:r>
    </w:p>
    <w:bookmarkEnd w:id="65"/>
    <w:bookmarkStart w:name="z68" w:id="66"/>
    <w:p>
      <w:pPr>
        <w:spacing w:after="0"/>
        <w:ind w:left="0"/>
        <w:jc w:val="both"/>
      </w:pPr>
      <w:r>
        <w:rPr>
          <w:rFonts w:ascii="Times New Roman"/>
          <w:b w:val="false"/>
          <w:i w:val="false"/>
          <w:color w:val="000000"/>
          <w:sz w:val="28"/>
        </w:rPr>
        <w:t>
      2) өндірудің әр түрлі жиілігімен ресми статистикалық ақпараттың үйлесімді болып табылатын дәрежесі. Бір жылдан кем және бір жыл кезеңіндегі есептер салыстырылады және бар болған жағдайда әр түрлі кезеңдердің статистикалық нәтижелері арасындағы келісушіліктің жоқтығының себептері сипатталады;</w:t>
      </w:r>
    </w:p>
    <w:bookmarkEnd w:id="66"/>
    <w:bookmarkStart w:name="z69" w:id="67"/>
    <w:p>
      <w:pPr>
        <w:spacing w:after="0"/>
        <w:ind w:left="0"/>
        <w:jc w:val="both"/>
      </w:pPr>
      <w:r>
        <w:rPr>
          <w:rFonts w:ascii="Times New Roman"/>
          <w:b w:val="false"/>
          <w:i w:val="false"/>
          <w:color w:val="000000"/>
          <w:sz w:val="28"/>
        </w:rPr>
        <w:t>
      3) ресми статистикалық ақпараттың ұлттық шоттармен үйлесімді болып табылатын дәрежесі.</w:t>
      </w:r>
    </w:p>
    <w:bookmarkEnd w:id="67"/>
    <w:bookmarkStart w:name="z70" w:id="68"/>
    <w:p>
      <w:pPr>
        <w:spacing w:after="0"/>
        <w:ind w:left="0"/>
        <w:jc w:val="both"/>
      </w:pPr>
      <w:r>
        <w:rPr>
          <w:rFonts w:ascii="Times New Roman"/>
          <w:b w:val="false"/>
          <w:i w:val="false"/>
          <w:color w:val="000000"/>
          <w:sz w:val="28"/>
        </w:rPr>
        <w:t>
      19. Статистикалық әдіснамаларда, құралдарда және уақыт пен кеңістіктегі рәсімдерде қолданылатын айырмашылықтар ықпалын бағалау үшін келесілер сипатталады:</w:t>
      </w:r>
    </w:p>
    <w:bookmarkEnd w:id="68"/>
    <w:bookmarkStart w:name="z71" w:id="69"/>
    <w:p>
      <w:pPr>
        <w:spacing w:after="0"/>
        <w:ind w:left="0"/>
        <w:jc w:val="both"/>
      </w:pPr>
      <w:r>
        <w:rPr>
          <w:rFonts w:ascii="Times New Roman"/>
          <w:b w:val="false"/>
          <w:i w:val="false"/>
          <w:color w:val="000000"/>
          <w:sz w:val="28"/>
        </w:rPr>
        <w:t>
      1) ресми статистикалық ақпараттың елдер арасында салыстырылатын дәрежесі. Салыстырмалылықтың кез келген проблемалары және олардың себептері сипатталады және әр есепті айырмашылықтың шығыс деректерге әсер ету мүмкіндігі туралы бағалау ұсынылады. Мемлекеттік статистика саласында және халықаралық тұжырымдамалар мен анықтамаларда пайдаланылатын ұғымдардағы ауытқулар туралы ақпарат, сонымен қоса ағымдардың айналы статистика бойынша ассиметрия туралы ақпарат қосылады;</w:t>
      </w:r>
    </w:p>
    <w:bookmarkEnd w:id="69"/>
    <w:bookmarkStart w:name="z72" w:id="70"/>
    <w:p>
      <w:pPr>
        <w:spacing w:after="0"/>
        <w:ind w:left="0"/>
        <w:jc w:val="both"/>
      </w:pPr>
      <w:r>
        <w:rPr>
          <w:rFonts w:ascii="Times New Roman"/>
          <w:b w:val="false"/>
          <w:i w:val="false"/>
          <w:color w:val="000000"/>
          <w:sz w:val="28"/>
        </w:rPr>
        <w:t>
      2) ресми статистикалық ақпараттың уақыт кезеңділігі бойынша салыстырмалылығының дәрежесі. Уақыт кезеңдері бойынша салыстыру үшін ресми статистикалық ақпаратты пайдаланудағы ықтимал шектеулер туралы ақпарат ұсынылады.</w:t>
      </w:r>
    </w:p>
    <w:bookmarkEnd w:id="70"/>
    <w:p>
      <w:pPr>
        <w:spacing w:after="0"/>
        <w:ind w:left="0"/>
        <w:jc w:val="both"/>
      </w:pPr>
      <w:r>
        <w:rPr>
          <w:rFonts w:ascii="Times New Roman"/>
          <w:b w:val="false"/>
          <w:i w:val="false"/>
          <w:color w:val="000000"/>
          <w:sz w:val="28"/>
        </w:rPr>
        <w:t>
      Ресми статистикалық ақпаратты бір кезеңнен басқа кезеңге өндіру процесіне өзгерістер енгізу кезінде салыстырмалы уақытша қатарлардың ұзындығы, уақытша қатарлардың үзілістері болған кездегі есепті кезеңдер, үзілістердің себептері және оларды қысқарту әдістері туралы ақпаратты қоса алғанда, ықтимал салдары туралы ақпарат ұсынылады.</w:t>
      </w:r>
    </w:p>
    <w:bookmarkStart w:name="z73" w:id="71"/>
    <w:p>
      <w:pPr>
        <w:spacing w:after="0"/>
        <w:ind w:left="0"/>
        <w:jc w:val="both"/>
      </w:pPr>
      <w:r>
        <w:rPr>
          <w:rFonts w:ascii="Times New Roman"/>
          <w:b w:val="false"/>
          <w:i w:val="false"/>
          <w:color w:val="000000"/>
          <w:sz w:val="28"/>
        </w:rPr>
        <w:t xml:space="preserve">
      20. Сапаның әр өлшемшарты бойынша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сапаның стандартты индикаторлар тізбесі пайдаланылады.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 xml:space="preserve">ақпараттың сапасын </w:t>
            </w:r>
            <w:r>
              <w:br/>
            </w:r>
            <w:r>
              <w:rPr>
                <w:rFonts w:ascii="Times New Roman"/>
                <w:b w:val="false"/>
                <w:i w:val="false"/>
                <w:color w:val="000000"/>
                <w:sz w:val="20"/>
              </w:rPr>
              <w:t>бағалау әдістемеге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Сапа бойынша есепті толтырудың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79"/>
        <w:gridCol w:w="5392"/>
        <w:gridCol w:w="1492"/>
        <w:gridCol w:w="3747"/>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атрибуттары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бөлімдері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коды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сипаттамасы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деректерін қоса алғанда деректер немесе метадеректерге қатысты байланыс үшін жеке тұлға немесе заңды тұлға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CONTACT_ORGANISATION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Ұйымыңыздың толық атауы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ORGANISATION_UNIT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файлға қатысты құрылымдық бөлімшенің атауы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адамының аты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CONTACT_NAME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тегі, аты, әкесінің аты (бар болған жағдайда)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(көрсеткіш) бойынша жауапты орындаушының тегі, аты, әкесінің аты (бар болған жағдайда)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 басшысының аты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тегі, аты, әкесінің аты (бар болған жағдайда)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тегі, аты, әкесінің аты (бар болған жағдайда)</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адамының пошталық мекенжайы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CONTACT_MAIL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пошталық мекенжайы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пошталық мекенжайы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адамының электрондық мекенжайы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CONTACT_EMAIL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Байқауға (көрсеткішке) жауапты тұлғаның электрондық мекенжайы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адамының телефон нөмірі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CONTACT_PHONE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(көрсеткіш) жауапты тұлғаның телефон нөмірі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 кіріспе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байқаудың жалпы сипаттамасы:</w:t>
            </w:r>
            <w:r>
              <w:br/>
            </w:r>
            <w:r>
              <w:rPr>
                <w:rFonts w:ascii="Times New Roman"/>
                <w:b w:val="false"/>
                <w:i w:val="false"/>
                <w:color w:val="000000"/>
                <w:sz w:val="20"/>
              </w:rPr>
              <w:t>
1) Статистикалық байқау жататын статистика саласын, статистикалық байқауды өткізудің мақсаты (көрсеткіштің анықтамасы) және статистикалық деректерді қолдану саласын анықтау. Сонымен қоса, жалпы сипаттамасымен, нәтижелерімен және оның уақыт бойы эволюциясымен сүйемелденген қысқаша тарихын жазу ұсынылады;</w:t>
            </w:r>
            <w:r>
              <w:br/>
            </w:r>
            <w:r>
              <w:rPr>
                <w:rFonts w:ascii="Times New Roman"/>
                <w:b w:val="false"/>
                <w:i w:val="false"/>
                <w:color w:val="000000"/>
                <w:sz w:val="20"/>
              </w:rPr>
              <w:t>
2) негізгі пайдаланушыларды және олардың қатысу тәсілін анықтау;</w:t>
            </w:r>
            <w:r>
              <w:br/>
            </w:r>
            <w:r>
              <w:rPr>
                <w:rFonts w:ascii="Times New Roman"/>
                <w:b w:val="false"/>
                <w:i w:val="false"/>
                <w:color w:val="000000"/>
                <w:sz w:val="20"/>
              </w:rPr>
              <w:t xml:space="preserve">
3) пайдаланушылардың пікірлерін алу құралдары арқылы (мысалы, кері байланыс журналы, сауалдар) ақпаратқа қажеттіліктерді анықтау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 жататын статистика саласын, статистикалық байқауды өткізу мақсатын (көрсеткіштің анықтамасы, қысқаша тарихы), статистикалық деректерді қолдану саласын, негізгі пайдаланушыларды (пайдаланушыларды жіктеу, пайдаланушылардың қатысу тәсілін (өз пікірін білдіруге мүмкіндік беретін)) қысқаша сипаттау</w:t>
            </w:r>
            <w:r>
              <w:br/>
            </w:r>
            <w:r>
              <w:rPr>
                <w:rFonts w:ascii="Times New Roman"/>
                <w:b w:val="false"/>
                <w:i w:val="false"/>
                <w:color w:val="000000"/>
                <w:sz w:val="20"/>
              </w:rPr>
              <w:t xml:space="preserve">
Пайдаланушылардың пікірлерін алу құралы (мысалы: кері байланыс журналы, сауалдар) арқылы ақпаратқа қажеттілікті айқындау </w:t>
            </w:r>
            <w:r>
              <w:br/>
            </w:r>
            <w:r>
              <w:rPr>
                <w:rFonts w:ascii="Times New Roman"/>
                <w:b w:val="false"/>
                <w:i w:val="false"/>
                <w:color w:val="000000"/>
                <w:sz w:val="20"/>
              </w:rPr>
              <w:t>
Басқа зерттеулермен байланысты көрсету және басқа статистикалық деректерді түзуге үлесін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жаңарту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META_UPDATE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базасына метадеректер элементін енгізу күні немесе оны деректер базасында өзгерту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метадеректерді соңғы растау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META_CERTIFIED</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метадеректердің егер ақпарат өзгертілмеген болса да ағымдағы жағдайға сәйкестігіне статистика саласы әкімшілігінің соңғы растау күні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метадеректер файлының ағымдағы жағдайға сәйкес келетінін растаудың соңғы күні. Мұндай растау метадеректер файлы өзгермесе де орындалатын болады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соңғы орналастыруы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META_POSTED</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таратудың соңғы күні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тиісті файлын таратудың соңғы күні, базалық метадеректерді құру жүйесіне автоматты түрде енгізілетін болады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Метадеректердің соңғы жаңаруы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META_LAST_UPDATE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 мазмұнын соңғы жаңартудың күні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Метадеректерді соңғы жаңартудың күні, базалық метадеректерді құру жүйесіне автоматты түрде енгізілетін болады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STAT_PRES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Пайдаланушыларға кесте, график, немесе карталар түрінде көрсетілуі мүмкін таратылатын деректердің сипаттамасы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сипаттау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DATA_DESCR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деректер мен көрсеткіштерге жататын деректер жиынтығының негізгі сипаттамалары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жиынтығының негізгі сипаттамасын, оны жеңіл түсінетіндей, негізгі таратылатын деректер мен көрсеткіштерге сілтемемен қысқаша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жүйесі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CLASS_SYSTEM</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топтау немесе олардың жалпы сипаттамасы негізінде оларды топтарға бөлу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Пайдаланылатын жіктелімдер және олардың электрондық түрде қолжетімді туралы ақпаратты беру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Секторлық қамту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COVERAGE_SECTOR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деректермен қамтылатын негізгі экономикалық немесе өзге де секторлар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Құралатын деректер жиынтығымен қамтылған экономикалық немесе басқа салалар тізілімі және қолданылатын класс/топтардың параметрлері (мысалы, жұмысшылар саны)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тұжырымдама-лар және анықтаулар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STAT_CONC_DEF</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байқаулардың статистикалық сипаттамасы, ауыспалылар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 туралы жалпы мәліметтерді сипаттау, соның ішінде: респонденттер тобы (респонденттерді қамту, мысалы, нысандағыдай ЭҚЖЖ бойынша). Зерттеу күні (тапсыру мерзімі, мысалы: есепті жылдан кейінгі 3 қаңтарда. Деректерді жинау құралдары (индексі, нысан атауы, соңғы қайта қаралуы, қай жерде қолжетімді). Байқаудың түрі (іріктемелі, жаппай, құрамалы)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объект</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STAT_UNIT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сол үшін ізделінетін және соңғы қорытындыда сол үшін статистикалық деректер жиналатын жиынтық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жеткізілетін статистикалық байқаулардың базалық объектілер тізбесі. Бұл байқау объектілері (мысалы, кәсіпорын, жергілікті бөлімше, жеке үй шаруашылықтары және өзгелері) негізгі статистикалық сұрауларда пайдаланылатын есептілік объектілерінен айырмашылығы болуы мүмкін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жиынтық (зерттеу бірлігінің іріктеу қағидаты)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STAT_POP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 және іріктемелі жиынтығын қалыптастыру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бас және іріктемелі жиынтығын қалыптастыру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қамту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REF_AREA</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статистикалық құбылыс жататын ел немесе географиялық аймақ</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қамту (өңірлік бөлініс)</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уақыты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COVERAGE_TIME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қолда болған уақыт ұзақтығы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жиынтығын қамтитын уақыт кезеңдерін сипаттауы қажет (яғни, деректер таратылатын уақыт ұзақтығын, мысалы, 1985-2006 жылдар бойы немесе белгілі бір жылдық деректерге 2000-…)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BASE_PER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қатары үшін база ретінде пайдаланылатын немесе кейбір константалар қатары жататын уақыт кезеңі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қатары үшін база ретінде пайдаланылатын немесе кейбір уақыт қатары жататын уақыт кезеңін сипаттау қажет (мысалы, белгілі бір жылдық деректер үшін 2000 базалық жыл)</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UNIT_MEASURE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мәндері өлшенетін бірлік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үшін пайдаланылатын өлшем бірліктерін атап өту (мысалы, %, тұлға, саны). Сонымен қоса, өлшемнің нақты анықтамасын қосу керек (мысалы, мың, миллион)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REF_PERIOD</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байқау жатуы тиіс кезең немесе уақыт сәті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Статистикалық ауыспалылар уақыттың белгілі бір сәттеріне жатады, мысалы, белгілі бір күнге немесе белгілі бір уақыт кезеңіне (мысалы, ай, күнтізбелік жыл немесе бірнеше күнтізбелік жыл). </w:t>
            </w:r>
            <w:r>
              <w:br/>
            </w:r>
            <w:r>
              <w:rPr>
                <w:rFonts w:ascii="Times New Roman"/>
                <w:b w:val="false"/>
                <w:i w:val="false"/>
                <w:color w:val="000000"/>
                <w:sz w:val="20"/>
              </w:rPr>
              <w:t>
Егер белгіленген базалық кезең нақты базалық кезеңмен сәйкес келмесе, мысалы, белгіленген базалық кезеңге деректер жоқ болған жағдайда, мұндай алшықтықты да солай түсіндіру керек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INST_MANDATE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жауапкершілікті жүктейтін және оған алғашқы және әкімшілік деректерді жинау, өңдеу және ресми статистикалық ақпаратты таратуға құқық беретін заң, нормативтік қағидалар жиынтығы немесе өзге формалды нұсқаулықтар жиынтығы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база</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INST_MAN_LA_OA</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жауапкершілікті жүктейтін және оған алғашқы және әкімшілік деректерді жинау, өндеу және ресми статистикалық ақпаратты таратуға құқық беретін құқықтық актілер немесе өзге формалды және формалды емес келісімдер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 заңға тәуелді актілер, Комитеттің бұйрықтары және басқа нормативтік-құқықтық актілер атап өту қажет</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және деректерді қорғау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жарияланғаннан кейін дереккөздің мүдделеріне немесе өзге де сәйкес тұлғаларға зақым келтіруі мүмкін дәрежені айқындайтын деректердің ерекшелігі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саясаты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CONF_POLICY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тұлға немесе экономикалық субъектіге қатысты деректерді заңсыз жариялауға тікелей немесе жанама жол бермеу үшін заңдық шаралар немесе өзге формалды рәсімдер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деректердің кұпиялылығына қатысты нормативтік құқықтық акт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w:t>
            </w:r>
            <w:r>
              <w:br/>
            </w:r>
            <w:r>
              <w:rPr>
                <w:rFonts w:ascii="Times New Roman"/>
                <w:b w:val="false"/>
                <w:i w:val="false"/>
                <w:color w:val="000000"/>
                <w:sz w:val="20"/>
              </w:rPr>
              <w:t>
деректермен жұмыс істеу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CONF_DATA_TR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деректердің құпиялылығын қамтамасыз ету және оларды заңсыз жариялауға жол бермеу үшін микро- және макродеректермен (кестелік нысандағы деректерді қоса) жұмыс істеуде қолданылатын нормативтік қағидалар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қажет:</w:t>
            </w:r>
            <w:r>
              <w:br/>
            </w:r>
            <w:r>
              <w:rPr>
                <w:rFonts w:ascii="Times New Roman"/>
                <w:b w:val="false"/>
                <w:i w:val="false"/>
                <w:color w:val="000000"/>
                <w:sz w:val="20"/>
              </w:rPr>
              <w:t>
- алғашқы статистикалық деректердің құпиялылығын қамтамасыз ету үшін микро және макродеректермен жұмыс істеуде қолданылатын нормативтік қағидалар, сонымен қоса, деректердің құпиялылығы мен қауіпсіздігін қамтамасыз ету рәсімдері мен шарттарын;</w:t>
            </w:r>
            <w:r>
              <w:br/>
            </w:r>
            <w:r>
              <w:rPr>
                <w:rFonts w:ascii="Times New Roman"/>
                <w:b w:val="false"/>
                <w:i w:val="false"/>
                <w:color w:val="000000"/>
                <w:sz w:val="20"/>
              </w:rPr>
              <w:t xml:space="preserve">
- деректерді өндеу кезінде агрегаттау әдістерін (жиынтықтау, өлшеу, салмақтарды анықтау үшін негіз)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саясаты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REL_POLICY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пайдаланушылар арасында ресми статистикалық ақпаратты тарату қағидалары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күнтізбесі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REL_CAL_POLICY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бекітілетін ресми статистикалық ақпаратты тарату графигі (бұдан әрі – График)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Графикті және оның қолжетімділігін көрсетумен тиісті ресми статистикалық ақпаратты жариялау қағидаттарын сипаттау қажет</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Графикке қол жеткізу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REL_CAL_ACCESS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Графикте тұратын ақпаратқа қол жеткізу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қол жеткізуді жүзеге асыру арқылы сілтемені көрсету қажет</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үшін қол жеткізу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REL_POL_US_AC</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үшін жариялау қағидаттары, тарату шектері, ресми статистикалық ақпаратты жариялау туралы пайдаланушыларды хабарлау әдісі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санаттағы пайдаланушылар үшін ресми статистикалық ақпаратқа қол жеткізу шарттарын сипаттау, Графикті бекіту және оны орналастыру орны туралы ақпарат, жарияланымдар саны (пайдаланушы ресми статистикалық ақпаратты ала алатын қарапайымдылығы мен жеңілдігінің сипаттамасы)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жиілілігі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FREQ_DISS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жүзеге асырылатын кейбір белгіленген уақыт кезеңіндегі уақытша интервал</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 қандай жиілікпен таратылатынын көрсету қажет (мысалы, ай сайын, тоқсан сайын, жыл сайын)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форматы,</w:t>
            </w:r>
            <w:r>
              <w:br/>
            </w:r>
            <w:r>
              <w:rPr>
                <w:rFonts w:ascii="Times New Roman"/>
                <w:b w:val="false"/>
                <w:i w:val="false"/>
                <w:color w:val="000000"/>
                <w:sz w:val="20"/>
              </w:rPr>
              <w:t>
қолжетімділік және нақтылық</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DISS_FORMAT / ACCESS_CLARITY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Тасығыштар, пайдаланушылар арасында ресми статистикалық ақпаратты тарату үшін әр түрлі әдістер және форматтар және оларға қолжетімділігі. </w:t>
            </w:r>
            <w:r>
              <w:br/>
            </w:r>
            <w:r>
              <w:rPr>
                <w:rFonts w:ascii="Times New Roman"/>
                <w:b w:val="false"/>
                <w:i w:val="false"/>
                <w:color w:val="000000"/>
                <w:sz w:val="20"/>
              </w:rPr>
              <w:t>
Қолжетімділік және нақтылық шарттардың және режимдердің қарапайымдылығы мен оңайлығына қатысты, оларға сәйкес пайдаланушылар ресми статистикалық ақпаратты пайдалану және тиісті көмекші ақпаратпен интерпретациялау және қолдау үшін оларға қол жеткізуді жүзеге асыра алады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Жаңалықтарды жариялау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NEWS_REL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қатысты тұрақты және арнайы баспасөз хабарламалары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Деректерге қатысты тұрақты және арнайы баспасөз хабарламаларын сипаттау қажет</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Жарияланымдар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немесе арнайы жарияланымдар, олар арқылы қоғам үшін ресми статистикалық ақпарат қолжетімді болып табылады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түрін, қайдан табу, серпінді кестелерге қол жеткізуді (басқаша айтқанда Талдау) және өзгелері көрсету.</w:t>
            </w:r>
            <w:r>
              <w:br/>
            </w:r>
            <w:r>
              <w:rPr>
                <w:rFonts w:ascii="Times New Roman"/>
                <w:b w:val="false"/>
                <w:i w:val="false"/>
                <w:color w:val="000000"/>
                <w:sz w:val="20"/>
              </w:rPr>
              <w:t>
Ресми статистикалық ақпаратты тарату нысаны мен олардың сипаттамасын көрсету (пайдаланушының ресми статистикалық ақпаратты түсінуінің қарапайымдылығы мен жеңілдігінің сипаттамасы)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Онлайндық деректер базасы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ONLINE_DB</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ресми статистикалық ақпаратқа қол жеткізуді жүзеге асыруға болатын on-line режимдегі деректер базасы туралы ақпарат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ресми статистикалық ақпарат үшін оn-line режимдегі деректер базасын сипаттау қажет (сайттардың домендік атауларын және онлайндық деректер базасына сілтеме)</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S.11.3.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Деректер кестесі -кеңестер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DATATABLE_CONSULT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уақыт кезеңіне статистика саласының ішінде кестелер бойынша сұранымдар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режимдегі қараулар немесе кестелерді жүктеу саны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Микродеректерге қолжетімділік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MICRO_DAT_ACC</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Микродеректер де солай таратылатындығы/таратылмайтын-дығы туралы ақпарат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Микродеректер нысанындағы деректер жиынтығына қолжетімділікті алу шарттары мен мүмкіндіктерін сипаттау (мысалы, зерттеушілер үшін). Сондай-ақ микродеректерді иесіздендіру қағидаларын қысқаша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DISS_OTHER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таратылатын маңызды ресми статистикалық деректерге сілтеме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маңызды ресми статистикалық ақпаратты таратудың құралдарын сипаттау (мысалы, басқа шығарылымдарда, саяси құжаттарда); тарату практикасының әр түрлі аспектілеріне шолу жасау және олардың ресми статистикалық ақпараттың қолжетімділігіне және анықтылығына әсері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S.11.5.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2. Метадеректер – кеңестер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METADATA_CONSULT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уақыт кезеңіне статистикалық сала шеңберінде метадеректер бойынша өтініштер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саны" дегеніміз метадеректер файлы неше рет қаралған дегенді білдіреді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Құжаттаманың қолжетімділігі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ACCESS_DOC</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деректер бойынша құжаттаманы алуға, пайдалануға және интерпретациялауға болатын, яғни анықтау үшін немесе объектті, жобаны, ерекшелігін, нұсқаулықты немесе рәсімді сипаттау үшін пайдаланылатын сипаттамалық мәтінге сәйкес шарттар және тәртіптер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 бойынша құжаттама</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DOC_METHOD</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әдіснамалық құжаттарға сипаттамалық мәтін және сілтеме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Әдіснамалық материалдардың қолжетімділігіне сілтемелерді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құжаттама</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QUALITY_DOC</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 және сапаны бағалауда қолданылатын рәсімдер туралы құжаттама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қатысты барлық құжаттардың бар болуын сипаттау (сапа бойынша есептер және өзгелері)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QUALITY_MGMNT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өнімдер мен процестер сапасын басқару үшін ұйымдағы жүйелер мен құрылымдар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қамтамасыз ету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QUALITY_ASSURE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Көрсетуге болатын барлық ұйымдасқан жүйелік қызмет процестер статистикалық нәтижелердің талаптарына жауап беретініне сенімділікті қамтамасыз етеді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қолданылатын сапаны қамтамасыз етудің жалпы жүйесін қысқаша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QUALITY_ASSMNT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стандартты өлшемшарттары негізінде деректер сапасын жалпы бағалау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жетістіктер және әлеуетті кемшіліктерді анықтау арқылы статистикалық нәтижелердің жалпы сапасын сапалы бағалау (сапаның стандартты өлшемшарттары)</w:t>
            </w:r>
            <w:r>
              <w:br/>
            </w:r>
            <w:r>
              <w:rPr>
                <w:rFonts w:ascii="Times New Roman"/>
                <w:b w:val="false"/>
                <w:i w:val="false"/>
                <w:color w:val="000000"/>
                <w:sz w:val="20"/>
              </w:rPr>
              <w:t>
Сапа аспектілерінің кез келген артықшылықтарын және кемшіліктерін, сондай-ақ қоса сапаны арттыру үшін жоспарланған шараларды атап өту керек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ағымдағы және әлеуетті қажеттіліктеріне жауап беретін ресми статистикалық ақпараттың дәрежесі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қажеттіліктері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USER_NEEDS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және олардың ресми статистикалық ақпаратқа қатысты тиісті қажеттіліктерін сипаттау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маңыздылығына қарай жіктеу:</w:t>
            </w:r>
            <w:r>
              <w:br/>
            </w:r>
            <w:r>
              <w:rPr>
                <w:rFonts w:ascii="Times New Roman"/>
                <w:b w:val="false"/>
                <w:i w:val="false"/>
                <w:color w:val="000000"/>
                <w:sz w:val="20"/>
              </w:rPr>
              <w:t xml:space="preserve">
- оларға статистикалық нәтижелер не үшін қажет екенін көрсету; </w:t>
            </w:r>
            <w:r>
              <w:br/>
            </w:r>
            <w:r>
              <w:rPr>
                <w:rFonts w:ascii="Times New Roman"/>
                <w:b w:val="false"/>
                <w:i w:val="false"/>
                <w:color w:val="000000"/>
                <w:sz w:val="20"/>
              </w:rPr>
              <w:t xml:space="preserve">
- әр түрлі санаттағы пайдаланушыларға қандай негізгі нәтижелер/көрсеткіштер қажет екенін және маңызды пайдаланушылар үшін кез келген жетіспейтін нәтижелерді сипаттау; </w:t>
            </w:r>
            <w:r>
              <w:br/>
            </w:r>
            <w:r>
              <w:rPr>
                <w:rFonts w:ascii="Times New Roman"/>
                <w:b w:val="false"/>
                <w:i w:val="false"/>
                <w:color w:val="000000"/>
                <w:sz w:val="20"/>
              </w:rPr>
              <w:t>
- пайдаланушылардың қанағаттанбаған қажеттіліктері туралы ақпаратты келтіру, олардың неге толықтай қанағаттандырыл-маған себептерін сипаттау;</w:t>
            </w:r>
            <w:r>
              <w:br/>
            </w:r>
            <w:r>
              <w:rPr>
                <w:rFonts w:ascii="Times New Roman"/>
                <w:b w:val="false"/>
                <w:i w:val="false"/>
                <w:color w:val="000000"/>
                <w:sz w:val="20"/>
              </w:rPr>
              <w:t>
- болашақта қажеттіліктерін мүмкіндігінше толық қанағаттандырылуы бойынша жоспарларды сипаттау;</w:t>
            </w:r>
            <w:r>
              <w:br/>
            </w:r>
            <w:r>
              <w:rPr>
                <w:rFonts w:ascii="Times New Roman"/>
                <w:b w:val="false"/>
                <w:i w:val="false"/>
                <w:color w:val="000000"/>
                <w:sz w:val="20"/>
              </w:rPr>
              <w:t>
- талаптардан айырмашылығы бар анықтамалар туралы толық мәлімет келтіру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қанағаттану-шылығы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USER_SAT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қанағатанушылығын анықтау үшін өлшемшарттар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қажеттіліктері мен пікірлері туралы мәліметтерді жинау жүйелігін сипаттау (мысалы, пайдаланушылардың қанағаттану-шылығын анықтау үшін сауалнама, пайдаланушылармен өзге де консультациялар), сондай-ақ пайдаланушылардың қанағаттанушылығын талдаудың негізгі нәтижелері (кейбір көрсеткіштің нысанында) және пайдаланушылардың қанағаттану-шылығына қатысты соңғы жүргізілген сауалнама деректері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Толықтығы/ R1. Деректердің толықтығы - үлес</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COMPLETENESS_RATE_U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деректер ұяшықтары санының талап етілетін деректер ұяшықтары санына қатынасы (бұл индикатор тек Еуропалық статистикалық жүйе деңгейіндегі нормалар/нұсқаулар немесе қаулылар болған кезде ғана қолданылады)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нормативтік талаптармен/ нұсқаулармен салыстыру бойынша ресми статистикалық ақпараттың толықтығы туралы сапалы деректерді ұсыну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және сенімділік (байқау түрін ескерумен толтырылады)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Статистикалық деректерді пайдаланумен бағалануы тиіс есептеулердің немесе бағалардың дәл немесе шынайы мәндерге жуықтығы.</w:t>
            </w:r>
            <w:r>
              <w:br/>
            </w:r>
            <w:r>
              <w:rPr>
                <w:rFonts w:ascii="Times New Roman"/>
                <w:b w:val="false"/>
                <w:i w:val="false"/>
                <w:color w:val="000000"/>
                <w:sz w:val="20"/>
              </w:rPr>
              <w:t>
Сенімділік: бастапқы бағалаған мәннің кейін бағаланған мәнге жуықтығы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дәлдік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ACCURACY_OVERALL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бір деректер жиынтығымен немесе саламен байланысты бірнеше компоненттерден тұратын дәлдікті бағалау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Қателердің себептерін талдау қажет және оларға алдағы уақытта жол бермеу үшін кейінгі шараларды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қатесі - индикаторлар/ A1.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SAMPLING_ERR/ SAMPLING_ERR_IND_ 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 қатесі (стандартты қате, сенімділік интервалы, вариация коэффициенті)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стандартты (вариация коэффициенті).</w:t>
            </w:r>
            <w:r>
              <w:br/>
            </w:r>
            <w:r>
              <w:rPr>
                <w:rFonts w:ascii="Times New Roman"/>
                <w:b w:val="false"/>
                <w:i w:val="false"/>
                <w:color w:val="000000"/>
                <w:sz w:val="20"/>
              </w:rPr>
              <w:t xml:space="preserve">
Шекті (сенімділік интервалының шамасы). </w:t>
            </w:r>
            <w:r>
              <w:br/>
            </w:r>
            <w:r>
              <w:rPr>
                <w:rFonts w:ascii="Times New Roman"/>
                <w:b w:val="false"/>
                <w:i w:val="false"/>
                <w:color w:val="000000"/>
                <w:sz w:val="20"/>
              </w:rPr>
              <w:t>
Іріктеменің стандартты қатесі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Іріктемемен байланысты емес қате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NONSAMPLING_ERR/ UNIT_NONRESPONSE_ RATE_U/ ITEM_NONRESPONSE _RATE_U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Сауалнамаға негізделген бағалардағы қате, бұл іріктеменің ауытқуларына жатқызуға болмайды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Іріктемемен байланысты емес, пайдаланушыларға бағытталған жиынтық (сандық болғаны дұрыс) қателердің бағасын, жауапсыз қалған сұрақтар үлесін және онымен байланысты қателер тәуекелін (қамту қателері; артық/жеткіліксіз қамту және әр түрлі тізімдер; өлшеу қателері, респонденттер және интервьюерлер қолданатын пікіртерім құралының әсері; жауаптарының жоқтығынан қателік; респонденттің жауап деңгейі (жауаптың жоқтығы), жауаптар жоқтығының себептерін және тиісті бағаларын қоса алғанда, негізгі ауыспалылар үшін жауапсыз сұрақтар деңгейі; өңдеу қателіктері; редакциялау, кодтау және деректерді қою қателерін, қолданылатын кезде, модель туралы гипотезаның қателерін: бағалау кезінде пайдаланылатын арнайы модельдерін және әр түрлі типтегі қателерді азайту үшін қабылданған шараларды келтіру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қатесі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COVERAGE_ERR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 жиынтық және іріктелген топ арасындағы айырмаға әкеп соғатын зерделенетін жиынтықтың барлық компоненттерін қажетті деңгейде қамтудың мүмкін еместігі салдарынан туындаған қате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 қателігі артық қамту, жеткіліксіз қамту және жіктеудегі қателерді біріктіреді. Толық іріктелмеген топтар қамту қателігіне жиі жеп сағады. </w:t>
            </w:r>
            <w:r>
              <w:br/>
            </w:r>
            <w:r>
              <w:rPr>
                <w:rFonts w:ascii="Times New Roman"/>
                <w:b w:val="false"/>
                <w:i w:val="false"/>
                <w:color w:val="000000"/>
                <w:sz w:val="20"/>
              </w:rPr>
              <w:t>
Байқау бірліктер жауаптарының жоқтығы, бөлек сұрақтарға жауаптарының жоқтығы, кезең бойынша жауаптар жоқтығының % сипаттау, мысалы, байқау бірліктерінің жауаптарының жоқтығы жылына 5% жуық</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Қамтуды арттыру - үлес</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OVERCOVERAGE_RAT 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халыққа тиесілі емес құрылым арқылы қолжетімді бірлік арақатынасы (көрінетін саладан тыс)</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Қамтуды арттырудың қателері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Жалпы бірліктер - арақатынас</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COMMON_UNIT_SHA RE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жалпы бірлік санына байланысты зерттеумен және әкімшілік дереккөздермен қамтылған бірліктер арақатынасы (санақтар және құрылымдық статистика үшін)</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Бірліктерді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болу қателері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NONPESPONSE_ERR</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жоқ болу қателері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3.1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A4. Жауап жоқ болу бірлігі – үлесі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UNIT_NONRESPONSE_ RATE_P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жауабының болмауы, ақпаратсыз қалған бірліктер санының пропорциясы немесе қамтылған (тиісті) бірліктерінің жалпы санына қолданылмайтын ақпарат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Жауаптың болмауы бірліктерін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 3.2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Жауап жоқ болу тармағы – үлесі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ITEM_NONRESPONSE_ RATE_P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сұрақтың жауабы жоқ болуы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Жауапсыз қалған сұрақтарды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Уақыттылық және ұқыптылық</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TIMELINESS_PUNCT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Уақыттылық – ресми статистикалық ақпараттың пайда болу (жарияланымдар) күні мен ол сипаттайтын оқиға немесе құбылыстың арасындағы уақыт аралығымен шартталған өлшемшарт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Уақыттылық</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TIMELINESS/TIMELG_FINAL_U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Уақыттылық – ресми статистикалық ақпараттың пайда болу (жарияланымдар) күні мен ол сипаттайтын оқиға немесе құбылыстың арасындағы уақыт аралығымен шартталған өлшемшарт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S.16.1.1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TP1. Күту кезеңі – алғашқы нәтижелер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TIMELAG_FIRST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күнінен бастап алғашқы нәтижелер жарияланған күнге дейінгі күндер (саны апта немесе айлар)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аяқталу сәтінен бастап, алғашқы нәтижелер жарияланған күніне дейін өлшенетін өндіріске шығындалған уақытты көрсету. Егер ақпарат оны өңдеуге кеткен уақыттың кесірінен өзектілігін жоғалтса, уақтылықты қысқарту тәсілдерін әзірлеу керек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 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TP2. Күту кезеңі – соңғы нәтижелер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TIMELAG_FINAL_P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Базистік кезеңнің соңғы күнінен бастап толық және түпкілікті нәтижелерді жариялаған күнге дейінгі күндер саны (апта немесе ай)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аяқталу сәтінен бастап, толық және түпкілікті нәтижелерді жариялау күніне дейін өлшенетін өндіріске шығындалған уақытты көрсету. Егер ақпарат оны өңдеуге кеткен уақыттың кесірінен өзектілігін жоғалтса, уақтылықты қысқарту тәсілдерін әзірлеу керек</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Ұқыптылық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PUNCTUALITY / PUNCTUALITY_RELEAS E_P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 – ресми статистикалық ақпаратты жариялау күнінен бастап жоспарлы күнге дейінгі уақыт тежелісімен шартталған өлшемшарт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S.16.2.1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Ұқыптылық/TP3</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PUNCTUALITY / PUNCTUALITY_RELEAS E_U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Ұқыптылық – ресми статистикалық ақпаратты жариялау күнінен бастап жоспарлы күнге дейінгі уақыт тежелісімен шартталған өлшемшарт, яғни жоспарланған нәтижелерден ауытқуы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Графикке сәйкес ресми статистикалық ақпаратты нақты жариялау күні мен жоспарланған күн арасындағы уақыт кезеңін көрсету. Сәйкессіздіктер себептерін талдау қажет және оларды ликвидациялау үшін келесі шараларды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Салыстырма-лылық</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COMPARABILITY</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уақыт, өңір немесе басқа да қызмет салалары бойынша салыстыру дәрежесімен шартталған өлшемшарт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салыстырмалығы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COMPAR_GEO</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территориялар арасында ресми статистикалық ақпараттың салыстырмалығы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арасындағы салыстырмалылық проблемаларын, проблемалардың пайда болуының ықтималды себептерін және оларды шешу жолдарын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Ағындардың айналы статистика бойынша ассиметриясы – коэффициент/СС1</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ASYMMETRY_COEFF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екі мәннің орташа мәніне бөлінген екі ел арасындағы кіріс және шығыс ағындардың айырмашылығы немесе абсолютті айырмашылығы (сауда, миграция және төлем теңгерімі статистикасы үшін сипатты)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екі мәннің орташа мәніне бөлінген екі ел арасындағы кіріс және шығыс ағындардың айырмашылығы немесе абсолютті айырмашылығын сипаттау (сауда, миграция және төлем теңгерімі статистикасы үшін тән)</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Салыстырылатын уақытша қатарлардың ұзақтылығы/CC2</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COMPAR_TIME / COMPAR_LENGTH_U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үзілістен бастап уақытша қатарлардағы есепті кезеңдер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ішіндегі салыстырмалылықты, динамикалық қатары үзілетін есепті кезеңдерді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Келісушілік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COHERENCE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дереккөздерден алынған ресми статистикалық ақпаратты біріктіруге және бірге пайдалану мүмкіндігімен шартталған өлшемшарт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келісушілік, айқасқан</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COHER_X_DOM</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Айқас келісушілік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процесс әдіснамасының қабылданған халықаралық стандарттарға сәйкестігін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келісушілік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COHER_INTERNAL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келісушілік</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Комитеттің басқа басқармалары және өзге де ведомстволарының нәтижелерімен келісілуін сипаттау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COST_BURDEN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Респонденттерге жүктеме</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 операцияларды автоматтандыру дәрежесін;</w:t>
            </w:r>
            <w:r>
              <w:br/>
            </w:r>
            <w:r>
              <w:rPr>
                <w:rFonts w:ascii="Times New Roman"/>
                <w:b w:val="false"/>
                <w:i w:val="false"/>
                <w:color w:val="000000"/>
                <w:sz w:val="20"/>
              </w:rPr>
              <w:t xml:space="preserve">
- жинау, кодтау, тексеру, есептеу, ресімдеу, тарату және тағы басқалар (келесі дәрежелерді көрсету: жартылай, толық автоматтандырылған, автоматтандырыл-маған); </w:t>
            </w:r>
            <w:r>
              <w:br/>
            </w:r>
            <w:r>
              <w:rPr>
                <w:rFonts w:ascii="Times New Roman"/>
                <w:b w:val="false"/>
                <w:i w:val="false"/>
                <w:color w:val="000000"/>
                <w:sz w:val="20"/>
              </w:rPr>
              <w:t>
- Респонденттерге уақытша жүктемені (нысанды толтыруға жұмсалатын орташа уақытын көрсету);</w:t>
            </w:r>
            <w:r>
              <w:br/>
            </w:r>
            <w:r>
              <w:rPr>
                <w:rFonts w:ascii="Times New Roman"/>
                <w:b w:val="false"/>
                <w:i w:val="false"/>
                <w:color w:val="000000"/>
                <w:sz w:val="20"/>
              </w:rPr>
              <w:t xml:space="preserve">
- басқа зерттеулермен қайталануын </w:t>
            </w:r>
            <w:r>
              <w:br/>
            </w:r>
            <w:r>
              <w:rPr>
                <w:rFonts w:ascii="Times New Roman"/>
                <w:b w:val="false"/>
                <w:i w:val="false"/>
                <w:color w:val="000000"/>
                <w:sz w:val="20"/>
              </w:rPr>
              <w:t>
 (иә (көрсету), жоқ);</w:t>
            </w:r>
            <w:r>
              <w:br/>
            </w:r>
            <w:r>
              <w:rPr>
                <w:rFonts w:ascii="Times New Roman"/>
                <w:b w:val="false"/>
                <w:i w:val="false"/>
                <w:color w:val="000000"/>
                <w:sz w:val="20"/>
              </w:rPr>
              <w:t>
- әкімшілік және басқа да дереккөздерді пайдалануын (иә (көрсету), жоқ)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DATA_REV</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бекітілген және жарияланған ресми статистикалық ақпараттың мәндерінің өзгеруі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қайта қарау /А6</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REV_PRACTICE / DATA_REV_AVGSIZE_ U</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 - бұрын бекітілген және жарияланған ресми статистикалық ақпаратқа кез келген өзгерістерді енгізу (негізгі көрсеткіштің соңғы және бастапқы есептеу арасындағы айырмашылығы)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бекіткеннен және жарияланғаннан кейін қайта есеп беру.</w:t>
            </w:r>
            <w:r>
              <w:br/>
            </w:r>
            <w:r>
              <w:rPr>
                <w:rFonts w:ascii="Times New Roman"/>
                <w:b w:val="false"/>
                <w:i w:val="false"/>
                <w:color w:val="000000"/>
                <w:sz w:val="20"/>
              </w:rPr>
              <w:t>
Деректерді қайта қараудың негізгі себептерін және олардың мінездемелерін сипаттау (деректердің жаңа дереккөздерінің болуы, жаңа әдістер)</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деректерді өңдеу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STAT_PROCESS</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деректер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SOURCE_TYPE</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агрегаттарды анықтау үшін пайдаланылатын алғашқы статистикалық деректердің мінездемесі және компоненттері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жиынтығы неге негізделгенін көрсетіңіз – сауалнамаға, әкімшілік деректер дереккөздерінде, бірнеше деректер дереккөздерінің комбинациясына немесе басқа статистикалық қызмет нәтижеесінде алынған деректерге.</w:t>
            </w:r>
            <w:r>
              <w:br/>
            </w:r>
            <w:r>
              <w:rPr>
                <w:rFonts w:ascii="Times New Roman"/>
                <w:b w:val="false"/>
                <w:i w:val="false"/>
                <w:color w:val="000000"/>
                <w:sz w:val="20"/>
              </w:rPr>
              <w:t>
Егер іріктеме пайдаланылса, онда іріктеме мінездемесін келтіру қажет:</w:t>
            </w:r>
            <w:r>
              <w:br/>
            </w:r>
            <w:r>
              <w:rPr>
                <w:rFonts w:ascii="Times New Roman"/>
                <w:b w:val="false"/>
                <w:i w:val="false"/>
                <w:color w:val="000000"/>
                <w:sz w:val="20"/>
              </w:rPr>
              <w:t>
- іріктемені қалыптастыру рәсімі (әрлендіру), іріктемелі зерттеулер үшін іріктемені сипаттау, мысалы, бір сатылы кластерлік іріктеме (кездейсоқ іріктеме);</w:t>
            </w:r>
            <w:r>
              <w:br/>
            </w:r>
            <w:r>
              <w:rPr>
                <w:rFonts w:ascii="Times New Roman"/>
                <w:b w:val="false"/>
                <w:i w:val="false"/>
                <w:color w:val="000000"/>
                <w:sz w:val="20"/>
              </w:rPr>
              <w:t>
- іріктеме көлемін, іріктеме үлесін және іріктеме бірліктерін сипаттау;</w:t>
            </w:r>
            <w:r>
              <w:br/>
            </w:r>
            <w:r>
              <w:rPr>
                <w:rFonts w:ascii="Times New Roman"/>
                <w:b w:val="false"/>
                <w:i w:val="false"/>
                <w:color w:val="000000"/>
                <w:sz w:val="20"/>
              </w:rPr>
              <w:t>
- бас жиынтыққа тарату (өлшеу, салмақты есептеу);</w:t>
            </w:r>
            <w:r>
              <w:br/>
            </w:r>
            <w:r>
              <w:rPr>
                <w:rFonts w:ascii="Times New Roman"/>
                <w:b w:val="false"/>
                <w:i w:val="false"/>
                <w:color w:val="000000"/>
                <w:sz w:val="20"/>
              </w:rPr>
              <w:t>
- іріктемені ротациялау әдістерін сипаттау.</w:t>
            </w:r>
            <w:r>
              <w:br/>
            </w:r>
            <w:r>
              <w:rPr>
                <w:rFonts w:ascii="Times New Roman"/>
                <w:b w:val="false"/>
                <w:i w:val="false"/>
                <w:color w:val="000000"/>
                <w:sz w:val="20"/>
              </w:rPr>
              <w:t>
Егер әкімшілік дереккөздер пайдаланылса, сондай дереккөздерді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FREQ_COLL</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деректер жинайтын жиілігі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жинаудың жиілігін көрсетіңіз (айлық, жылдық)</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статистикалық деректерді жинау әдісі (тәсілі) </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COLL_METHOD</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 үшін алғашқы статистикалық деректерді жинаудың жүйелі рәсімі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Респонденттерден алғашқы статистикалық деректерді алу үшін пайдаланылатын әдісті (пошта, қолма-қол, тіркеу, интервью, on-line режимі және өзгелері)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деректердің анықтығы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DATA_VALIDATION</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жинау нәтижелерін бақылау және статистикалық нәтижелерінің сапасын қамтамасыз ету процесі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шығыс деректердің анықтығын тексеру рәсімдерін және осындай тексерулердің нәтижелерін бақылау әдістерін сипаттау. Дәйектілікті тексеру келесілерден тұруы мүмкін: бас жиынтықтың қамтылуына және қатысқан респонденттерндің бөлігі талап етілетіне сәйкестігін тексеру, статистикалық поцестерді алдыңғы циклдармен салыстыру (егер қолданылса), алғашқы статистикалық деректерді басқа тиісті деректермен (жеке де, өзге) салыстыру, статистикалық деректердің келіспеушілігін талдау, микро және макродеректерді редакциялау, статистикалық деректерді осы пәндік саланың күтілімдері және ақпаратымен салыстыру, "шығарындыларды" анықтау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Импутация - үлесі/А7</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DATA_COMP</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 қойған, дұрыс емес немесе тұрақты емес мәндерді басқа мәндермен ауыстыру процесі, мәндердің жалпы санына ауыстыру саны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Импутациялау рәсімін (әдістерін)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халықаралық стандарттарымен сәйкестікке келтіру мақсатында статистикалық деректерді өзгерту үшін немесе айқындалған деректер жиынтығын компиляциялау кезінде деректер сапасындағы айырмашылықты жою ушін пайдаланылатын рәсімдер жиынтығы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жататын уақытша қатарларды және уақытша қатарларды түзету үшін пайдаланылатын статистикалық рәсімдерді сипаттау (мысалы, маусымдық ауытқуларға түзетулер, уақытша қатарларды декомпозициялау, немесе басқа ұқсас әдістер).</w:t>
            </w:r>
            <w:r>
              <w:br/>
            </w:r>
            <w:r>
              <w:rPr>
                <w:rFonts w:ascii="Times New Roman"/>
                <w:b w:val="false"/>
                <w:i w:val="false"/>
                <w:color w:val="000000"/>
                <w:sz w:val="20"/>
              </w:rPr>
              <w:t>
Түзету түрі (мысалы, маусымдық ауытқуларға түзету, күнтізбелік, тренд-цикл) және, егер қолданылған болса, пайдаланылатын күнтізбені көрсету.</w:t>
            </w:r>
            <w:r>
              <w:br/>
            </w:r>
            <w:r>
              <w:rPr>
                <w:rFonts w:ascii="Times New Roman"/>
                <w:b w:val="false"/>
                <w:i w:val="false"/>
                <w:color w:val="000000"/>
                <w:sz w:val="20"/>
              </w:rPr>
              <w:t>
"Шығарындылар" анықталған және ауыстыруды орындаған жағдайда, қандай "шығарындылар" анықталғанын (импульсті, уақытша өзгерістер, деңгейлердің жылжуын) көрсету.</w:t>
            </w:r>
            <w:r>
              <w:br/>
            </w:r>
            <w:r>
              <w:rPr>
                <w:rFonts w:ascii="Times New Roman"/>
                <w:b w:val="false"/>
                <w:i w:val="false"/>
                <w:color w:val="000000"/>
                <w:sz w:val="20"/>
              </w:rPr>
              <w:t>
Түзету үшін пайдаланылған бағдарламалық қамтамасыз етуді және оның нұсқасын сипаттау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S.21.6. 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ауытқуларға тузетулер</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SEASONAL_ADJ</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Бағалық және маусымдық ауытқуларды деңгейлестіру (қолданған жағдайда)</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деңгейлестіру рәсімін сипаттау, қандай көрсеткіш бойынша, бағдарламалық пакет атауы, динамикалық қатардағы мәндер санын көрсету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COMMENT_DSET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бөлігі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ұсынымдар, қорытындылар, ескертулер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w:t>
            </w:r>
            <w:r>
              <w:br/>
            </w:r>
            <w:r>
              <w:rPr>
                <w:rFonts w:ascii="Times New Roman"/>
                <w:b w:val="false"/>
                <w:i w:val="false"/>
                <w:color w:val="000000"/>
                <w:sz w:val="20"/>
              </w:rPr>
              <w:t>ақпараттың сапасын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Сапаның стандартты индикаторларының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0335"/>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өлшемшарты</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және түсініктілік</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AC1. Деректер кестесі - сұраулар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 Метадеректер - өтініштер</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Өзектілік</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 Деректердің толықтығы - үлес</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 Іріктеме қатесі - индикаторлар</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Қамтуды арттыру - үлес</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 Жалпы бірліктер - арақатынас</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Жауап жоқ болу бірлігі - үлес</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 Жауап жоқ болу тармағы- үлес</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 Деректерді қайта қарау – орташа өлшем</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 Импутация - үлес</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Уақыттылық және ұқыптылық</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TP1. Күту кезеңі – алғашқы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TP2. Күту кезеңі – соңғы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TP3. Ұқыптылық – жеткізу және жарияланым</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Салыстырмалылық және келісімділік</w:t>
            </w: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CC1. Айналы статистика ағыны бойынша ассиметрия – коэффициент </w:t>
            </w:r>
          </w:p>
        </w:tc>
      </w:tr>
      <w:tr>
        <w:trPr>
          <w:trHeight w:val="30" w:hRule="atLeast"/>
        </w:trPr>
        <w:tc>
          <w:tcPr>
            <w:tcW w:w="0" w:type="auto"/>
            <w:vMerge/>
            <w:tcBorders>
              <w:top w:val="nil"/>
              <w:left w:val="single" w:color="cfcfcf" w:sz="5"/>
              <w:bottom w:val="single" w:color="cfcfcf" w:sz="5"/>
              <w:right w:val="single" w:color="cfcfcf" w:sz="5"/>
            </w:tcBorders>
          </w:tcPr>
          <w:p/>
        </w:tc>
        <w:tc>
          <w:tcPr>
            <w:tcW w:w="10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 Салыстырмалы уақытша қатарлар ұзақтығы</w:t>
            </w:r>
          </w:p>
        </w:tc>
      </w:tr>
    </w:tbl>
    <w:p>
      <w:pPr>
        <w:spacing w:after="0"/>
        <w:ind w:left="0"/>
        <w:jc w:val="both"/>
      </w:pPr>
      <w:r>
        <w:rPr>
          <w:rFonts w:ascii="Times New Roman"/>
          <w:b w:val="false"/>
          <w:i w:val="false"/>
          <w:color w:val="000000"/>
          <w:sz w:val="28"/>
        </w:rPr>
        <w:t>
      1) "деректердің толықтығы" – қолда бар деректер ұяшықтары санының талап етілетін деректер ұяшықтары санына қатынасы - R1 (бұл индикатор тек Еуропалық статистикалық жүйесі деңгейінде қаулылар немесе нормалар/нұсқаулар болған кезде ғана қолданылады);</w:t>
      </w:r>
    </w:p>
    <w:p>
      <w:pPr>
        <w:spacing w:after="0"/>
        <w:ind w:left="0"/>
        <w:jc w:val="both"/>
      </w:pPr>
      <w:r>
        <w:rPr>
          <w:rFonts w:ascii="Times New Roman"/>
          <w:b w:val="false"/>
          <w:i w:val="false"/>
          <w:color w:val="000000"/>
          <w:sz w:val="28"/>
        </w:rPr>
        <w:t>
      2) "іріктеме қатесі" – салыстырмалы стандартты қате (ағаттық), вариация коэффициенті немесе сенімділік интервалы (статистикалық тіркелімдерді қоспағанда) - A1;</w:t>
      </w:r>
    </w:p>
    <w:p>
      <w:pPr>
        <w:spacing w:after="0"/>
        <w:ind w:left="0"/>
        <w:jc w:val="both"/>
      </w:pPr>
      <w:r>
        <w:rPr>
          <w:rFonts w:ascii="Times New Roman"/>
          <w:b w:val="false"/>
          <w:i w:val="false"/>
          <w:color w:val="000000"/>
          <w:sz w:val="28"/>
        </w:rPr>
        <w:t>
      3) "қамтуды арттыру" – бас жиынтықтан алынған, бірақ іріктемелі жиынтыққа жатпайтын бірліктер үлесі - A2;</w:t>
      </w:r>
    </w:p>
    <w:p>
      <w:pPr>
        <w:spacing w:after="0"/>
        <w:ind w:left="0"/>
        <w:jc w:val="both"/>
      </w:pPr>
      <w:r>
        <w:rPr>
          <w:rFonts w:ascii="Times New Roman"/>
          <w:b w:val="false"/>
          <w:i w:val="false"/>
          <w:color w:val="000000"/>
          <w:sz w:val="28"/>
        </w:rPr>
        <w:t>
      4) "жалпы бірліктер" – зерттеудің жалпы бірлік санына байланысты зерттеумен және әкімшілік дереккөздермен қамтылған бірліктер арақатынасы (санақтар және құрылымдық статистика үшін тиесілі) - A3;</w:t>
      </w:r>
    </w:p>
    <w:p>
      <w:pPr>
        <w:spacing w:after="0"/>
        <w:ind w:left="0"/>
        <w:jc w:val="both"/>
      </w:pPr>
      <w:r>
        <w:rPr>
          <w:rFonts w:ascii="Times New Roman"/>
          <w:b w:val="false"/>
          <w:i w:val="false"/>
          <w:color w:val="000000"/>
          <w:sz w:val="28"/>
        </w:rPr>
        <w:t>
      5) "жауап жоқ болу бірлігі" – ақпаратсыз немесе қолданылмайтын ақпараты бар бірліктер санының қамтылатын (сәйкес келетін) бірліктер санына ара қатынасы - A4;</w:t>
      </w:r>
    </w:p>
    <w:p>
      <w:pPr>
        <w:spacing w:after="0"/>
        <w:ind w:left="0"/>
        <w:jc w:val="both"/>
      </w:pPr>
      <w:r>
        <w:rPr>
          <w:rFonts w:ascii="Times New Roman"/>
          <w:b w:val="false"/>
          <w:i w:val="false"/>
          <w:color w:val="000000"/>
          <w:sz w:val="28"/>
        </w:rPr>
        <w:t>
      6) "жауап жоқ болу тармағы" – нақты бір тармақ бойынша жауап бермеген қамтылған бірліктердің қамтылған бірліктердің жалпы санына ара қатынасы - A5;</w:t>
      </w:r>
    </w:p>
    <w:p>
      <w:pPr>
        <w:spacing w:after="0"/>
        <w:ind w:left="0"/>
        <w:jc w:val="both"/>
      </w:pPr>
      <w:r>
        <w:rPr>
          <w:rFonts w:ascii="Times New Roman"/>
          <w:b w:val="false"/>
          <w:i w:val="false"/>
          <w:color w:val="000000"/>
          <w:sz w:val="28"/>
        </w:rPr>
        <w:t>
      7) "деректерді қайта қарау" - бұрын бекітілген және жарияланған ресми статистикалық ақпаратқа кез келген өзгерістерді енгізу (негізгі көрсеткіштің соңғы және бастапқы есептеуі арасындағы айырмашылығы) - A6;</w:t>
      </w:r>
    </w:p>
    <w:p>
      <w:pPr>
        <w:spacing w:after="0"/>
        <w:ind w:left="0"/>
        <w:jc w:val="both"/>
      </w:pPr>
      <w:r>
        <w:rPr>
          <w:rFonts w:ascii="Times New Roman"/>
          <w:b w:val="false"/>
          <w:i w:val="false"/>
          <w:color w:val="000000"/>
          <w:sz w:val="28"/>
        </w:rPr>
        <w:t>
      8) "импутация" – мәндердің жалпы санына ауыстырылған мәндер саны - A7;</w:t>
      </w:r>
    </w:p>
    <w:p>
      <w:pPr>
        <w:spacing w:after="0"/>
        <w:ind w:left="0"/>
        <w:jc w:val="both"/>
      </w:pPr>
      <w:r>
        <w:rPr>
          <w:rFonts w:ascii="Times New Roman"/>
          <w:b w:val="false"/>
          <w:i w:val="false"/>
          <w:color w:val="000000"/>
          <w:sz w:val="28"/>
        </w:rPr>
        <w:t>
      9) "күту кезеңі–алғашқы нәтижелер" – есепті кезеңнің соңғы күнінен алғашқы нәтижелердің жарияланған күніне дейін күндер саны (апта немесе айлар) - TP1;</w:t>
      </w:r>
    </w:p>
    <w:p>
      <w:pPr>
        <w:spacing w:after="0"/>
        <w:ind w:left="0"/>
        <w:jc w:val="both"/>
      </w:pPr>
      <w:r>
        <w:rPr>
          <w:rFonts w:ascii="Times New Roman"/>
          <w:b w:val="false"/>
          <w:i w:val="false"/>
          <w:color w:val="000000"/>
          <w:sz w:val="28"/>
        </w:rPr>
        <w:t>
      10) "күту кезеңі – соңғы нәтижелер" – есепті кезеңнің соңғы күнінен бастап толық және түпкілікті нәтижелерді жариялаған күнге дейінгі күндер саны (апта немесе айлар) - TP2;</w:t>
      </w:r>
    </w:p>
    <w:p>
      <w:pPr>
        <w:spacing w:after="0"/>
        <w:ind w:left="0"/>
        <w:jc w:val="both"/>
      </w:pPr>
      <w:r>
        <w:rPr>
          <w:rFonts w:ascii="Times New Roman"/>
          <w:b w:val="false"/>
          <w:i w:val="false"/>
          <w:color w:val="000000"/>
          <w:sz w:val="28"/>
        </w:rPr>
        <w:t>
      11) "ұқыптылық – жеткізу және жариялау" - ресми статистикалық ақпаратты жариялау күнінен бастап жоспарлы күнге дейінгі уақыт тежелісімен шартталған өлшемшарт, яғни жоспарланған нәтижелерден ауытқуы - TP3;</w:t>
      </w:r>
    </w:p>
    <w:p>
      <w:pPr>
        <w:spacing w:after="0"/>
        <w:ind w:left="0"/>
        <w:jc w:val="both"/>
      </w:pPr>
      <w:r>
        <w:rPr>
          <w:rFonts w:ascii="Times New Roman"/>
          <w:b w:val="false"/>
          <w:i w:val="false"/>
          <w:color w:val="000000"/>
          <w:sz w:val="28"/>
        </w:rPr>
        <w:t>
      12) "айналы статистика ағыны бойынша ассиметрия" – осы екі мәннің орташа мәніне бөлінген екі ел арасындағы кіріс және шығыс ағындардың айырмашылығы немесе абсолютті айырмашылығы (сауда, миграция статистикасы және төлем теңгерімі үшін тиесілі) - CC1;</w:t>
      </w:r>
    </w:p>
    <w:p>
      <w:pPr>
        <w:spacing w:after="0"/>
        <w:ind w:left="0"/>
        <w:jc w:val="both"/>
      </w:pPr>
      <w:r>
        <w:rPr>
          <w:rFonts w:ascii="Times New Roman"/>
          <w:b w:val="false"/>
          <w:i w:val="false"/>
          <w:color w:val="000000"/>
          <w:sz w:val="28"/>
        </w:rPr>
        <w:t>
      13) "салыстырмалы уақытша қатарлар ұзақтығы" – соңғы үзілістен бастап уақытша қатарлардағы есепті кезең саны - CC2;</w:t>
      </w:r>
    </w:p>
    <w:p>
      <w:pPr>
        <w:spacing w:after="0"/>
        <w:ind w:left="0"/>
        <w:jc w:val="both"/>
      </w:pPr>
      <w:r>
        <w:rPr>
          <w:rFonts w:ascii="Times New Roman"/>
          <w:b w:val="false"/>
          <w:i w:val="false"/>
          <w:color w:val="000000"/>
          <w:sz w:val="28"/>
        </w:rPr>
        <w:t>
      14) "деректер кестесі" – белгілі бір уақыт кезеңіне статистика саласы ішіндегі деректер кестесі бойынша сауалдар саны (on-line режимдегі қараулар немесе кестелерді жүктеу саны) - AC1;</w:t>
      </w:r>
    </w:p>
    <w:p>
      <w:pPr>
        <w:spacing w:after="0"/>
        <w:ind w:left="0"/>
        <w:jc w:val="both"/>
      </w:pPr>
      <w:r>
        <w:rPr>
          <w:rFonts w:ascii="Times New Roman"/>
          <w:b w:val="false"/>
          <w:i w:val="false"/>
          <w:color w:val="000000"/>
          <w:sz w:val="28"/>
        </w:rPr>
        <w:t>
      15) "метадеректер – өтініштер" – аталған уақыт кезеңіне статистика саласы аясында метадеректер бойынша өтініштер саны. "Сұраулар саны" дегеніміз метадеректер файлы қанша рет қаралды дегенді білдіреді - AC2.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