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ca425" w14:textId="83ca4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министрінің кейбір бұйрықтарына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2018 жылғы 15 мамырдағы № 752 бұйрығы. Қазақстан Республикасының Әділет министрлігінде 2018 жылғы 24 мамырда № 16920 болып тіркелді. Күші жойылды - Қазақстан Республикасы Әділет министрінің 2026 жылғы 13 ақпандағы № 160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12.02.2026 </w:t>
      </w:r>
      <w:r>
        <w:rPr>
          <w:rFonts w:ascii="Times New Roman"/>
          <w:b w:val="false"/>
          <w:i w:val="false"/>
          <w:color w:val="ff0000"/>
          <w:sz w:val="28"/>
        </w:rPr>
        <w:t>№ 160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1. Қазақстан Республикасы Әділет Министрінің кейбір бұйрықтарына өзгерістер енгізілсін:</w:t>
      </w:r>
    </w:p>
    <w:bookmarkEnd w:id="1"/>
    <w:bookmarkStart w:name="z3" w:id="2"/>
    <w:p>
      <w:pPr>
        <w:spacing w:after="0"/>
        <w:ind w:left="0"/>
        <w:jc w:val="both"/>
      </w:pPr>
      <w:r>
        <w:rPr>
          <w:rFonts w:ascii="Times New Roman"/>
          <w:b w:val="false"/>
          <w:i w:val="false"/>
          <w:color w:val="000000"/>
          <w:sz w:val="28"/>
        </w:rPr>
        <w:t xml:space="preserve">
      1) "Сот сарапшысы біліктілігін беру жөніндегі комиссия туралы Ережесін бекіту туралы" Қазақстан Республикасы Әділет министрінің 2017 жылғы 30 наурыздағы № 333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14987 болып тіркелген, Қазақстан Республикасы нормативтік құқықтық актілерінің эталондық бақылау банкінде 2017 жылғы 6 сәуірде жарияланған) мынадай өзгерістер:</w:t>
      </w:r>
    </w:p>
    <w:bookmarkEnd w:id="2"/>
    <w:bookmarkStart w:name="z4" w:id="3"/>
    <w:p>
      <w:pPr>
        <w:spacing w:after="0"/>
        <w:ind w:left="0"/>
        <w:jc w:val="both"/>
      </w:pPr>
      <w:r>
        <w:rPr>
          <w:rFonts w:ascii="Times New Roman"/>
          <w:b w:val="false"/>
          <w:i w:val="false"/>
          <w:color w:val="000000"/>
          <w:sz w:val="28"/>
        </w:rPr>
        <w:t xml:space="preserve">
      көрсетілген бұйрықпен бекітілген Сот сарапшысы біліктілігін беру жөніндегі комиссия туралы </w:t>
      </w:r>
      <w:r>
        <w:rPr>
          <w:rFonts w:ascii="Times New Roman"/>
          <w:b w:val="false"/>
          <w:i w:val="false"/>
          <w:color w:val="000000"/>
          <w:sz w:val="28"/>
        </w:rPr>
        <w:t>Ережеде</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1-тармақ мынадай редакцияда жазылсын:</w:t>
      </w:r>
    </w:p>
    <w:bookmarkEnd w:id="4"/>
    <w:bookmarkStart w:name="z20" w:id="5"/>
    <w:p>
      <w:pPr>
        <w:spacing w:after="0"/>
        <w:ind w:left="0"/>
        <w:jc w:val="both"/>
      </w:pPr>
      <w:r>
        <w:rPr>
          <w:rFonts w:ascii="Times New Roman"/>
          <w:b w:val="false"/>
          <w:i w:val="false"/>
          <w:color w:val="000000"/>
          <w:sz w:val="28"/>
        </w:rPr>
        <w:t xml:space="preserve">
      "1. Сот сарапшылары біліктілігін беру жөніндегі комиссия туралы Ереже (бұдан әрі – Ереже) "Сот-сараптама қызметі туралы" 2017 жылғы 10 ақпандағы Қазақстан Республикасы Заңының (бұдан әрі – Заң) </w:t>
      </w:r>
      <w:r>
        <w:rPr>
          <w:rFonts w:ascii="Times New Roman"/>
          <w:b w:val="false"/>
          <w:i w:val="false"/>
          <w:color w:val="000000"/>
          <w:sz w:val="28"/>
        </w:rPr>
        <w:t>12-бабы</w:t>
      </w:r>
      <w:r>
        <w:rPr>
          <w:rFonts w:ascii="Times New Roman"/>
          <w:b w:val="false"/>
          <w:i w:val="false"/>
          <w:color w:val="000000"/>
          <w:sz w:val="28"/>
        </w:rPr>
        <w:t xml:space="preserve"> 16) тармақшасына сәйкес әзірленді және Сот сарапшылары, сот-медициналық, сот-наркологиялық және сот-психиатриялық сарапшылары біліктілігін беру жөніндегі комиссияның қызметін (бұдан әрі - Комиссия) айқындайды.";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21" w:id="6"/>
    <w:p>
      <w:pPr>
        <w:spacing w:after="0"/>
        <w:ind w:left="0"/>
        <w:jc w:val="both"/>
      </w:pPr>
      <w:r>
        <w:rPr>
          <w:rFonts w:ascii="Times New Roman"/>
          <w:b w:val="false"/>
          <w:i w:val="false"/>
          <w:color w:val="000000"/>
          <w:sz w:val="28"/>
        </w:rPr>
        <w:t>
      "Комиссия төрағасы Қазақстан Республикасы Әділет министрлігінің сараптама қызметін ұйымдастыру жөніндегі департаментінің директоры (бұдан әрі - Департамент) болып табылады.</w:t>
      </w:r>
    </w:p>
    <w:bookmarkEnd w:id="6"/>
    <w:bookmarkStart w:name="z22" w:id="7"/>
    <w:p>
      <w:pPr>
        <w:spacing w:after="0"/>
        <w:ind w:left="0"/>
        <w:jc w:val="both"/>
      </w:pPr>
      <w:r>
        <w:rPr>
          <w:rFonts w:ascii="Times New Roman"/>
          <w:b w:val="false"/>
          <w:i w:val="false"/>
          <w:color w:val="000000"/>
          <w:sz w:val="28"/>
        </w:rPr>
        <w:t>
      Комиссия төрағасы болмаған кезде, (іссапарда, уақытша еңбекке жарамсыздық кезінде, демалыста) оның қызметтерін Комиссияның бекітілген құрамындағы тізім бойынша келісі адам атқарады.";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алып тасталсын;</w:t>
      </w:r>
    </w:p>
    <w:bookmarkStart w:name="z9" w:id="8"/>
    <w:p>
      <w:pPr>
        <w:spacing w:after="0"/>
        <w:ind w:left="0"/>
        <w:jc w:val="both"/>
      </w:pPr>
      <w:r>
        <w:rPr>
          <w:rFonts w:ascii="Times New Roman"/>
          <w:b w:val="false"/>
          <w:i w:val="false"/>
          <w:color w:val="000000"/>
          <w:sz w:val="28"/>
        </w:rPr>
        <w:t xml:space="preserve">
      2) Сот сарапшыларын аттестаттауды өткізу жөніндегі комиссия туралы Ережені бекіту туралы" Қазақстан Республикасы Әділет министрінің 2017 жылғы 30 наурыздағы № 334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14990 болып тіркелген, Қазақстан Республикасы нормативтік құқықтық актілерінің эталондық бақылау банкінде 2017 жылғы 17 сәуірде жарияланған) мынадай өзгерістер:</w:t>
      </w:r>
    </w:p>
    <w:bookmarkEnd w:id="8"/>
    <w:bookmarkStart w:name="z10" w:id="9"/>
    <w:p>
      <w:pPr>
        <w:spacing w:after="0"/>
        <w:ind w:left="0"/>
        <w:jc w:val="both"/>
      </w:pPr>
      <w:r>
        <w:rPr>
          <w:rFonts w:ascii="Times New Roman"/>
          <w:b w:val="false"/>
          <w:i w:val="false"/>
          <w:color w:val="000000"/>
          <w:sz w:val="28"/>
        </w:rPr>
        <w:t xml:space="preserve">
      көрсетілген бұйрықпен бекітілген Сот сарапшыларын аттестаттауды өткізу жөніндегі комиссия туралы </w:t>
      </w:r>
      <w:r>
        <w:rPr>
          <w:rFonts w:ascii="Times New Roman"/>
          <w:b w:val="false"/>
          <w:i w:val="false"/>
          <w:color w:val="000000"/>
          <w:sz w:val="28"/>
        </w:rPr>
        <w:t>Ережеде</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3" w:id="10"/>
    <w:p>
      <w:pPr>
        <w:spacing w:after="0"/>
        <w:ind w:left="0"/>
        <w:jc w:val="both"/>
      </w:pPr>
      <w:r>
        <w:rPr>
          <w:rFonts w:ascii="Times New Roman"/>
          <w:b w:val="false"/>
          <w:i w:val="false"/>
          <w:color w:val="000000"/>
          <w:sz w:val="28"/>
        </w:rPr>
        <w:t xml:space="preserve">
      "1. Сот сарапшыларын аттестаттауды өткізу жөніндегі комиссия туралы ереже (бұдан әрі – Ереже) "Сот-сараптама қызметі туралы" 2017 жылғы 10 ақпандағы Қазақстан Республикасы Заңының (бұдан әрі – Заң) </w:t>
      </w:r>
      <w:r>
        <w:rPr>
          <w:rFonts w:ascii="Times New Roman"/>
          <w:b w:val="false"/>
          <w:i w:val="false"/>
          <w:color w:val="000000"/>
          <w:sz w:val="28"/>
        </w:rPr>
        <w:t>12-бабы</w:t>
      </w:r>
      <w:r>
        <w:rPr>
          <w:rFonts w:ascii="Times New Roman"/>
          <w:b w:val="false"/>
          <w:i w:val="false"/>
          <w:color w:val="000000"/>
          <w:sz w:val="28"/>
        </w:rPr>
        <w:t xml:space="preserve"> 19) тармақшасына сәйкес әзірленді және аттестаттауды өткізу жөніндегі комиссияның қызметін (бұдан әрі - Комиссия), сонымен қатар Сот сарапшыларын, сот-медициналық, сот-наркологиялық және сот-психиатриялық сарапшыларды кезектен тыс аттестаттауды айқындайды.";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24" w:id="11"/>
    <w:p>
      <w:pPr>
        <w:spacing w:after="0"/>
        <w:ind w:left="0"/>
        <w:jc w:val="both"/>
      </w:pPr>
      <w:r>
        <w:rPr>
          <w:rFonts w:ascii="Times New Roman"/>
          <w:b w:val="false"/>
          <w:i w:val="false"/>
          <w:color w:val="000000"/>
          <w:sz w:val="28"/>
        </w:rPr>
        <w:t>
      "Комиссия төрағасы Қазақстан Республикасы Әділет министрлігінің сараптама қызметін ұйымдастыру жөніндегі департаментінің директоры (бұдан әрі - Департамент) болып табылады.</w:t>
      </w:r>
    </w:p>
    <w:bookmarkEnd w:id="11"/>
    <w:bookmarkStart w:name="z25" w:id="12"/>
    <w:p>
      <w:pPr>
        <w:spacing w:after="0"/>
        <w:ind w:left="0"/>
        <w:jc w:val="both"/>
      </w:pPr>
      <w:r>
        <w:rPr>
          <w:rFonts w:ascii="Times New Roman"/>
          <w:b w:val="false"/>
          <w:i w:val="false"/>
          <w:color w:val="000000"/>
          <w:sz w:val="28"/>
        </w:rPr>
        <w:t>
      Комиссия төрағасы болмаған кезде, (іссапарда, уақытша еңбекке жарамсыздық кезінде, демалыста) оның қызметтерін Комиссияның бекітілген құрамындағы тізім бойынша келісі адам атқарады.";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алып тасталсын.</w:t>
      </w:r>
    </w:p>
    <w:bookmarkStart w:name="z15" w:id="13"/>
    <w:p>
      <w:pPr>
        <w:spacing w:after="0"/>
        <w:ind w:left="0"/>
        <w:jc w:val="both"/>
      </w:pPr>
      <w:r>
        <w:rPr>
          <w:rFonts w:ascii="Times New Roman"/>
          <w:b w:val="false"/>
          <w:i w:val="false"/>
          <w:color w:val="000000"/>
          <w:sz w:val="28"/>
        </w:rPr>
        <w:t>
      2. Сараптама қызметін ұйымдастыру департаменті Қазақстан Республикасының заңнамасында белгіленген тәртіппен:</w:t>
      </w:r>
    </w:p>
    <w:bookmarkEnd w:id="13"/>
    <w:bookmarkStart w:name="z16" w:id="14"/>
    <w:p>
      <w:pPr>
        <w:spacing w:after="0"/>
        <w:ind w:left="0"/>
        <w:jc w:val="both"/>
      </w:pPr>
      <w:r>
        <w:rPr>
          <w:rFonts w:ascii="Times New Roman"/>
          <w:b w:val="false"/>
          <w:i w:val="false"/>
          <w:color w:val="000000"/>
          <w:sz w:val="28"/>
        </w:rPr>
        <w:t>
      1) осы бұйрықты мемлекеттік тіркеуді;</w:t>
      </w:r>
    </w:p>
    <w:bookmarkEnd w:id="14"/>
    <w:bookmarkStart w:name="z17" w:id="15"/>
    <w:p>
      <w:pPr>
        <w:spacing w:after="0"/>
        <w:ind w:left="0"/>
        <w:jc w:val="both"/>
      </w:pPr>
      <w:r>
        <w:rPr>
          <w:rFonts w:ascii="Times New Roman"/>
          <w:b w:val="false"/>
          <w:i w:val="false"/>
          <w:color w:val="000000"/>
          <w:sz w:val="28"/>
        </w:rPr>
        <w:t>
      2) осы бұйрықты мемлекеттік тіркелген күнінен бастап күнтізбелік он күн ішінде оның көшірмелері қағаз және электронды түрде қазақ және орыс тілдерінде Қазақстан Республикасы нормативтік құқықтық актілерінің эталондық бақылау банкіне енгізу және ресми жариялау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 қамтамасыз етсін.</w:t>
      </w:r>
    </w:p>
    <w:bookmarkEnd w:id="15"/>
    <w:bookmarkStart w:name="z18" w:id="16"/>
    <w:p>
      <w:pPr>
        <w:spacing w:after="0"/>
        <w:ind w:left="0"/>
        <w:jc w:val="both"/>
      </w:pPr>
      <w:r>
        <w:rPr>
          <w:rFonts w:ascii="Times New Roman"/>
          <w:b w:val="false"/>
          <w:i w:val="false"/>
          <w:color w:val="000000"/>
          <w:sz w:val="28"/>
        </w:rPr>
        <w:t>
      3. Осы бұйрықтың орындалуын бақылау Қазақстан Республикасы Әділет министрінің жетекшілік ететін орынбасарына жүктелсін.</w:t>
      </w:r>
    </w:p>
    <w:bookmarkEnd w:id="16"/>
    <w:bookmarkStart w:name="z19" w:id="17"/>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Әділет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