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c21d" w14:textId="68dc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62 қаулысы. Қазақстан Республикасының Әділет министрлігінде 2018 жылғы 3 мамырда № 16858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1. Қоса беріліп отырған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бекітілсін.</w:t>
      </w:r>
    </w:p>
    <w:bookmarkEnd w:id="1"/>
    <w:bookmarkStart w:name="z3" w:id="2"/>
    <w:p>
      <w:pPr>
        <w:spacing w:after="0"/>
        <w:ind w:left="0"/>
        <w:jc w:val="both"/>
      </w:pPr>
      <w:r>
        <w:rPr>
          <w:rFonts w:ascii="Times New Roman"/>
          <w:b w:val="false"/>
          <w:i w:val="false"/>
          <w:color w:val="000000"/>
          <w:sz w:val="28"/>
        </w:rPr>
        <w:t xml:space="preserve">
      2. "Берілген микрокредиттер бойынша активтер мен шартты міндеттемелерді жіктеуді жүзеге асыру және оларға қарсы провизиялар (резервтер) құру қағидаларын бекіту туралы" Қазақстан Республикасы Ұлттық Банкі Басқармасының 2012 жылғы 24 желтоқсандағы № 381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8305 болып тіркелген, 2013 жылғы 5 маусымда "Егемен Қазақстан" газетінде № 141 (28080)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Төрағасы </w:t>
      </w:r>
      <w:r>
        <w:rPr>
          <w:rFonts w:ascii="Times New Roman"/>
          <w:b/>
          <w:i w:val="false"/>
          <w:color w:val="000000"/>
          <w:sz w:val="28"/>
        </w:rPr>
        <w:t>      Д. Ақышев</w:t>
      </w:r>
    </w:p>
    <w:p>
      <w:pPr>
        <w:spacing w:after="0"/>
        <w:ind w:left="0"/>
        <w:jc w:val="both"/>
      </w:pPr>
      <w:bookmarkStart w:name="z8"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Ұлттық Банкі Басқармасының</w:t>
      </w:r>
    </w:p>
    <w:p>
      <w:pPr>
        <w:spacing w:after="0"/>
        <w:ind w:left="0"/>
        <w:jc w:val="both"/>
      </w:pPr>
      <w:r>
        <w:rPr>
          <w:rFonts w:ascii="Times New Roman"/>
          <w:b w:val="false"/>
          <w:i w:val="false"/>
          <w:color w:val="000000"/>
          <w:sz w:val="28"/>
        </w:rPr>
        <w:t>2018 жылғы 27 наурыздағы</w:t>
      </w:r>
    </w:p>
    <w:p>
      <w:pPr>
        <w:spacing w:after="0"/>
        <w:ind w:left="0"/>
        <w:jc w:val="both"/>
      </w:pPr>
      <w:r>
        <w:rPr>
          <w:rFonts w:ascii="Times New Roman"/>
          <w:b w:val="false"/>
          <w:i w:val="false"/>
          <w:color w:val="000000"/>
          <w:sz w:val="28"/>
        </w:rPr>
        <w:t>№ 62 қаулысымен бекітілді</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Берілген микрокредиттер бойынша активтер мен шартты міндеттемелерді </w:t>
      </w:r>
      <w:r>
        <w:rPr>
          <w:rFonts w:ascii="Times New Roman"/>
          <w:b/>
          <w:i w:val="false"/>
          <w:color w:val="000000"/>
          <w:sz w:val="28"/>
        </w:rPr>
        <w:t>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тәртібін және жүзеге асыру талаптарын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12.12.2022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Қағидаларда мынадай ұғымдар пайдаланылады:</w:t>
      </w:r>
    </w:p>
    <w:bookmarkEnd w:id="11"/>
    <w:p>
      <w:pPr>
        <w:spacing w:after="0"/>
        <w:ind w:left="0"/>
        <w:jc w:val="both"/>
      </w:pPr>
      <w:r>
        <w:rPr>
          <w:rFonts w:ascii="Times New Roman"/>
          <w:b w:val="false"/>
          <w:i w:val="false"/>
          <w:color w:val="000000"/>
          <w:sz w:val="28"/>
        </w:rPr>
        <w:t xml:space="preserve">
      1) ақшаны толық алмау – микрокредит беру туралы </w:t>
      </w:r>
      <w:r>
        <w:rPr>
          <w:rFonts w:ascii="Times New Roman"/>
          <w:b w:val="false"/>
          <w:i w:val="false"/>
          <w:color w:val="000000"/>
          <w:sz w:val="28"/>
        </w:rPr>
        <w:t>шартқа</w:t>
      </w:r>
      <w:r>
        <w:rPr>
          <w:rFonts w:ascii="Times New Roman"/>
          <w:b w:val="false"/>
          <w:i w:val="false"/>
          <w:color w:val="000000"/>
          <w:sz w:val="28"/>
        </w:rPr>
        <w:t xml:space="preserve">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микрокредит беру туралы шарттың талаптарына сәйкес қарыз алушы өтемеген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берілген микрокредиттер бойынша біртекті активтер мен шартты міндеттемелер – кредиттік тәуекелдің сипаттамаларына ұқсас сипаттамалары бар берілген микрокредиттер бойынша активтер мен шартты міндеттемелер тобы;</w:t>
      </w:r>
    </w:p>
    <w:p>
      <w:pPr>
        <w:spacing w:after="0"/>
        <w:ind w:left="0"/>
        <w:jc w:val="both"/>
      </w:pPr>
      <w:r>
        <w:rPr>
          <w:rFonts w:ascii="Times New Roman"/>
          <w:b w:val="false"/>
          <w:i w:val="false"/>
          <w:color w:val="000000"/>
          <w:sz w:val="28"/>
        </w:rPr>
        <w:t>
      4) берілген микрокредиттер бойынша жеке активтер мен шартты міндеттемелер – қаржылық есептіліктің деректеріне сәйкес есепті күнгі жалпы баланстық құны микроқаржы ұйымының активтерінен 5 (бес) пайызға асып кететін берілген микрокредиттер бойынша активтер мен шартты міндеттемелер немесе өзара байланысты тарапқа қойылатын талаптарды білдіретін берілген микрокредит бойынша актив пен шартты міндеттеме.</w:t>
      </w:r>
    </w:p>
    <w:p>
      <w:pPr>
        <w:spacing w:after="0"/>
        <w:ind w:left="0"/>
        <w:jc w:val="both"/>
      </w:pPr>
      <w:r>
        <w:rPr>
          <w:rFonts w:ascii="Times New Roman"/>
          <w:b w:val="false"/>
          <w:i w:val="false"/>
          <w:color w:val="000000"/>
          <w:sz w:val="28"/>
        </w:rPr>
        <w:t>
      Микроқаржы ұйымына осы тармақшада көзделген өлшемшарттарға толықтыру ретінде берілген микрокредит бойынша актив пен шартты міндеттемені жеке кредитке жатқызу үшін қосымша өлшемшарттар белгілеуге рұқсат беріледі.</w:t>
      </w:r>
    </w:p>
    <w:p>
      <w:pPr>
        <w:spacing w:after="0"/>
        <w:ind w:left="0"/>
        <w:jc w:val="both"/>
      </w:pPr>
      <w:r>
        <w:rPr>
          <w:rFonts w:ascii="Times New Roman"/>
          <w:b w:val="false"/>
          <w:i w:val="false"/>
          <w:color w:val="000000"/>
          <w:sz w:val="28"/>
        </w:rPr>
        <w:t>
      Микроқаржы ұйымына берілген микрокредит бойынша актив пен шартты міндеттеменің жалпы баланстық құнының активтерге, бірақ активтерден 5 (бес) пайыздан төмен емес өзге арақатынасын белгілеуге рұқсат беріледі;</w:t>
      </w:r>
    </w:p>
    <w:p>
      <w:pPr>
        <w:spacing w:after="0"/>
        <w:ind w:left="0"/>
        <w:jc w:val="both"/>
      </w:pPr>
      <w:r>
        <w:rPr>
          <w:rFonts w:ascii="Times New Roman"/>
          <w:b w:val="false"/>
          <w:i w:val="false"/>
          <w:color w:val="000000"/>
          <w:sz w:val="28"/>
        </w:rPr>
        <w:t>
      5) берілген микрокредит бойынша кредиттік-құнсызданған актив – берілген микрокредит бойынша актив, ол бойынша 9 "Қаржы құралдары" халықаралық қаржылық есептік стандарттың (бұдан әрі – 9 ХҚЕС) өлшемшарттарына сәйкес келетін құнсыздану белгілері анықталады;</w:t>
      </w:r>
    </w:p>
    <w:p>
      <w:pPr>
        <w:spacing w:after="0"/>
        <w:ind w:left="0"/>
        <w:jc w:val="both"/>
      </w:pPr>
      <w:r>
        <w:rPr>
          <w:rFonts w:ascii="Times New Roman"/>
          <w:b w:val="false"/>
          <w:i w:val="false"/>
          <w:color w:val="000000"/>
          <w:sz w:val="28"/>
        </w:rPr>
        <w:t>
      6) берілген микрокредит бойынша актив пен шартты міндеттеменің жиынтық баланстық құны – берілген микрокредит бойынша актив пен шартты міндеттеменің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7) берілген микрокредит бойынша актив пен шартты міндеттемені қайта жіктеу – берілген микрокредит бойынша бұрын жіктелген актив пен шартты міндеттемені оған қарсы провизияларды (резервтерді) тиісті қосымша қалыптастыру және (немесе) тарату арқылы жіктеу;</w:t>
      </w:r>
    </w:p>
    <w:p>
      <w:pPr>
        <w:spacing w:after="0"/>
        <w:ind w:left="0"/>
        <w:jc w:val="both"/>
      </w:pPr>
      <w:r>
        <w:rPr>
          <w:rFonts w:ascii="Times New Roman"/>
          <w:b w:val="false"/>
          <w:i w:val="false"/>
          <w:color w:val="000000"/>
          <w:sz w:val="28"/>
        </w:rPr>
        <w:t>
      8) берілген микрокредит бойынша актив пен шартты міндеттемені қайта құрылымдау – төменде аталған жағдайлардың кез келгеніне сәйкес берілген микрокредит беру туралы шарттың тәртібін және талаптарына кез келген өзгерту: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төлемдер кестесін өзгерту, оның ішінде негізгі борышты және (немесе) сыйақыны өтеу үшін берілген микрокредит бойынша актив пен шартты міндеттеме бойынша төлемдер бойынша жеңілдік кезеңін беру не ұзарту, берілген микрокредит бойынша актив пен шартты міндеттеме мерзімін келесі ұзарту, берілген микрокредит бойынша актив пен шартты міндеттеме бойынша бір немесе одан көп төлемді кейінге қалдыру, берілген микрокредит бойынша актив пен шартты міндеттеме бойынша негізгі борышты және (немесе) сыйақыны есептен шығару немесе кешіру, сыйақы бойынша мерзімі өткен төлемдерді капиталдандыру, сыйақы бойынша мерзімі өткен берешекті капиталдандыра отырып берілген микрокредит бойынша актив пен шартты міндеттеменің валютасын бір валютадан басқасына өзгерту (конвертациялау);</w:t>
      </w:r>
    </w:p>
    <w:p>
      <w:pPr>
        <w:spacing w:after="0"/>
        <w:ind w:left="0"/>
        <w:jc w:val="both"/>
      </w:pPr>
      <w:r>
        <w:rPr>
          <w:rFonts w:ascii="Times New Roman"/>
          <w:b w:val="false"/>
          <w:i w:val="false"/>
          <w:color w:val="000000"/>
          <w:sz w:val="28"/>
        </w:rPr>
        <w:t>
      микроқаржы ұйымындағы, оның ішінде басқа микроқаржы ұйымдарындағы берілген микрокредит бойынша актив пен шартты міндеттеме бойынша мерзімі өткен берешекті төлеу үшін берілген микрокредит бойынша жаңа актив пен шартты міндеттеме беру;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актив пен шартты міндеттеме бойынша сыйақы мөлшерлемесін төмендету;</w:t>
      </w:r>
    </w:p>
    <w:p>
      <w:pPr>
        <w:spacing w:after="0"/>
        <w:ind w:left="0"/>
        <w:jc w:val="both"/>
      </w:pPr>
      <w:r>
        <w:rPr>
          <w:rFonts w:ascii="Times New Roman"/>
          <w:b w:val="false"/>
          <w:i w:val="false"/>
          <w:color w:val="000000"/>
          <w:sz w:val="28"/>
        </w:rPr>
        <w:t>
      қарыз алушының микроқаржы ұйымына берілген кепіл мүлкі есебінен берешек сомасын өтеу нәтижесінде берілген микрокредит бойынша актив пен шартты міндеттеме бойынша берешекті төмендету;</w:t>
      </w:r>
    </w:p>
    <w:p>
      <w:pPr>
        <w:spacing w:after="0"/>
        <w:ind w:left="0"/>
        <w:jc w:val="both"/>
      </w:pPr>
      <w:r>
        <w:rPr>
          <w:rFonts w:ascii="Times New Roman"/>
          <w:b w:val="false"/>
          <w:i w:val="false"/>
          <w:color w:val="000000"/>
          <w:sz w:val="28"/>
        </w:rPr>
        <w:t>
      9) берілген микрокредит бойынша актив пен шартты міндеттеменің амортизациялық құны – минус борыштың негізгі сомасының есебіне төлемдер, плюс (минус) тиімді пайыздық мөлшерлеме әдісін пайдалана отырып есептелген дисконттың (сыйлықақының) жинақталған амортизациясының шамасы бастапқы тану кезінде берілген микрокредит бойынша актив пен шартты міндеттеме бағаланатын және зиянға арналған бағалау резерві ескеріле отырып түзетілген сома;</w:t>
      </w:r>
    </w:p>
    <w:p>
      <w:pPr>
        <w:spacing w:after="0"/>
        <w:ind w:left="0"/>
        <w:jc w:val="both"/>
      </w:pPr>
      <w:r>
        <w:rPr>
          <w:rFonts w:ascii="Times New Roman"/>
          <w:b w:val="false"/>
          <w:i w:val="false"/>
          <w:color w:val="000000"/>
          <w:sz w:val="28"/>
        </w:rPr>
        <w:t>
      10) берілген микрокредит бойынша сатып алынған немесе құрылған кредиттік-құнсызданған актив – бастапқы тану сәтінде құнсыздану туралы растау болған, берілген микрокредит бойынша сатып алынған немесе құрылған актив;</w:t>
      </w:r>
    </w:p>
    <w:p>
      <w:pPr>
        <w:spacing w:after="0"/>
        <w:ind w:left="0"/>
        <w:jc w:val="both"/>
      </w:pPr>
      <w:r>
        <w:rPr>
          <w:rFonts w:ascii="Times New Roman"/>
          <w:b w:val="false"/>
          <w:i w:val="false"/>
          <w:color w:val="000000"/>
          <w:sz w:val="28"/>
        </w:rPr>
        <w:t>
      11) дефолт – төлеу мерзімі күнтізбелік 90 (тоқсан) күннен өтіп кеткен мерзімі өткен төлемнің (төлемдердің) болуы не осы тармақшада көзделген мынадай бір немесе бірнеше жағдайдың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берілген микрокредит бойынша актив пен шартты міндеттеме бойынша сыйақыны есептеуді тоқтата тұру;</w:t>
      </w:r>
    </w:p>
    <w:p>
      <w:pPr>
        <w:spacing w:after="0"/>
        <w:ind w:left="0"/>
        <w:jc w:val="both"/>
      </w:pPr>
      <w:r>
        <w:rPr>
          <w:rFonts w:ascii="Times New Roman"/>
          <w:b w:val="false"/>
          <w:i w:val="false"/>
          <w:color w:val="000000"/>
          <w:sz w:val="28"/>
        </w:rPr>
        <w:t>
      берілген микрокредит бойынша актив пен шартты міндеттеме берілген сәттен бастап кредиттік тәуекелдің айтарлықтай ұлғаюынан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берілген микрокредит бойынша актив пен шартты міндеттеме бойынша талап ету құқықтарын дисконтпен беру;</w:t>
      </w:r>
    </w:p>
    <w:p>
      <w:pPr>
        <w:spacing w:after="0"/>
        <w:ind w:left="0"/>
        <w:jc w:val="both"/>
      </w:pPr>
      <w:r>
        <w:rPr>
          <w:rFonts w:ascii="Times New Roman"/>
          <w:b w:val="false"/>
          <w:i w:val="false"/>
          <w:color w:val="000000"/>
          <w:sz w:val="28"/>
        </w:rPr>
        <w:t>
      қарыз алушының қаржылық жай-күйінің нашарлауына байланысты берілген микрокредит бойынша актив пен шартты міндеттемені қайта құрылымдау;</w:t>
      </w:r>
    </w:p>
    <w:p>
      <w:pPr>
        <w:spacing w:after="0"/>
        <w:ind w:left="0"/>
        <w:jc w:val="both"/>
      </w:pPr>
      <w:r>
        <w:rPr>
          <w:rFonts w:ascii="Times New Roman"/>
          <w:b w:val="false"/>
          <w:i w:val="false"/>
          <w:color w:val="000000"/>
          <w:sz w:val="28"/>
        </w:rPr>
        <w:t xml:space="preserve">
      Қазақстан Республикасының оңалту және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қарыз алушыны банкрот деп тану туралы талап-арыз беру;</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xml:space="preserve">
      микроқаржы ұйымының атқарушы органы бекіткен Провизияларды (резервтерді) есептеу </w:t>
      </w:r>
      <w:r>
        <w:rPr>
          <w:rFonts w:ascii="Times New Roman"/>
          <w:b w:val="false"/>
          <w:i w:val="false"/>
          <w:color w:val="000000"/>
          <w:sz w:val="28"/>
        </w:rPr>
        <w:t>әдістемесінде</w:t>
      </w:r>
      <w:r>
        <w:rPr>
          <w:rFonts w:ascii="Times New Roman"/>
          <w:b w:val="false"/>
          <w:i w:val="false"/>
          <w:color w:val="000000"/>
          <w:sz w:val="28"/>
        </w:rPr>
        <w:t xml:space="preserve"> (бұдан әрі - Әдістеме) көзделген ахуалдар.</w:t>
      </w:r>
    </w:p>
    <w:p>
      <w:pPr>
        <w:spacing w:after="0"/>
        <w:ind w:left="0"/>
        <w:jc w:val="both"/>
      </w:pPr>
      <w:r>
        <w:rPr>
          <w:rFonts w:ascii="Times New Roman"/>
          <w:b w:val="false"/>
          <w:i w:val="false"/>
          <w:color w:val="000000"/>
          <w:sz w:val="28"/>
        </w:rPr>
        <w:t>
      Қарыз алушының қаржылық жай-күйінің нашарлауы деп төменде көрсетілген жағдайлардың бірінің немесе бірнешеуінің туындауы түсініледі:</w:t>
      </w:r>
    </w:p>
    <w:p>
      <w:pPr>
        <w:spacing w:after="0"/>
        <w:ind w:left="0"/>
        <w:jc w:val="both"/>
      </w:pPr>
      <w:r>
        <w:rPr>
          <w:rFonts w:ascii="Times New Roman"/>
          <w:b w:val="false"/>
          <w:i w:val="false"/>
          <w:color w:val="000000"/>
          <w:sz w:val="28"/>
        </w:rPr>
        <w:t>
      қарыз алушының микроқаржы ұйымының алдында күнтізбелік 30 (отыз) және одан көп мерзімдегі мерзімі өткен міндеттемелері бар;</w:t>
      </w:r>
    </w:p>
    <w:p>
      <w:pPr>
        <w:spacing w:after="0"/>
        <w:ind w:left="0"/>
        <w:jc w:val="both"/>
      </w:pPr>
      <w:r>
        <w:rPr>
          <w:rFonts w:ascii="Times New Roman"/>
          <w:b w:val="false"/>
          <w:i w:val="false"/>
          <w:color w:val="000000"/>
          <w:sz w:val="28"/>
        </w:rPr>
        <w:t>
      қарыз алушыда мерзімі өткен міндеттемелер жоқ және микроқаржы ұйымында қарыз алушының оған берілген микрокредит бойынша актив пен шартты міндеттеме бойынша жеңілдік жағдайлары берілмей өз міндеттемелері бойынша ақы төлеу мерзімдерін бұзуға жол бергені туралы негізделген және растайтын ақпарат бар;</w:t>
      </w:r>
    </w:p>
    <w:p>
      <w:pPr>
        <w:spacing w:after="0"/>
        <w:ind w:left="0"/>
        <w:jc w:val="both"/>
      </w:pPr>
      <w:r>
        <w:rPr>
          <w:rFonts w:ascii="Times New Roman"/>
          <w:b w:val="false"/>
          <w:i w:val="false"/>
          <w:color w:val="000000"/>
          <w:sz w:val="28"/>
        </w:rPr>
        <w:t>
      қарыз алушының қаржылық жай-күйін нақты көрсеткіштерін бағалау негізінде микроқаржы ұйымы қарыз алушының ақша ағындарының микроқаржы ұйымының алдындағы шарттық міндеттемелерін (негізгі борышты және сыйақыны қоса алғанда) өтеу үшін жеткіліксіз болатынын болжайды;</w:t>
      </w:r>
    </w:p>
    <w:p>
      <w:pPr>
        <w:spacing w:after="0"/>
        <w:ind w:left="0"/>
        <w:jc w:val="both"/>
      </w:pPr>
      <w:r>
        <w:rPr>
          <w:rFonts w:ascii="Times New Roman"/>
          <w:b w:val="false"/>
          <w:i w:val="false"/>
          <w:color w:val="000000"/>
          <w:sz w:val="28"/>
        </w:rPr>
        <w:t>
      қаржы ұйымы микроқаржы ұйымы әзірлейтін және Әдістемеге қосымша болып табылатын ішкі рейтингтік модельге сәйкес қарыз алушының қаржылық жай-күйінің нашарлағанын бағалады;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кредиттік скоринг</w:t>
      </w:r>
      <w:r>
        <w:rPr>
          <w:rFonts w:ascii="Times New Roman"/>
          <w:b w:val="false"/>
          <w:i w:val="false"/>
          <w:color w:val="000000"/>
          <w:sz w:val="28"/>
        </w:rPr>
        <w:t xml:space="preserve"> – қарыз алушының кредитке қабілеттілігін сапалық және сандық сипаттамаларға негіздеп бағалау;</w:t>
      </w:r>
    </w:p>
    <w:p>
      <w:pPr>
        <w:spacing w:after="0"/>
        <w:ind w:left="0"/>
        <w:jc w:val="both"/>
      </w:pPr>
      <w:r>
        <w:rPr>
          <w:rFonts w:ascii="Times New Roman"/>
          <w:b w:val="false"/>
          <w:i w:val="false"/>
          <w:color w:val="000000"/>
          <w:sz w:val="28"/>
        </w:rPr>
        <w:t>
      13) қамтамасыз ету құны - ағымдағы сәтке оны өткізу (сату) мүмкіндігін ескере отырып, нарықтық (әділ) құннан анықталатын кепілді қамтамасыз ету құны;</w:t>
      </w:r>
    </w:p>
    <w:p>
      <w:pPr>
        <w:spacing w:after="0"/>
        <w:ind w:left="0"/>
        <w:jc w:val="both"/>
      </w:pPr>
      <w:r>
        <w:rPr>
          <w:rFonts w:ascii="Times New Roman"/>
          <w:b w:val="false"/>
          <w:i w:val="false"/>
          <w:color w:val="000000"/>
          <w:sz w:val="28"/>
        </w:rPr>
        <w:t>
      14) қарыз алушы - микроқаржы ұйымымен микрокредит беру туралы шарт жасасқан жеке немесе заңды тұлға;</w:t>
      </w:r>
    </w:p>
    <w:p>
      <w:pPr>
        <w:spacing w:after="0"/>
        <w:ind w:left="0"/>
        <w:jc w:val="both"/>
      </w:pPr>
      <w:r>
        <w:rPr>
          <w:rFonts w:ascii="Times New Roman"/>
          <w:b w:val="false"/>
          <w:i w:val="false"/>
          <w:color w:val="000000"/>
          <w:sz w:val="28"/>
        </w:rPr>
        <w:t>
      15) негізделген және расталатын ақпарат – кемінде 5 (бес) жыл кезеңінде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микроқаржы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микрокредиттер және шартты міндеттемелер бойынша соңғы 3 (үш) жылдағы не микроқаржы ұйымы операциялық қызметті 3 (үш) жылдан кем жүзеге асырған жағдайда одан аз кезеңдегі қарыз алушының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16) провизиялар (резервтер) – берілген микрокредит бойынша активтің амортизацияланған құны бойынша және басқа да жиынтық кіріс арқылы әділ құны бойынша есепке алынатын берілген микрокредиттер бойынша активтер бойынша күтілетін және орын алып отырған кредиттік зиян үшін құрылатын бағалау резерві, сондай-ақ берілген микрокредиттер бойынша шартты міндеттемелер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уәкілетті орган</w:t>
      </w:r>
      <w:r>
        <w:rPr>
          <w:rFonts w:ascii="Times New Roman"/>
          <w:b w:val="false"/>
          <w:i w:val="false"/>
          <w:color w:val="000000"/>
          <w:sz w:val="28"/>
        </w:rPr>
        <w:t xml:space="preserve">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18) берілген микрокредиттер бойынша шартты міндеттемелер – бұл болуы басталуына деген сенімділік болмайтын және толығымен микроқаржы ұйымының бақылауында болмайтын бір немесе бірнеше болашақ оқиғаның басталуымен немесе басталмауымен ғана расталатын берілген микрокредиттер бойынша міндеттемелер.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Берілген микрокредиттер бойынша активтер мен шартты міндеттемелерді сыныптау және берілген микрокредиттер бойынша активтерді күмәнді және үмітсіз активтерге жатқызу тәртібі</w:t>
      </w:r>
    </w:p>
    <w:bookmarkEnd w:id="12"/>
    <w:bookmarkStart w:name="z14" w:id="13"/>
    <w:p>
      <w:pPr>
        <w:spacing w:after="0"/>
        <w:ind w:left="0"/>
        <w:jc w:val="both"/>
      </w:pPr>
      <w:r>
        <w:rPr>
          <w:rFonts w:ascii="Times New Roman"/>
          <w:b w:val="false"/>
          <w:i w:val="false"/>
          <w:color w:val="000000"/>
          <w:sz w:val="28"/>
        </w:rPr>
        <w:t>
      3. Берілген микрокредиттер бойынша активтер мен шартты міндеттемелерді сыныптауды микроқаржы ұйымы қалыптастырылған провизиялар (резервтер) мөлшеріне қарай Қағидаларға сәйкес жүзеге асырады.</w:t>
      </w:r>
    </w:p>
    <w:bookmarkEnd w:id="13"/>
    <w:bookmarkStart w:name="z15" w:id="14"/>
    <w:p>
      <w:pPr>
        <w:spacing w:after="0"/>
        <w:ind w:left="0"/>
        <w:jc w:val="both"/>
      </w:pPr>
      <w:r>
        <w:rPr>
          <w:rFonts w:ascii="Times New Roman"/>
          <w:b w:val="false"/>
          <w:i w:val="false"/>
          <w:color w:val="000000"/>
          <w:sz w:val="28"/>
        </w:rPr>
        <w:t>
      4. Провизиялар (резервтер) мөлшерін айқындау мақсатында берілген микрокредиттер бойынша активтер мен шартты міндеттелер жеке және біртекті негізде бағаланады.</w:t>
      </w:r>
    </w:p>
    <w:bookmarkEnd w:id="14"/>
    <w:bookmarkStart w:name="z16" w:id="15"/>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 (қайта сыныптау) және оларға қарсы провизиялар (резервтер) қалыптастыру мынадай талаптардың негізінде жүзеге асырылады:</w:t>
      </w:r>
    </w:p>
    <w:bookmarkEnd w:id="15"/>
    <w:p>
      <w:pPr>
        <w:spacing w:after="0"/>
        <w:ind w:left="0"/>
        <w:jc w:val="both"/>
      </w:pPr>
      <w:r>
        <w:rPr>
          <w:rFonts w:ascii="Times New Roman"/>
          <w:b w:val="false"/>
          <w:i w:val="false"/>
          <w:color w:val="000000"/>
          <w:sz w:val="28"/>
        </w:rPr>
        <w:t>
      1) берілген микрокредиттер бойынша активтер мен шартты міндеттемелерді сыныптау және провизияларды (резервтерді) қалыптастыру бойынша нақты іс-әрекеттердің Қағидалардың және микроқаржы ұйымының ішкі құжаттарының талаптарына сәйкес келуі;</w:t>
      </w:r>
    </w:p>
    <w:p>
      <w:pPr>
        <w:spacing w:after="0"/>
        <w:ind w:left="0"/>
        <w:jc w:val="both"/>
      </w:pPr>
      <w:r>
        <w:rPr>
          <w:rFonts w:ascii="Times New Roman"/>
          <w:b w:val="false"/>
          <w:i w:val="false"/>
          <w:color w:val="000000"/>
          <w:sz w:val="28"/>
        </w:rPr>
        <w:t>
      2) берілген микрокредиттер бойынша активтерді, шартты міндеттемелерді сыныптау және оларға қарсы провизияларды (резервтерді) қалыптастыру аясына жататын барлық ақпаратты кешенді және объективті талдау;</w:t>
      </w:r>
    </w:p>
    <w:p>
      <w:pPr>
        <w:spacing w:after="0"/>
        <w:ind w:left="0"/>
        <w:jc w:val="both"/>
      </w:pPr>
      <w:r>
        <w:rPr>
          <w:rFonts w:ascii="Times New Roman"/>
          <w:b w:val="false"/>
          <w:i w:val="false"/>
          <w:color w:val="000000"/>
          <w:sz w:val="28"/>
        </w:rPr>
        <w:t>
      3) берілген микрокредиттер бойынша активтер мен шартты міндеттемелерді сыныптаудың (қайта сыныптаудың) және (немесе) провизияларды (резервтерді) қалыптастырудың уақтылылығы, есепке алу мен есептілікте провизиялар (резервтер) мөлшерінің өзгеруін көрсетудің дәйектілігі.</w:t>
      </w:r>
    </w:p>
    <w:bookmarkStart w:name="z17" w:id="16"/>
    <w:p>
      <w:pPr>
        <w:spacing w:after="0"/>
        <w:ind w:left="0"/>
        <w:jc w:val="both"/>
      </w:pPr>
      <w:r>
        <w:rPr>
          <w:rFonts w:ascii="Times New Roman"/>
          <w:b w:val="false"/>
          <w:i w:val="false"/>
          <w:color w:val="000000"/>
          <w:sz w:val="28"/>
        </w:rPr>
        <w:t>
      6. Сыныптау мақсатында берілген микрокредиттер бойынша активтер мен шартты міндеттемелер стандартты және сыныпталған болып бөлінеді.</w:t>
      </w:r>
    </w:p>
    <w:bookmarkEnd w:id="16"/>
    <w:bookmarkStart w:name="z18" w:id="17"/>
    <w:p>
      <w:pPr>
        <w:spacing w:after="0"/>
        <w:ind w:left="0"/>
        <w:jc w:val="both"/>
      </w:pPr>
      <w:r>
        <w:rPr>
          <w:rFonts w:ascii="Times New Roman"/>
          <w:b w:val="false"/>
          <w:i w:val="false"/>
          <w:color w:val="000000"/>
          <w:sz w:val="28"/>
        </w:rPr>
        <w:t>
      7. Сыныпталуға жатпайтын, берілген микрокредит бойынша актив стандартты болып табылады.</w:t>
      </w:r>
    </w:p>
    <w:bookmarkEnd w:id="17"/>
    <w:bookmarkStart w:name="z19" w:id="18"/>
    <w:p>
      <w:pPr>
        <w:spacing w:after="0"/>
        <w:ind w:left="0"/>
        <w:jc w:val="both"/>
      </w:pPr>
      <w:r>
        <w:rPr>
          <w:rFonts w:ascii="Times New Roman"/>
          <w:b w:val="false"/>
          <w:i w:val="false"/>
          <w:color w:val="000000"/>
          <w:sz w:val="28"/>
        </w:rPr>
        <w:t>
      8. Сыныпталған міндеттемеге жатпайтын, берілген микрокредит бойынша шартты міндеттеме стандартты болып табылады.</w:t>
      </w:r>
    </w:p>
    <w:bookmarkEnd w:id="18"/>
    <w:bookmarkStart w:name="z20" w:id="19"/>
    <w:p>
      <w:pPr>
        <w:spacing w:after="0"/>
        <w:ind w:left="0"/>
        <w:jc w:val="both"/>
      </w:pPr>
      <w:r>
        <w:rPr>
          <w:rFonts w:ascii="Times New Roman"/>
          <w:b w:val="false"/>
          <w:i w:val="false"/>
          <w:color w:val="000000"/>
          <w:sz w:val="28"/>
        </w:rPr>
        <w:t>
      9. Берілген микрокредиттер бойынша сыныпталған активтер мен шартты міндеттемелер қалыптастырылған провизиялар (резервтер) мөлшеріне қарай мынадай санаттарға бөлінеді:</w:t>
      </w:r>
    </w:p>
    <w:bookmarkEnd w:id="19"/>
    <w:p>
      <w:pPr>
        <w:spacing w:after="0"/>
        <w:ind w:left="0"/>
        <w:jc w:val="both"/>
      </w:pPr>
      <w:r>
        <w:rPr>
          <w:rFonts w:ascii="Times New Roman"/>
          <w:b w:val="false"/>
          <w:i w:val="false"/>
          <w:color w:val="000000"/>
          <w:sz w:val="28"/>
        </w:rPr>
        <w:t>
      1) күмәнді:</w:t>
      </w:r>
    </w:p>
    <w:p>
      <w:pPr>
        <w:spacing w:after="0"/>
        <w:ind w:left="0"/>
        <w:jc w:val="both"/>
      </w:pPr>
      <w:r>
        <w:rPr>
          <w:rFonts w:ascii="Times New Roman"/>
          <w:b w:val="false"/>
          <w:i w:val="false"/>
          <w:color w:val="000000"/>
          <w:sz w:val="28"/>
        </w:rPr>
        <w:t>
      1-санатты күмәнді – берілген микрокредит бойынша актив пен шартты міндеттеменің жалпы баланстық құнының 0,01 (нөл бүтін жүзден бір) пайызынан астам және 5 (бес) пайызынан кем немесе тең провизиялар (резервтер);</w:t>
      </w:r>
    </w:p>
    <w:p>
      <w:pPr>
        <w:spacing w:after="0"/>
        <w:ind w:left="0"/>
        <w:jc w:val="both"/>
      </w:pPr>
      <w:r>
        <w:rPr>
          <w:rFonts w:ascii="Times New Roman"/>
          <w:b w:val="false"/>
          <w:i w:val="false"/>
          <w:color w:val="000000"/>
          <w:sz w:val="28"/>
        </w:rPr>
        <w:t>
      2-санатты күмәнді – берілген микрокредит бойынша актив пен шартты міндеттеменің жалпы баланстық құнының 5,01 (бес бүтін жүзден бір) пайызынан астам және 10 (он) пайызынан кем немесе тең провизиялар (резервтер);</w:t>
      </w:r>
    </w:p>
    <w:p>
      <w:pPr>
        <w:spacing w:after="0"/>
        <w:ind w:left="0"/>
        <w:jc w:val="both"/>
      </w:pPr>
      <w:r>
        <w:rPr>
          <w:rFonts w:ascii="Times New Roman"/>
          <w:b w:val="false"/>
          <w:i w:val="false"/>
          <w:color w:val="000000"/>
          <w:sz w:val="28"/>
        </w:rPr>
        <w:t>
      3-санатты күмәнді – берілген микрокредит бойынша актив пен шартты міндеттеменің жалпы баланстық құнының 10,01 (он бүтін жүзден бір) пайызынан астам және 20 (жиырма) пайызынан кем немесе тең провизиялар (резервтер);</w:t>
      </w:r>
    </w:p>
    <w:p>
      <w:pPr>
        <w:spacing w:after="0"/>
        <w:ind w:left="0"/>
        <w:jc w:val="both"/>
      </w:pPr>
      <w:r>
        <w:rPr>
          <w:rFonts w:ascii="Times New Roman"/>
          <w:b w:val="false"/>
          <w:i w:val="false"/>
          <w:color w:val="000000"/>
          <w:sz w:val="28"/>
        </w:rPr>
        <w:t>
      4-санатты күмәнді – берілген микрокредит бойынша актив пен шартты міндеттеменің жалпы баланстық құнының 20,01 (жиырма бүтін жүзден бір) пайызынан астам және 25 (жиырма бес) пайызынан кем немесе тең провизиялар (резервтер);</w:t>
      </w:r>
    </w:p>
    <w:p>
      <w:pPr>
        <w:spacing w:after="0"/>
        <w:ind w:left="0"/>
        <w:jc w:val="both"/>
      </w:pPr>
      <w:r>
        <w:rPr>
          <w:rFonts w:ascii="Times New Roman"/>
          <w:b w:val="false"/>
          <w:i w:val="false"/>
          <w:color w:val="000000"/>
          <w:sz w:val="28"/>
        </w:rPr>
        <w:t>
      5-санатты күмәнді – берілген микрокредит бойынша актив пен шартты міндеттеменің жалпы баланстық құнының 25,01 (жиырма бес бүтін жүзден бір) пайызынан астам және 50 (елу) пайызынан кем немесе тең провизиялар (резервтер);</w:t>
      </w:r>
    </w:p>
    <w:p>
      <w:pPr>
        <w:spacing w:after="0"/>
        <w:ind w:left="0"/>
        <w:jc w:val="both"/>
      </w:pPr>
      <w:r>
        <w:rPr>
          <w:rFonts w:ascii="Times New Roman"/>
          <w:b w:val="false"/>
          <w:i w:val="false"/>
          <w:color w:val="000000"/>
          <w:sz w:val="28"/>
        </w:rPr>
        <w:t>
      2) үмітсіз – берілген микрокредит бойынша актив пен шартты міндеттеменің жалпы баланстық құнының 50,01 (елу бүтін жүзден бір) пайызынан астам провизиялар (резервтер).</w:t>
      </w:r>
    </w:p>
    <w:bookmarkStart w:name="z21"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0"/>
    <w:bookmarkStart w:name="z22"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1"/>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Халықаралық қаржылық есептілік стандарттарына сәйкес провизиялар (резервтер) құру тәртібі</w:t>
      </w:r>
    </w:p>
    <w:bookmarkEnd w:id="22"/>
    <w:bookmarkStart w:name="z24" w:id="23"/>
    <w:p>
      <w:pPr>
        <w:spacing w:after="0"/>
        <w:ind w:left="0"/>
        <w:jc w:val="both"/>
      </w:pPr>
      <w:r>
        <w:rPr>
          <w:rFonts w:ascii="Times New Roman"/>
          <w:b w:val="false"/>
          <w:i w:val="false"/>
          <w:color w:val="000000"/>
          <w:sz w:val="28"/>
        </w:rPr>
        <w:t>
      12. Провизиялар (резервтер) 9 ХҚЕС-тің және Қазақстан Республикасының бухгалтерлік есеп пен қаржылық есептілік туралы заңнамасының талаптарына сәйкес құрылады.</w:t>
      </w:r>
    </w:p>
    <w:bookmarkEnd w:id="23"/>
    <w:bookmarkStart w:name="z25" w:id="24"/>
    <w:p>
      <w:pPr>
        <w:spacing w:after="0"/>
        <w:ind w:left="0"/>
        <w:jc w:val="both"/>
      </w:pPr>
      <w:r>
        <w:rPr>
          <w:rFonts w:ascii="Times New Roman"/>
          <w:b w:val="false"/>
          <w:i w:val="false"/>
          <w:color w:val="000000"/>
          <w:sz w:val="28"/>
        </w:rPr>
        <w:t>
      13. Провизияларды (резервтерді) құру тәртібі Қағидаларға сәйкес Әдістеме негізінде айқындалады.</w:t>
      </w:r>
    </w:p>
    <w:bookmarkEnd w:id="24"/>
    <w:bookmarkStart w:name="z26" w:id="25"/>
    <w:p>
      <w:pPr>
        <w:spacing w:after="0"/>
        <w:ind w:left="0"/>
        <w:jc w:val="both"/>
      </w:pPr>
      <w:r>
        <w:rPr>
          <w:rFonts w:ascii="Times New Roman"/>
          <w:b w:val="false"/>
          <w:i w:val="false"/>
          <w:color w:val="000000"/>
          <w:sz w:val="28"/>
        </w:rPr>
        <w:t>
      14. Берілген микрокредиттер бойынша активтер мен шартты міндеттемелер біртекті және жеке болып сыныпталады.</w:t>
      </w:r>
    </w:p>
    <w:bookmarkEnd w:id="25"/>
    <w:p>
      <w:pPr>
        <w:spacing w:after="0"/>
        <w:ind w:left="0"/>
        <w:jc w:val="both"/>
      </w:pPr>
      <w:r>
        <w:rPr>
          <w:rFonts w:ascii="Times New Roman"/>
          <w:b w:val="false"/>
          <w:i w:val="false"/>
          <w:color w:val="000000"/>
          <w:sz w:val="28"/>
        </w:rPr>
        <w:t>
      Берілген микрокредиттер бойынша жеке активтер бойынша провизиялар (резервтер) әрбір жеке микрокредит бойынша бөлек есептеледі.</w:t>
      </w:r>
    </w:p>
    <w:p>
      <w:pPr>
        <w:spacing w:after="0"/>
        <w:ind w:left="0"/>
        <w:jc w:val="both"/>
      </w:pPr>
      <w:r>
        <w:rPr>
          <w:rFonts w:ascii="Times New Roman"/>
          <w:b w:val="false"/>
          <w:i w:val="false"/>
          <w:color w:val="000000"/>
          <w:sz w:val="28"/>
        </w:rPr>
        <w:t>
      Әдістемеге сәйкес құнсыздану белгілері жоқ берілген микрокредиттер бойынша жеке активтер бойынша кредиттік тәуекелдің Әдістемеде белгіленген ұқсас сипаттамалары бойынша топтастыру жүзеге асырылады және провизиялар (резервтер) Әдістемеде белгіленген тәртіпке сәйкес есептеледі.</w:t>
      </w:r>
    </w:p>
    <w:p>
      <w:pPr>
        <w:spacing w:after="0"/>
        <w:ind w:left="0"/>
        <w:jc w:val="both"/>
      </w:pPr>
      <w:r>
        <w:rPr>
          <w:rFonts w:ascii="Times New Roman"/>
          <w:b w:val="false"/>
          <w:i w:val="false"/>
          <w:color w:val="000000"/>
          <w:sz w:val="28"/>
        </w:rPr>
        <w:t>
      Берілген микрокредиттер бойынша біртекті активтер, шартты міндеттемелер кредиттік тәуекелдің жалпы сипаттамалары негізінде топтастырылады, сондай-ақ провизиялар (резервтер) берілген микрокредиттер бойынша активтер мен шартты міндеттемелердің әрбір жекелеген топтары бойынша есептеледі.</w:t>
      </w:r>
    </w:p>
    <w:p>
      <w:pPr>
        <w:spacing w:after="0"/>
        <w:ind w:left="0"/>
        <w:jc w:val="both"/>
      </w:pPr>
      <w:r>
        <w:rPr>
          <w:rFonts w:ascii="Times New Roman"/>
          <w:b w:val="false"/>
          <w:i w:val="false"/>
          <w:color w:val="000000"/>
          <w:sz w:val="28"/>
        </w:rPr>
        <w:t>
      Берілген микрокредиттер бойынша активтерді, шартты міндеттемелерді біртекті топтарға топтастыруға негіз болатын талаптар мен белгілер Әдістемеде ашып жазылады.</w:t>
      </w:r>
    </w:p>
    <w:p>
      <w:pPr>
        <w:spacing w:after="0"/>
        <w:ind w:left="0"/>
        <w:jc w:val="both"/>
      </w:pPr>
      <w:r>
        <w:rPr>
          <w:rFonts w:ascii="Times New Roman"/>
          <w:b w:val="false"/>
          <w:i w:val="false"/>
          <w:color w:val="000000"/>
          <w:sz w:val="28"/>
        </w:rPr>
        <w:t>
      Берілген микрокредиттер бойынша активтер мен шартты міндеттемелердің біртектілік санатына қарыз алушының түрі, микрокредиттеу технологиясы, нысаналы мақсаты, қамтамасыз ету түрі, қарыз алушының географиялық орналасуы, берілген микрокредит бойынша активтің мерзімі, сондай-ақ Әдістемеде және микроқаржы ұйымының өзге ішкі құжаттарында айқындалған микрокредиттеу бағдарламалары бойынша белгілер жатады, бірақ бұлармен шектелмейді.</w:t>
      </w:r>
    </w:p>
    <w:bookmarkStart w:name="z27" w:id="26"/>
    <w:p>
      <w:pPr>
        <w:spacing w:after="0"/>
        <w:ind w:left="0"/>
        <w:jc w:val="both"/>
      </w:pPr>
      <w:r>
        <w:rPr>
          <w:rFonts w:ascii="Times New Roman"/>
          <w:b w:val="false"/>
          <w:i w:val="false"/>
          <w:color w:val="000000"/>
          <w:sz w:val="28"/>
        </w:rPr>
        <w:t>
      15. Кредиттік тәуекелдің өзгеруіне және берілген микрокредиттер бойынша активтер бойынша құнсыздану белгілерінің болуына қарай провизиялар (резервтер):</w:t>
      </w:r>
    </w:p>
    <w:bookmarkEnd w:id="2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12 (он екі) айдағы күтілетін кредиттік зиянға тең сомада;</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микрокредиттер бойынша бүкіл мерзімде күтілетін кредиттік зиянға тең сомада;</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орын алған кредиттік зиянға тең сомада қалыптастырылады.</w:t>
      </w:r>
    </w:p>
    <w:bookmarkStart w:name="z28" w:id="27"/>
    <w:p>
      <w:pPr>
        <w:spacing w:after="0"/>
        <w:ind w:left="0"/>
        <w:jc w:val="both"/>
      </w:pPr>
      <w:r>
        <w:rPr>
          <w:rFonts w:ascii="Times New Roman"/>
          <w:b w:val="false"/>
          <w:i w:val="false"/>
          <w:color w:val="000000"/>
          <w:sz w:val="28"/>
        </w:rPr>
        <w:t>
      16. Бағалау күнгі (бірақ тоқсанына кемінде бір рет) берілген микрокредит бойынша активті, шартты міндеттемені бастапқы тану кезінде берілген микрокредит бойынша активтің, шартты міндеттеменің күтілетін қолданылу мерзімінде жеке негізде және біртекті ретінде сыныпталған берілген микрокредиттер бойынша активтер, шартты міндеттемелер бойынша топтық негізде дефолттың басталу тәуекелі айқындалады.</w:t>
      </w:r>
    </w:p>
    <w:bookmarkEnd w:id="27"/>
    <w:bookmarkStart w:name="z29" w:id="28"/>
    <w:p>
      <w:pPr>
        <w:spacing w:after="0"/>
        <w:ind w:left="0"/>
        <w:jc w:val="both"/>
      </w:pPr>
      <w:r>
        <w:rPr>
          <w:rFonts w:ascii="Times New Roman"/>
          <w:b w:val="false"/>
          <w:i w:val="false"/>
          <w:color w:val="000000"/>
          <w:sz w:val="28"/>
        </w:rPr>
        <w:t>
      17. Егер есепті күнгі жағдай бойынша бастапқы танылған күннен бастап берілген микрокредит бойынша актив, шартты міндеттеме бойынша кредиттік тәуекелдің айтарлықтай ұлғаюы болмаса, микроқаржы ұйымы осы берілген микрокредит бойынша актив, шартты міндеттеме бойынша провизиялар (резервтер) мөлшерін есепті күннен бастап 12 (он екі) айда күтілетін кредиттік зиянға тең сомада бағалайды.</w:t>
      </w:r>
    </w:p>
    <w:bookmarkEnd w:id="28"/>
    <w:bookmarkStart w:name="z30" w:id="29"/>
    <w:p>
      <w:pPr>
        <w:spacing w:after="0"/>
        <w:ind w:left="0"/>
        <w:jc w:val="both"/>
      </w:pPr>
      <w:r>
        <w:rPr>
          <w:rFonts w:ascii="Times New Roman"/>
          <w:b w:val="false"/>
          <w:i w:val="false"/>
          <w:color w:val="000000"/>
          <w:sz w:val="28"/>
        </w:rPr>
        <w:t>
      18. Егер берілген микрокредит бойынша актив, шартты міндеттеме бойынша есептелген кредиттік тәуекел бастапқы танылған күннен бастап айтарлықтай ұлғайса, микроқаржы ұйымы есепті күнгі жағдай бойынша осы берілген микрокредит бойынша актив, шартты міндеттеме бойынша провизиялардың (резервтердің) мөлшерін бүкіл мерзімде күтілетін кредиттік зиянға тең сомада бағалайды.</w:t>
      </w:r>
    </w:p>
    <w:bookmarkEnd w:id="29"/>
    <w:bookmarkStart w:name="z31" w:id="30"/>
    <w:p>
      <w:pPr>
        <w:spacing w:after="0"/>
        <w:ind w:left="0"/>
        <w:jc w:val="both"/>
      </w:pPr>
      <w:r>
        <w:rPr>
          <w:rFonts w:ascii="Times New Roman"/>
          <w:b w:val="false"/>
          <w:i w:val="false"/>
          <w:color w:val="000000"/>
          <w:sz w:val="28"/>
        </w:rPr>
        <w:t>
      19. Кредиттік тәуекелдің ұлғаюы былайша айқындалады:</w:t>
      </w:r>
    </w:p>
    <w:bookmarkEnd w:id="30"/>
    <w:p>
      <w:pPr>
        <w:spacing w:after="0"/>
        <w:ind w:left="0"/>
        <w:jc w:val="both"/>
      </w:pPr>
      <w:r>
        <w:rPr>
          <w:rFonts w:ascii="Times New Roman"/>
          <w:b w:val="false"/>
          <w:i w:val="false"/>
          <w:color w:val="000000"/>
          <w:sz w:val="28"/>
        </w:rPr>
        <w:t>
      1) берілген микрокредит бойынша активті қолданудың күтілетін мерзімі бойы дефолттың басталу тәуекелінің өзгеруі бастапқы танылған күнгі дефолттың басталу тәуекелімен есептік күнгі берілген микрокредит бойынша актив бойынша дефолттың басталу тәуекелін салыстыру арқылы бағаланады;</w:t>
      </w:r>
    </w:p>
    <w:p>
      <w:pPr>
        <w:spacing w:after="0"/>
        <w:ind w:left="0"/>
        <w:jc w:val="both"/>
      </w:pPr>
      <w:r>
        <w:rPr>
          <w:rFonts w:ascii="Times New Roman"/>
          <w:b w:val="false"/>
          <w:i w:val="false"/>
          <w:color w:val="000000"/>
          <w:sz w:val="28"/>
        </w:rPr>
        <w:t>
      2) аса көп шығынсыз және күш салмай қолжетімді болатын, негізделген және расталатын, кредиттік тәуекелдің бастапқы танылған сәттен бастап айтарлықтай ұлғаюын көрсететін ақпаратқа талдау жасалды.</w:t>
      </w:r>
    </w:p>
    <w:p>
      <w:pPr>
        <w:spacing w:after="0"/>
        <w:ind w:left="0"/>
        <w:jc w:val="both"/>
      </w:pPr>
      <w:r>
        <w:rPr>
          <w:rFonts w:ascii="Times New Roman"/>
          <w:b w:val="false"/>
          <w:i w:val="false"/>
          <w:color w:val="000000"/>
          <w:sz w:val="28"/>
        </w:rPr>
        <w:t>
      Төменде аталған бір немесе бірнеше жағдай кредиттік тәуекелдің айтарлықтай ұлғаюы болып табылады:</w:t>
      </w:r>
    </w:p>
    <w:p>
      <w:pPr>
        <w:spacing w:after="0"/>
        <w:ind w:left="0"/>
        <w:jc w:val="both"/>
      </w:pPr>
      <w:r>
        <w:rPr>
          <w:rFonts w:ascii="Times New Roman"/>
          <w:b w:val="false"/>
          <w:i w:val="false"/>
          <w:color w:val="000000"/>
          <w:sz w:val="28"/>
        </w:rPr>
        <w:t>
      берілген микрокредит бойынша белгілі бір актив немесе қолданылудың осындай күтулі мерзімі бар берілген микрокредиттер бойынша осыған ұқсас активтер үшін кредиттік тәуекелдің сыртқы нарықтық көрсеткіштерінің айтарлықтай өзгеруі;</w:t>
      </w:r>
    </w:p>
    <w:p>
      <w:pPr>
        <w:spacing w:after="0"/>
        <w:ind w:left="0"/>
        <w:jc w:val="both"/>
      </w:pPr>
      <w:r>
        <w:rPr>
          <w:rFonts w:ascii="Times New Roman"/>
          <w:b w:val="false"/>
          <w:i w:val="false"/>
          <w:color w:val="000000"/>
          <w:sz w:val="28"/>
        </w:rPr>
        <w:t>
      қарыз алушының ішкі немесе сыртқы кредиттік рейтингінің нақты немесе күтілетін (негізделген және расталатын ақпарат негізінде) төмендеуі не ішкі мақсаттар үшін кредиттік тәуекелді талдау үшін пайдаланылатын кредиттік скоринг бойынша қарыз алушы рейтингінің азаюы;</w:t>
      </w:r>
    </w:p>
    <w:p>
      <w:pPr>
        <w:spacing w:after="0"/>
        <w:ind w:left="0"/>
        <w:jc w:val="both"/>
      </w:pPr>
      <w:r>
        <w:rPr>
          <w:rFonts w:ascii="Times New Roman"/>
          <w:b w:val="false"/>
          <w:i w:val="false"/>
          <w:color w:val="000000"/>
          <w:sz w:val="28"/>
        </w:rPr>
        <w:t>
      міндеттеме бойынша қамтамасыз ету құнының немесе қарыз алушы үшін микрокредит беру туралы шартта көзделген жоспарлы төлемдерді жүзеге асыру үшін экономикалық ынталандыру болып табылатын, күтіліп отырғандай, қарыз алушы үшін микрокредит беру туралы шартта көзделген жоспарлы төлемдерді жүзеге асыру үшін экономикалық ынталандыруды азайтатын немесе өзгеше түрде дефолттың басталу ықтималдылығына ықпал ететін кепілдіктер немесе тетіктер сапасының айтарлықтай өзгеруі;</w:t>
      </w:r>
    </w:p>
    <w:p>
      <w:pPr>
        <w:spacing w:after="0"/>
        <w:ind w:left="0"/>
        <w:jc w:val="both"/>
      </w:pPr>
      <w:r>
        <w:rPr>
          <w:rFonts w:ascii="Times New Roman"/>
          <w:b w:val="false"/>
          <w:i w:val="false"/>
          <w:color w:val="000000"/>
          <w:sz w:val="28"/>
        </w:rPr>
        <w:t>
      күнтізбелік 30 (отыз) және одан көп мерзімі өткен төлемдердің;</w:t>
      </w:r>
    </w:p>
    <w:p>
      <w:pPr>
        <w:spacing w:after="0"/>
        <w:ind w:left="0"/>
        <w:jc w:val="both"/>
      </w:pPr>
      <w:r>
        <w:rPr>
          <w:rFonts w:ascii="Times New Roman"/>
          <w:b w:val="false"/>
          <w:i w:val="false"/>
          <w:color w:val="000000"/>
          <w:sz w:val="28"/>
        </w:rPr>
        <w:t>
      кредиттік тәуекелдің айтарлықтай ұлғаюының Әдістемеде көзделген өзге белгілерінің болуы.</w:t>
      </w:r>
    </w:p>
    <w:p>
      <w:pPr>
        <w:spacing w:after="0"/>
        <w:ind w:left="0"/>
        <w:jc w:val="both"/>
      </w:pPr>
      <w:r>
        <w:rPr>
          <w:rFonts w:ascii="Times New Roman"/>
          <w:b w:val="false"/>
          <w:i w:val="false"/>
          <w:color w:val="000000"/>
          <w:sz w:val="28"/>
        </w:rPr>
        <w:t>
      Кредиттік тәуекел ұлғаюының айтарлықтай болуы Қағидалардың талаптары ескеріле отырып, Әдістемеде белгіленеді.</w:t>
      </w:r>
    </w:p>
    <w:bookmarkStart w:name="z32" w:id="31"/>
    <w:p>
      <w:pPr>
        <w:spacing w:after="0"/>
        <w:ind w:left="0"/>
        <w:jc w:val="both"/>
      </w:pPr>
      <w:r>
        <w:rPr>
          <w:rFonts w:ascii="Times New Roman"/>
          <w:b w:val="false"/>
          <w:i w:val="false"/>
          <w:color w:val="000000"/>
          <w:sz w:val="28"/>
        </w:rPr>
        <w:t>
      20. Берілген микрокредиттер бойынша активтер бойынша күтілетін кредиттік зиян кредиттік зиянды бағалау ықтималдылығы ескеріле отырып сараланған, яғни берілген микрокредит бойынша активтің қолданудың бүкіл мерзіміндегі барлық күтілетін толық алынбаған ақшаның келтірілген құны болып табылады. Берілген микрокредит бойынша актив бойынша күтілетін кредиттік зиянды микрокредиттік ұйымдар Қағидаларға 6-қосымшаға сәйкес күтілетін кредиттік зиянды есептеу формуласы бойынша есептеледі, онда:</w:t>
      </w:r>
    </w:p>
    <w:bookmarkEnd w:id="31"/>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ескеріле отырып алдын ала келісілмеген және сараланған сомасы;</w:t>
      </w:r>
    </w:p>
    <w:p>
      <w:pPr>
        <w:spacing w:after="0"/>
        <w:ind w:left="0"/>
        <w:jc w:val="both"/>
      </w:pPr>
      <w:r>
        <w:rPr>
          <w:rFonts w:ascii="Times New Roman"/>
          <w:b w:val="false"/>
          <w:i w:val="false"/>
          <w:color w:val="000000"/>
          <w:sz w:val="28"/>
        </w:rPr>
        <w:t xml:space="preserve">
      2) ақшаның уақытша құны; </w:t>
      </w:r>
    </w:p>
    <w:p>
      <w:pPr>
        <w:spacing w:after="0"/>
        <w:ind w:left="0"/>
        <w:jc w:val="both"/>
      </w:pPr>
      <w:r>
        <w:rPr>
          <w:rFonts w:ascii="Times New Roman"/>
          <w:b w:val="false"/>
          <w:i w:val="false"/>
          <w:color w:val="000000"/>
          <w:sz w:val="28"/>
        </w:rPr>
        <w:t>
      3) шамадан тыс шығынсыз немесе күш-жігерсіз есепті күні қолжетімді болатын болжамды макроэкономикалық болжамдық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 көрсетіледі.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күтілетін кредиттік зиянды есептеу формуласы негізделіп өзгерген жағдайда, микроқаржы ұйымы көрсетілген формуланы өзгертеді және (немесе) толықтырады және өзгертілген және (немесе) толықтырылған күтілетін кредиттік зиянды есептеу формуласы бойынша күтілетін кредиттік зиянды есептейді.</w:t>
      </w:r>
    </w:p>
    <w:bookmarkStart w:name="z33" w:id="32"/>
    <w:p>
      <w:pPr>
        <w:spacing w:after="0"/>
        <w:ind w:left="0"/>
        <w:jc w:val="both"/>
      </w:pPr>
      <w:r>
        <w:rPr>
          <w:rFonts w:ascii="Times New Roman"/>
          <w:b w:val="false"/>
          <w:i w:val="false"/>
          <w:color w:val="000000"/>
          <w:sz w:val="28"/>
        </w:rPr>
        <w:t>
      21. Берілген микрокредит бойынша актив (берілген микрокредиттер бойынша активтер) бойынша кредиттік зиян микрокредит беру туралы шартта көзделген, микроқаржы ұйымына тиесілі ақша ағындары мен микроқаржы ұйымы алуды күтіп отырған ақша ағындары арасындағы айырманың келтірілген сомасын білдіреді.</w:t>
      </w:r>
    </w:p>
    <w:bookmarkEnd w:id="32"/>
    <w:bookmarkStart w:name="z34" w:id="33"/>
    <w:p>
      <w:pPr>
        <w:spacing w:after="0"/>
        <w:ind w:left="0"/>
        <w:jc w:val="both"/>
      </w:pPr>
      <w:r>
        <w:rPr>
          <w:rFonts w:ascii="Times New Roman"/>
          <w:b w:val="false"/>
          <w:i w:val="false"/>
          <w:color w:val="000000"/>
          <w:sz w:val="28"/>
        </w:rPr>
        <w:t xml:space="preserve">
      22. 12 (он екі) айда күтілетін кредиттік зиян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12 (он екі) айға күтілетін кредиттік зиянды есептеу формуласы бойынша есептеледі және бүкіл мерзімдегі күтілетін кредиттік зиянның бір бөлігі болып табылады, есепті күннен кейінгі 12 (он екі) ай ішінде дефолт басталған кезде (не егер берілген микрокредит бойынша активті қолданудың күтілетін мерзімі 12 (он екі) айдан аз болса, неғұрлым қысқа кезең ішінде) ақшаның толық алынбауы ретінде қаралады және осындай дефолттың болу ықтималдығы ескеріле отырып сараланды.</w:t>
      </w:r>
    </w:p>
    <w:bookmarkEnd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12 (он екі) айға күтілетін кредиттік зиянды есептеу формуласы негізделіп өзгерген жағдайда, микроқаржы ұйымы көрсетілген формуланы өзгертеді және (немесе) толықтырады және 12 (он екі) айға күтілетін кредиттік зиянды 12 (он екі) айға күтілетін кредиттік зиянның өзгертілген және (немесе) толықтырылған есептеу формуласы бойынша есептейді.</w:t>
      </w:r>
    </w:p>
    <w:bookmarkStart w:name="z35" w:id="34"/>
    <w:p>
      <w:pPr>
        <w:spacing w:after="0"/>
        <w:ind w:left="0"/>
        <w:jc w:val="both"/>
      </w:pPr>
      <w:r>
        <w:rPr>
          <w:rFonts w:ascii="Times New Roman"/>
          <w:b w:val="false"/>
          <w:i w:val="false"/>
          <w:color w:val="000000"/>
          <w:sz w:val="28"/>
        </w:rPr>
        <w:t>
      23. Берілген микрокредит бойынша сатып алынған немесе құрылған кредиттік-құнсызданған актив болып табылмайтын, есепті күндегі жағдай бойынша берілген микрокредиттер жеке кредиттік-құнсызданған активтер бойынша орын алған кредиттік зиян берілген микрокредит бойынша активтің жалпы баланстық құны мен шартты міндеттеменің жалпы баланстық құны және берілген микрокредит бойынша актив бойынша бастапқы тиімді пайыздық мөлшерлемені пайдалана отырып дисконтталған болашақ есептік ақша ағындарының келтірілген құны арасындағы айырма ретінде бағаланады.</w:t>
      </w:r>
    </w:p>
    <w:bookmarkEnd w:id="34"/>
    <w:p>
      <w:pPr>
        <w:spacing w:after="0"/>
        <w:ind w:left="0"/>
        <w:jc w:val="both"/>
      </w:pPr>
      <w:r>
        <w:rPr>
          <w:rFonts w:ascii="Times New Roman"/>
          <w:b w:val="false"/>
          <w:i w:val="false"/>
          <w:color w:val="000000"/>
          <w:sz w:val="28"/>
        </w:rPr>
        <w:t xml:space="preserve">
      Болашақ ақша ағындарының келтірілген құны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болашақ ақша ағындарының келтірілген құнының формуласы бойынша айқындалады.</w:t>
      </w:r>
    </w:p>
    <w:bookmarkStart w:name="z36" w:id="35"/>
    <w:p>
      <w:pPr>
        <w:spacing w:after="0"/>
        <w:ind w:left="0"/>
        <w:jc w:val="both"/>
      </w:pPr>
      <w:r>
        <w:rPr>
          <w:rFonts w:ascii="Times New Roman"/>
          <w:b w:val="false"/>
          <w:i w:val="false"/>
          <w:color w:val="000000"/>
          <w:sz w:val="28"/>
        </w:rPr>
        <w:t>
      24. Берілген микрокредит бойынша кредиттік-құнсызданған актив қарыз алушы берілген микрокредит бойынша активтің жалпы баланстық құнының провизияларды (резервтерді) қалыптастыру күні берілген микрокредит бойынша актив берілген микрокредиттер кредиттік-құнсызданған активтер санатына өткен кездегі берешек сомасына тең немесе одан төмен деңгейге дейін төмендеуіне әкелетін берешекті өтеген кезде және бағалау күні Әдістемеде белгіленген берілген микрокредит бойынша активтің құнсыздану белгілері негізінде құнсызданудың объективті растаулары болып табылатын оқиғалар болмаған кезде, кредиттік тәуекелдің айтарлықтай ұлғаю белгілері бар берілген микрокредит бойынша активтер санатына өтеді.</w:t>
      </w:r>
    </w:p>
    <w:bookmarkEnd w:id="35"/>
    <w:p>
      <w:pPr>
        <w:spacing w:after="0"/>
        <w:ind w:left="0"/>
        <w:jc w:val="both"/>
      </w:pPr>
      <w:r>
        <w:rPr>
          <w:rFonts w:ascii="Times New Roman"/>
          <w:b w:val="false"/>
          <w:i w:val="false"/>
          <w:color w:val="000000"/>
          <w:sz w:val="28"/>
        </w:rPr>
        <w:t xml:space="preserve">
      Кредиттік тәуекелдің айтарлықтай ұлғаю белгілері бар берілген микрокредит бойынша актив берілген микрокредит бойынша активтің жалпы баланстық құнының провизияларды (резервтерді) қалыптастыру күні берілген микрокредит бойынша активтің кредиттік тәуекелдің айтарлықтай ұлғаю белгілері бар берілген микрокредиттер бойынша активтер санатына өткен кезде берешек сомасына тең немесе одан төмен деңгейге дейін төмендеуіне әкелетін берешекті қарыз алушы өтеген кезде және провизияларды (резервтерді) қалыптастыру күні кредиттік тәуекелдің айтарлықтай ұлғаюы болмаған кезде,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провизиялар (резервтер) 12 (он екі) айдағы күтілетін кредиттік зиянға тең сомада қалыптастырылатын берілген микрокредиттер бойынша активтер санатына өтеді.</w:t>
      </w:r>
    </w:p>
    <w:bookmarkStart w:name="z37" w:id="36"/>
    <w:p>
      <w:pPr>
        <w:spacing w:after="0"/>
        <w:ind w:left="0"/>
        <w:jc w:val="both"/>
      </w:pPr>
      <w:r>
        <w:rPr>
          <w:rFonts w:ascii="Times New Roman"/>
          <w:b w:val="false"/>
          <w:i w:val="false"/>
          <w:color w:val="000000"/>
          <w:sz w:val="28"/>
        </w:rPr>
        <w:t>
      25. Берілген микрокредит бойынша жеке актив бойынша құнсызданудың объективті растамасы болып табылатын төменде көрсетілген бір немесе бірнеше оқиғалардың болуы бағаланады:</w:t>
      </w:r>
    </w:p>
    <w:bookmarkEnd w:id="36"/>
    <w:p>
      <w:pPr>
        <w:spacing w:after="0"/>
        <w:ind w:left="0"/>
        <w:jc w:val="both"/>
      </w:pPr>
      <w:r>
        <w:rPr>
          <w:rFonts w:ascii="Times New Roman"/>
          <w:b w:val="false"/>
          <w:i w:val="false"/>
          <w:color w:val="000000"/>
          <w:sz w:val="28"/>
        </w:rPr>
        <w:t>
      1) қарыз алушының айтарлықтай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2) негізгі борыш және (немесе) сыйақы бойынша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3) берілген микрокредит бойынша активті соңғы 12 (он екі) айда бір және одан көп қаржылық қиындықтарына байланысты қайта құрылымдау.</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4) қарыз алушыда қарыз алушының еңбек қызметінің немесе кәсіпкерлік қызметінің болмауы туралы ақпаратты қоса алғанда, қарыз алушыға Әдістемеге сәйкес айқындалатын айтарлықтай материалдық зиян келтірген және (немесе) оған өзінің қызметін жалғастыруға мүмкіндік бермейтін төтенше және (немесе) өзге де жағдайлар туралы негізделген және расталған ақпараттың болуы;</w:t>
      </w:r>
    </w:p>
    <w:p>
      <w:pPr>
        <w:spacing w:after="0"/>
        <w:ind w:left="0"/>
        <w:jc w:val="both"/>
      </w:pPr>
      <w:r>
        <w:rPr>
          <w:rFonts w:ascii="Times New Roman"/>
          <w:b w:val="false"/>
          <w:i w:val="false"/>
          <w:color w:val="000000"/>
          <w:sz w:val="28"/>
        </w:rPr>
        <w:t>
      5) негізделген және расталған ақпарат негізінде қарыз алушының банкроттыққа ұшырауы, қайта ұйымдастырылуы және (немесе) қарыз алушының қаржылық жай-күйін нашарлатуы мүмкін сот қарауына тартылуының жоғары ықтималдығы туралы негізделген және расталған ақпарат;</w:t>
      </w:r>
    </w:p>
    <w:p>
      <w:pPr>
        <w:spacing w:after="0"/>
        <w:ind w:left="0"/>
        <w:jc w:val="both"/>
      </w:pPr>
      <w:r>
        <w:rPr>
          <w:rFonts w:ascii="Times New Roman"/>
          <w:b w:val="false"/>
          <w:i w:val="false"/>
          <w:color w:val="000000"/>
          <w:sz w:val="28"/>
        </w:rPr>
        <w:t>
      6) қарыз алушының қайтыс болуы;</w:t>
      </w:r>
    </w:p>
    <w:p>
      <w:pPr>
        <w:spacing w:after="0"/>
        <w:ind w:left="0"/>
        <w:jc w:val="both"/>
      </w:pPr>
      <w:r>
        <w:rPr>
          <w:rFonts w:ascii="Times New Roman"/>
          <w:b w:val="false"/>
          <w:i w:val="false"/>
          <w:color w:val="000000"/>
          <w:sz w:val="28"/>
        </w:rPr>
        <w:t>
      7) Әдістемеде белгіленген өзге де оқиғалар.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26. Микроқаржы ұйымы күтілетін зиянды есептеу кезінде кемінде 2 (екі) жыл болатын кезеңде кепіл мүлкін сату жөніндегі растайтын ақпаратты ескереді. Микроқаржы ұйымы күтілетін зиянды есептеу үшін кепіл мүлкін сату туралы растайтын ақпарат болмаған кезде күтілетін зиянды есептеуде пайдаланылатын қамтамасыз ету құнына мынадай өтімділік коэффициенттері қолданады:</w:t>
      </w:r>
    </w:p>
    <w:bookmarkEnd w:id="37"/>
    <w:p>
      <w:pPr>
        <w:spacing w:after="0"/>
        <w:ind w:left="0"/>
        <w:jc w:val="both"/>
      </w:pPr>
      <w:r>
        <w:rPr>
          <w:rFonts w:ascii="Times New Roman"/>
          <w:b w:val="false"/>
          <w:i w:val="false"/>
          <w:color w:val="000000"/>
          <w:sz w:val="28"/>
        </w:rPr>
        <w:t>
      1) тұрғын үй және (немесе) коммерциялық жылжымайтын мүлік, оның ішінде жер учаскелері түріндегі қамтамасыз ету – 0,7;</w:t>
      </w:r>
    </w:p>
    <w:p>
      <w:pPr>
        <w:spacing w:after="0"/>
        <w:ind w:left="0"/>
        <w:jc w:val="both"/>
      </w:pPr>
      <w:r>
        <w:rPr>
          <w:rFonts w:ascii="Times New Roman"/>
          <w:b w:val="false"/>
          <w:i w:val="false"/>
          <w:color w:val="000000"/>
          <w:sz w:val="28"/>
        </w:rPr>
        <w:t>
      2) көлік құралдары түріндегі қамтамасыз ету – 0,5;</w:t>
      </w:r>
    </w:p>
    <w:p>
      <w:pPr>
        <w:spacing w:after="0"/>
        <w:ind w:left="0"/>
        <w:jc w:val="both"/>
      </w:pPr>
      <w:r>
        <w:rPr>
          <w:rFonts w:ascii="Times New Roman"/>
          <w:b w:val="false"/>
          <w:i w:val="false"/>
          <w:color w:val="000000"/>
          <w:sz w:val="28"/>
        </w:rPr>
        <w:t>
      3) жабдық, тауар 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4) екінші деңгейдегі банк не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5) мүлік түріндегі, оның ішінде болашақта түсетін ақша түріндегі қамтамасыз ету – 0;</w:t>
      </w:r>
    </w:p>
    <w:p>
      <w:pPr>
        <w:spacing w:after="0"/>
        <w:ind w:left="0"/>
        <w:jc w:val="both"/>
      </w:pPr>
      <w:r>
        <w:rPr>
          <w:rFonts w:ascii="Times New Roman"/>
          <w:b w:val="false"/>
          <w:i w:val="false"/>
          <w:color w:val="000000"/>
          <w:sz w:val="28"/>
        </w:rPr>
        <w:t>
      6)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7) екінші деңгейдегі банк;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8) ақша түріндегі қамтамасыз ету – 1.</w:t>
      </w:r>
    </w:p>
    <w:p>
      <w:pPr>
        <w:spacing w:after="0"/>
        <w:ind w:left="0"/>
        <w:jc w:val="both"/>
      </w:pPr>
      <w:r>
        <w:rPr>
          <w:rFonts w:ascii="Times New Roman"/>
          <w:b w:val="false"/>
          <w:i w:val="false"/>
          <w:color w:val="000000"/>
          <w:sz w:val="28"/>
        </w:rPr>
        <w:t>
      Осы тармақтың бірінші бөлігінде көрсетілмеген, олар бойынша кемінде 2 (екі) жыл болатын кезеңде кепіл мүлкін сату жөніндегі растайтын ақпарат жоқ өзге де қамтамасыз ету түрлері бойынша микроқаржы ұйымының күтілетін зиянды есептеу кезінде қамтамасыз ету құнына Әдістемеде көзделген, бірақ 0,7-ден аспайтын өтімділік коэффициенттері қолданылады. Әдістемеде көзделмеген қамтамасыз ету түрлері бойынша нөлге тең өтімділік коэффициенті қолданылады.</w:t>
      </w:r>
    </w:p>
    <w:bookmarkStart w:name="z39" w:id="38"/>
    <w:p>
      <w:pPr>
        <w:spacing w:after="0"/>
        <w:ind w:left="0"/>
        <w:jc w:val="both"/>
      </w:pPr>
      <w:r>
        <w:rPr>
          <w:rFonts w:ascii="Times New Roman"/>
          <w:b w:val="false"/>
          <w:i w:val="false"/>
          <w:color w:val="000000"/>
          <w:sz w:val="28"/>
        </w:rPr>
        <w:t>
      27. Берілген микрокредиттер бойынша шартты міндеттемелер бойынша күтілетін кредиттік зияндар қаржы ұйымы берілген микрокредит бойынша шартты міндеттемені ұстаушыдан, борышкерден не кез келген басқа тараптан алуды күтетін сомаларды шегергенде, шартты міндеттемені ұстаушы көтеретін кредиттік зияндарды оған өтейтін күтілетін төлемдерді білдіреді. Бұл тармақ қарыз алушылардың жеке негізде бағаланатын берілген микрокредит бойынша шартты міндеттемелеріне қатысты қолданылады.</w:t>
      </w:r>
    </w:p>
    <w:bookmarkEnd w:id="38"/>
    <w:bookmarkStart w:name="z40" w:id="39"/>
    <w:p>
      <w:pPr>
        <w:spacing w:after="0"/>
        <w:ind w:left="0"/>
        <w:jc w:val="both"/>
      </w:pPr>
      <w:r>
        <w:rPr>
          <w:rFonts w:ascii="Times New Roman"/>
          <w:b w:val="false"/>
          <w:i w:val="false"/>
          <w:color w:val="000000"/>
          <w:sz w:val="28"/>
        </w:rPr>
        <w:t>
      28. Есепті күні сатып алынған немесе құрылған кредиттік-құнсызданған берілген микрокредиттер бойынша активтер бойынша микроқаржы ұйымы зиянға бағалау резерві ретінде тек барлық мерзімге күтілетін кредиттік зияндардың өзгерістерін бастапқы кезде таныған сәттен бастап жинақталғандарын ғана таниды.</w:t>
      </w:r>
    </w:p>
    <w:bookmarkEnd w:id="39"/>
    <w:p>
      <w:pPr>
        <w:spacing w:after="0"/>
        <w:ind w:left="0"/>
        <w:jc w:val="both"/>
      </w:pPr>
      <w:r>
        <w:rPr>
          <w:rFonts w:ascii="Times New Roman"/>
          <w:b w:val="false"/>
          <w:i w:val="false"/>
          <w:color w:val="000000"/>
          <w:sz w:val="28"/>
        </w:rPr>
        <w:t>
      Мерзімі 3 (үш) жылдан асатын және олар бойынша өтелуі негізгі борыштың және сыйақының 50%-нан (елу пайызынан) астамы берілген микрокредит бойынша активтің соңғы жылы жүзеге асырылатын берілген микрокредиттер бойынша активтер, сатып алынған немесе құрылған кредиттік-құнсызданған берілген микрокредиттер бойынша активтерге жатады. Аталған берілген микрокредиттер бойынша активтер Қағидалардың мақсатында өзара байланысты тараптардың пайдасына не өзара байланысты тараптардың міндеттемелері бойынша үшінші тұлғаларға ұсынылған берілген микрокредиттер бойынша активтер ретінде танылады.</w:t>
      </w:r>
    </w:p>
    <w:bookmarkStart w:name="z41" w:id="40"/>
    <w:p>
      <w:pPr>
        <w:spacing w:after="0"/>
        <w:ind w:left="0"/>
        <w:jc w:val="both"/>
      </w:pPr>
      <w:r>
        <w:rPr>
          <w:rFonts w:ascii="Times New Roman"/>
          <w:b w:val="false"/>
          <w:i w:val="false"/>
          <w:color w:val="000000"/>
          <w:sz w:val="28"/>
        </w:rPr>
        <w:t xml:space="preserve">
      29. Берілген микрокредиттер бойынша активтер бойынша провизиялардың (резервтердің) сомаларын анықтау нәтижелері бойынша микроқаржы ұйымы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салықтық кезеңнің соңында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провизиялардың (резервтердің) мөлшері бойынша тіркелімді жылына кемінде 1 (бір) рет толтырады және сақтайды.</w:t>
      </w:r>
    </w:p>
    <w:bookmarkEnd w:id="40"/>
    <w:p>
      <w:pPr>
        <w:spacing w:after="0"/>
        <w:ind w:left="0"/>
        <w:jc w:val="both"/>
      </w:pPr>
      <w:r>
        <w:rPr>
          <w:rFonts w:ascii="Times New Roman"/>
          <w:b w:val="false"/>
          <w:i w:val="false"/>
          <w:color w:val="000000"/>
          <w:sz w:val="28"/>
        </w:rPr>
        <w:t>
      Провизиялардың (резервтердің) мөлшерлері бойынша тіркелімді микроқаржы ұйымы толтырады және мемлекеттік органдардың сұратуы бойынша қағаз және электрондық тасымалдағыштарда ұсынады.</w:t>
      </w:r>
    </w:p>
    <w:bookmarkStart w:name="z42" w:id="41"/>
    <w:p>
      <w:pPr>
        <w:spacing w:after="0"/>
        <w:ind w:left="0"/>
        <w:jc w:val="both"/>
      </w:pPr>
      <w:r>
        <w:rPr>
          <w:rFonts w:ascii="Times New Roman"/>
          <w:b w:val="false"/>
          <w:i w:val="false"/>
          <w:color w:val="000000"/>
          <w:sz w:val="28"/>
        </w:rPr>
        <w:t>
      30. Есепті күні есептелген, осы тарауға сәйкес құрылған провизиялардың (резервтердің) мөлшерін микрқаржы ұйымы бухгалтерлік есеп пен қаржылық есептілік жүйесінде әрбір тоқсанның соңғы жұмыс күнінен кешіктірмей көрсетеді.</w:t>
      </w:r>
    </w:p>
    <w:bookmarkEnd w:id="41"/>
    <w:bookmarkStart w:name="z43" w:id="42"/>
    <w:p>
      <w:pPr>
        <w:spacing w:after="0"/>
        <w:ind w:left="0"/>
        <w:jc w:val="both"/>
      </w:pPr>
      <w:r>
        <w:rPr>
          <w:rFonts w:ascii="Times New Roman"/>
          <w:b w:val="false"/>
          <w:i w:val="false"/>
          <w:color w:val="000000"/>
          <w:sz w:val="28"/>
        </w:rPr>
        <w:t>
      31. Қағидаларға сәйкес құрылатын, 9 ХҚЕС-қа бастапқы ауысқан кезде кредиттік тәуекелдің айтарлықтай ұлғаюы орын алған берілген микрокредиттер бойынша кредиттік-құнсызданған активтер санатына жатқызылған провизиялардың (резервтердің) жиынтық мөлшері 39 "Қаржы құралдары: тану және өлшеу" халықаралық қаржылық есептілік стандартына сәйкес осы берілген микрокредиттер бойынша активтер бойынша провизиялардың (резервтердің) жиынтық деңгейінен асады немесе оған тең болады.</w:t>
      </w:r>
    </w:p>
    <w:bookmarkEnd w:id="42"/>
    <w:bookmarkStart w:name="z129" w:id="43"/>
    <w:p>
      <w:pPr>
        <w:spacing w:after="0"/>
        <w:ind w:left="0"/>
        <w:jc w:val="left"/>
      </w:pPr>
      <w:r>
        <w:rPr>
          <w:rFonts w:ascii="Times New Roman"/>
          <w:b/>
          <w:i w:val="false"/>
          <w:color w:val="000000"/>
        </w:rPr>
        <w:t xml:space="preserve"> 3-1-тарау. Шағын және орта бизнес үшін халықаралық қаржылық есептілік стандартына сәйкес провизиялар (резервтер) құру тәртібі</w:t>
      </w:r>
    </w:p>
    <w:bookmarkEnd w:id="43"/>
    <w:p>
      <w:pPr>
        <w:spacing w:after="0"/>
        <w:ind w:left="0"/>
        <w:jc w:val="both"/>
      </w:pPr>
      <w:r>
        <w:rPr>
          <w:rFonts w:ascii="Times New Roman"/>
          <w:b w:val="false"/>
          <w:i w:val="false"/>
          <w:color w:val="ff0000"/>
          <w:sz w:val="28"/>
        </w:rPr>
        <w:t xml:space="preserve">
      Ескерту. Қағидалар 3-1-тараумен толықтырылды - ҚР Қаржы нарығын реттеу және дамыту агенттігі Басқармасының 12.12.2022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0" w:id="44"/>
    <w:p>
      <w:pPr>
        <w:spacing w:after="0"/>
        <w:ind w:left="0"/>
        <w:jc w:val="both"/>
      </w:pPr>
      <w:r>
        <w:rPr>
          <w:rFonts w:ascii="Times New Roman"/>
          <w:b w:val="false"/>
          <w:i w:val="false"/>
          <w:color w:val="000000"/>
          <w:sz w:val="28"/>
        </w:rPr>
        <w:t>
      31-1. Провизиялар (резервтер) Қазақстан Республикасының бухгалтерлік есеп пен қаржылық есептілік туралы заңнамасының және шағын және орта бизнес үшін халықаралық қаржылық есептілік стандартының талаптарына сәйкес құрылады.</w:t>
      </w:r>
    </w:p>
    <w:bookmarkEnd w:id="44"/>
    <w:bookmarkStart w:name="z131" w:id="45"/>
    <w:p>
      <w:pPr>
        <w:spacing w:after="0"/>
        <w:ind w:left="0"/>
        <w:jc w:val="both"/>
      </w:pPr>
      <w:r>
        <w:rPr>
          <w:rFonts w:ascii="Times New Roman"/>
          <w:b w:val="false"/>
          <w:i w:val="false"/>
          <w:color w:val="000000"/>
          <w:sz w:val="28"/>
        </w:rPr>
        <w:t>
      31-2. Шағын және орта бизнес үшін халықаралық қаржылық есептілік стандартына сәйкес провизияларды (резервтерді) құру тәртібі Әдістеме негізінде Қағидаларда айқындалады.</w:t>
      </w:r>
    </w:p>
    <w:bookmarkEnd w:id="45"/>
    <w:bookmarkStart w:name="z132" w:id="46"/>
    <w:p>
      <w:pPr>
        <w:spacing w:after="0"/>
        <w:ind w:left="0"/>
        <w:jc w:val="both"/>
      </w:pPr>
      <w:r>
        <w:rPr>
          <w:rFonts w:ascii="Times New Roman"/>
          <w:b w:val="false"/>
          <w:i w:val="false"/>
          <w:color w:val="000000"/>
          <w:sz w:val="28"/>
        </w:rPr>
        <w:t>
      31-3. Берілген микрокредиттер бойынша активтер бойынша провизиялар (резервтер) мынадай тәртіппен құрылады:</w:t>
      </w:r>
    </w:p>
    <w:bookmarkEnd w:id="46"/>
    <w:bookmarkStart w:name="z133" w:id="47"/>
    <w:p>
      <w:pPr>
        <w:spacing w:after="0"/>
        <w:ind w:left="0"/>
        <w:jc w:val="both"/>
      </w:pPr>
      <w:r>
        <w:rPr>
          <w:rFonts w:ascii="Times New Roman"/>
          <w:b w:val="false"/>
          <w:i w:val="false"/>
          <w:color w:val="000000"/>
          <w:sz w:val="28"/>
        </w:rPr>
        <w:t>
      1) берілген микрокредиттер бойынша активтер біртекті және жеке болып сыныпталады;</w:t>
      </w:r>
    </w:p>
    <w:bookmarkEnd w:id="47"/>
    <w:bookmarkStart w:name="z134" w:id="48"/>
    <w:p>
      <w:pPr>
        <w:spacing w:after="0"/>
        <w:ind w:left="0"/>
        <w:jc w:val="both"/>
      </w:pPr>
      <w:r>
        <w:rPr>
          <w:rFonts w:ascii="Times New Roman"/>
          <w:b w:val="false"/>
          <w:i w:val="false"/>
          <w:color w:val="000000"/>
          <w:sz w:val="28"/>
        </w:rPr>
        <w:t>
      2) берілген микрокредиттер бойынша жеке активтердің құнсыздануына бағалау жүргізіледі;</w:t>
      </w:r>
    </w:p>
    <w:bookmarkEnd w:id="48"/>
    <w:bookmarkStart w:name="z135" w:id="49"/>
    <w:p>
      <w:pPr>
        <w:spacing w:after="0"/>
        <w:ind w:left="0"/>
        <w:jc w:val="both"/>
      </w:pPr>
      <w:r>
        <w:rPr>
          <w:rFonts w:ascii="Times New Roman"/>
          <w:b w:val="false"/>
          <w:i w:val="false"/>
          <w:color w:val="000000"/>
          <w:sz w:val="28"/>
        </w:rPr>
        <w:t>
      3) Әдістемеде белгіленген құнсыздану белгілері анықталған, берілген микрокредиттер бойынша жеке активтер бойынша:</w:t>
      </w:r>
    </w:p>
    <w:bookmarkEnd w:id="49"/>
    <w:p>
      <w:pPr>
        <w:spacing w:after="0"/>
        <w:ind w:left="0"/>
        <w:jc w:val="both"/>
      </w:pPr>
      <w:r>
        <w:rPr>
          <w:rFonts w:ascii="Times New Roman"/>
          <w:b w:val="false"/>
          <w:i w:val="false"/>
          <w:color w:val="000000"/>
          <w:sz w:val="28"/>
        </w:rPr>
        <w:t>
      болашақ ақша ағындарының болжамдары анықталады. Берілген микрокредит бойынша актив бойынша қамтамасыз ету болған кезде, мұндай қамтамасыз ету құны болашақ ақша ағындарының болжамын арттырады;</w:t>
      </w:r>
    </w:p>
    <w:p>
      <w:pPr>
        <w:spacing w:after="0"/>
        <w:ind w:left="0"/>
        <w:jc w:val="both"/>
      </w:pPr>
      <w:r>
        <w:rPr>
          <w:rFonts w:ascii="Times New Roman"/>
          <w:b w:val="false"/>
          <w:i w:val="false"/>
          <w:color w:val="000000"/>
          <w:sz w:val="28"/>
        </w:rPr>
        <w:t>
      болашақ ақша ағындарының дисконтталған құны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 жылдың реттік нөмірі, аталған жыл ішінде актив бойынша ақша ағыны болжанады;</w:t>
      </w:r>
    </w:p>
    <w:p>
      <w:pPr>
        <w:spacing w:after="0"/>
        <w:ind w:left="0"/>
        <w:jc w:val="both"/>
      </w:pPr>
      <w:r>
        <w:rPr>
          <w:rFonts w:ascii="Times New Roman"/>
          <w:b w:val="false"/>
          <w:i w:val="false"/>
          <w:color w:val="000000"/>
          <w:sz w:val="28"/>
        </w:rPr>
        <w:t>
      n - берілген микрокредит бойынша актив бойынша ақша ағындары болжанатын жылдар саны;</w:t>
      </w:r>
    </w:p>
    <w:p>
      <w:pPr>
        <w:spacing w:after="0"/>
        <w:ind w:left="0"/>
        <w:jc w:val="both"/>
      </w:pPr>
      <w:r>
        <w:rPr>
          <w:rFonts w:ascii="Times New Roman"/>
          <w:b w:val="false"/>
          <w:i w:val="false"/>
          <w:color w:val="000000"/>
          <w:sz w:val="28"/>
        </w:rPr>
        <w:t>
      провизиялардың (резервтердің) мөлшері провизиялардың (резервтердің) есебі жүзеге асырылатын күннің басында қалыптасқан берілген микрокредит бойынша активтің баланстық құны мен болашақ ақша ағындарының дисконтталған құны арасындағы айырма ретінде айқындалады;</w:t>
      </w:r>
    </w:p>
    <w:p>
      <w:pPr>
        <w:spacing w:after="0"/>
        <w:ind w:left="0"/>
        <w:jc w:val="both"/>
      </w:pPr>
      <w:r>
        <w:rPr>
          <w:rFonts w:ascii="Times New Roman"/>
          <w:b w:val="false"/>
          <w:i w:val="false"/>
          <w:color w:val="000000"/>
          <w:sz w:val="28"/>
        </w:rPr>
        <w:t>
      пайыздың тиімді мөлшерлемесі ауыстыру әдісін, немесе Microsoft Office Excel "КІМ" (кірістіліктің ішкі мөлшерлемесі) автоматтандырылған функциясын, немесе басқа ұқсас автоматтандырылған функцияларды қолдану арқылы есептеледі;</w:t>
      </w:r>
    </w:p>
    <w:bookmarkStart w:name="z136" w:id="50"/>
    <w:p>
      <w:pPr>
        <w:spacing w:after="0"/>
        <w:ind w:left="0"/>
        <w:jc w:val="both"/>
      </w:pPr>
      <w:r>
        <w:rPr>
          <w:rFonts w:ascii="Times New Roman"/>
          <w:b w:val="false"/>
          <w:i w:val="false"/>
          <w:color w:val="000000"/>
          <w:sz w:val="28"/>
        </w:rPr>
        <w:t>
      4) Әдістемеге сәйкес құнсыздану белгілері жоқ берілген микрокредиттер бойынша жеке активтер және берілген микрокредиттер бойынша біртекті активтер бойынша:</w:t>
      </w:r>
    </w:p>
    <w:bookmarkEnd w:id="50"/>
    <w:p>
      <w:pPr>
        <w:spacing w:after="0"/>
        <w:ind w:left="0"/>
        <w:jc w:val="both"/>
      </w:pPr>
      <w:r>
        <w:rPr>
          <w:rFonts w:ascii="Times New Roman"/>
          <w:b w:val="false"/>
          <w:i w:val="false"/>
          <w:color w:val="000000"/>
          <w:sz w:val="28"/>
        </w:rPr>
        <w:t>
      Әдістемеде белгіленген кредиттік тәуекелдің ұқсас сипаттамалары бойынша топтастыру жүзеге асырылады. Берілген микрокредиттер бойынша біртекті активтерді сыныптау кезінде берілген микрокредиттер бойынша активтердің сол бір клиентке қойылатын талаптар бойынша туындаған жағдайлары кредиттік тәуекелдің ұқсас сипаттамалары ретінде қабылданбайды;</w:t>
      </w:r>
    </w:p>
    <w:p>
      <w:pPr>
        <w:spacing w:after="0"/>
        <w:ind w:left="0"/>
        <w:jc w:val="both"/>
      </w:pPr>
      <w:r>
        <w:rPr>
          <w:rFonts w:ascii="Times New Roman"/>
          <w:b w:val="false"/>
          <w:i w:val="false"/>
          <w:color w:val="000000"/>
          <w:sz w:val="28"/>
        </w:rPr>
        <w:t>
      провизиялар (резервтер) Әдістемеде белгіленген тәртіпке сәйкес есептеледі.</w:t>
      </w:r>
    </w:p>
    <w:bookmarkStart w:name="z137" w:id="51"/>
    <w:p>
      <w:pPr>
        <w:spacing w:after="0"/>
        <w:ind w:left="0"/>
        <w:jc w:val="both"/>
      </w:pPr>
      <w:r>
        <w:rPr>
          <w:rFonts w:ascii="Times New Roman"/>
          <w:b w:val="false"/>
          <w:i w:val="false"/>
          <w:color w:val="000000"/>
          <w:sz w:val="28"/>
        </w:rPr>
        <w:t>
      31-4. Берілген микрокредиттер бойынша шартты міндеттемелер бойынша провизиялар (резервтер) әрбір шартты міндеттеме бойынша мынадай тәртіппен құрылады:</w:t>
      </w:r>
    </w:p>
    <w:bookmarkEnd w:id="51"/>
    <w:bookmarkStart w:name="z138" w:id="52"/>
    <w:p>
      <w:pPr>
        <w:spacing w:after="0"/>
        <w:ind w:left="0"/>
        <w:jc w:val="both"/>
      </w:pPr>
      <w:r>
        <w:rPr>
          <w:rFonts w:ascii="Times New Roman"/>
          <w:b w:val="false"/>
          <w:i w:val="false"/>
          <w:color w:val="000000"/>
          <w:sz w:val="28"/>
        </w:rPr>
        <w:t>
      1) "Резервтер, шартты міндеттемелер мен активтер" 37 халықаралық қаржылық есептілік стандартына (бұдан әрі – 37 ХҚЕС) сәйкес шартты міндеттемені орындау ықтималдығы айқындалады;</w:t>
      </w:r>
    </w:p>
    <w:bookmarkEnd w:id="52"/>
    <w:bookmarkStart w:name="z139" w:id="53"/>
    <w:p>
      <w:pPr>
        <w:spacing w:after="0"/>
        <w:ind w:left="0"/>
        <w:jc w:val="both"/>
      </w:pPr>
      <w:r>
        <w:rPr>
          <w:rFonts w:ascii="Times New Roman"/>
          <w:b w:val="false"/>
          <w:i w:val="false"/>
          <w:color w:val="000000"/>
          <w:sz w:val="28"/>
        </w:rPr>
        <w:t>
      2) 37 ХҚЕС-ға сәйкес қолданыстағы міндеттемені реттеу үшін болжамды шығындар есептеледі;</w:t>
      </w:r>
    </w:p>
    <w:bookmarkEnd w:id="53"/>
    <w:bookmarkStart w:name="z140" w:id="54"/>
    <w:p>
      <w:pPr>
        <w:spacing w:after="0"/>
        <w:ind w:left="0"/>
        <w:jc w:val="both"/>
      </w:pPr>
      <w:r>
        <w:rPr>
          <w:rFonts w:ascii="Times New Roman"/>
          <w:b w:val="false"/>
          <w:i w:val="false"/>
          <w:color w:val="000000"/>
          <w:sz w:val="28"/>
        </w:rPr>
        <w:t>
      3) шағын және орта бизнес үшін халықаралық қаржылық есептілік стандартына сәйкес шартты міндеттеменің әділ құны есептеледі;</w:t>
      </w:r>
    </w:p>
    <w:bookmarkEnd w:id="54"/>
    <w:bookmarkStart w:name="z141" w:id="55"/>
    <w:p>
      <w:pPr>
        <w:spacing w:after="0"/>
        <w:ind w:left="0"/>
        <w:jc w:val="both"/>
      </w:pPr>
      <w:r>
        <w:rPr>
          <w:rFonts w:ascii="Times New Roman"/>
          <w:b w:val="false"/>
          <w:i w:val="false"/>
          <w:color w:val="000000"/>
          <w:sz w:val="28"/>
        </w:rPr>
        <w:t>
      4) провизия (резерв) мөлшері 37 ХҚЕС-ға сәйкес есептелген болжамды шығындар сомасының және шағын және орта бизнес үшін халықаралық қаржылық есептілік стандартына сәйкес есептелген әділ құнның ең көп мәні ретінде айқындалады.</w:t>
      </w:r>
    </w:p>
    <w:bookmarkEnd w:id="55"/>
    <w:bookmarkStart w:name="z142" w:id="56"/>
    <w:p>
      <w:pPr>
        <w:spacing w:after="0"/>
        <w:ind w:left="0"/>
        <w:jc w:val="both"/>
      </w:pPr>
      <w:r>
        <w:rPr>
          <w:rFonts w:ascii="Times New Roman"/>
          <w:b w:val="false"/>
          <w:i w:val="false"/>
          <w:color w:val="000000"/>
          <w:sz w:val="28"/>
        </w:rPr>
        <w:t xml:space="preserve">
      31-5. Қазақстан Республикасының корпоративтік табыс салығы бойынша салық заңнамасында белгіленген салық кезеңінің соңында жылына кемінде 1 (бір) рет жеке активтер және берілген микрокредиттер бойынша шартты міндеттемелер бойынша провизиялар (резервтер) сомасын айқындау нәтижелері бойынша мынадай тіркелімдер толтырылады: </w:t>
      </w:r>
    </w:p>
    <w:bookmarkEnd w:id="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9-1-қосымшаның</w:t>
      </w:r>
      <w:r>
        <w:rPr>
          <w:rFonts w:ascii="Times New Roman"/>
          <w:b w:val="false"/>
          <w:i w:val="false"/>
          <w:color w:val="000000"/>
          <w:sz w:val="28"/>
        </w:rPr>
        <w:t xml:space="preserve"> 1-кестесіне сәйкес нысан бойынша провизиялардың (резервтердің) мөлшері жөніндегі ақпарат;</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9-1-қосымшаның</w:t>
      </w:r>
      <w:r>
        <w:rPr>
          <w:rFonts w:ascii="Times New Roman"/>
          <w:b w:val="false"/>
          <w:i w:val="false"/>
          <w:color w:val="000000"/>
          <w:sz w:val="28"/>
        </w:rPr>
        <w:t xml:space="preserve"> 2-кестесіне сәйкес нысан бойынша болашақ ақша ағындарының дисконтталған құнының есебі;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9-1-қосымшаның</w:t>
      </w:r>
      <w:r>
        <w:rPr>
          <w:rFonts w:ascii="Times New Roman"/>
          <w:b w:val="false"/>
          <w:i w:val="false"/>
          <w:color w:val="000000"/>
          <w:sz w:val="28"/>
        </w:rPr>
        <w:t xml:space="preserve"> 3-кестесіне сәйкес нысан бойынша оның құнсыздануына байланысты провизиялар (резервтер) құрылған берілген микрокредит бойынша жеке актив және шартты міндеттеме жөніндегі деректер.</w:t>
      </w:r>
    </w:p>
    <w:p>
      <w:pPr>
        <w:spacing w:after="0"/>
        <w:ind w:left="0"/>
        <w:jc w:val="both"/>
      </w:pPr>
      <w:r>
        <w:rPr>
          <w:rFonts w:ascii="Times New Roman"/>
          <w:b w:val="false"/>
          <w:i w:val="false"/>
          <w:color w:val="000000"/>
          <w:sz w:val="28"/>
        </w:rPr>
        <w:t>
      Салық кезеңі ішінде тіркелімдер толтырылады, сақталады және Қазақстан Республикасының заңнамасына сәйкес осындай құқық берілген мемлекеттік органдардың сұрау салуы бойынша қағаз және электрондық тасымалдағыштарда ұсынылады.</w:t>
      </w:r>
    </w:p>
    <w:bookmarkStart w:name="z143" w:id="57"/>
    <w:p>
      <w:pPr>
        <w:spacing w:after="0"/>
        <w:ind w:left="0"/>
        <w:jc w:val="both"/>
      </w:pPr>
      <w:r>
        <w:rPr>
          <w:rFonts w:ascii="Times New Roman"/>
          <w:b w:val="false"/>
          <w:i w:val="false"/>
          <w:color w:val="000000"/>
          <w:sz w:val="28"/>
        </w:rPr>
        <w:t>
      31-6. Осы тарауға сәйкес құрылған провизиялардың (резервтердің) есепті күнге есептелген мөлшерін микроқаржы ұйымы әрбір тоқсанның соңғы жұмыс күнінен кешіктірмей микроқаржы ұйымының бухгалтерлік есеп және қаржылық есептілік жүйесінде көрсетеді.</w:t>
      </w:r>
    </w:p>
    <w:bookmarkEnd w:id="57"/>
    <w:bookmarkStart w:name="z44"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Қаржылық есептіліктің ұлттық стандартына сәйкес есептілік жасайтын шағын және орта бизнеске және (немесе) өзге де микроқаржы ұйымдарына </w:t>
      </w:r>
      <w:r>
        <w:rPr>
          <w:rFonts w:ascii="Times New Roman"/>
          <w:b/>
          <w:i w:val="false"/>
          <w:color w:val="000000"/>
          <w:sz w:val="28"/>
        </w:rPr>
        <w:t>арналған халықаралық қаржылық есептілік тандарттарына сәйкес провизиялар (резервтер) құру тәртібі</w:t>
      </w:r>
    </w:p>
    <w:bookmarkEnd w:id="58"/>
    <w:p>
      <w:pPr>
        <w:spacing w:after="0"/>
        <w:ind w:left="0"/>
        <w:jc w:val="both"/>
      </w:pPr>
      <w:r>
        <w:rPr>
          <w:rFonts w:ascii="Times New Roman"/>
          <w:b w:val="false"/>
          <w:i w:val="false"/>
          <w:color w:val="ff0000"/>
          <w:sz w:val="28"/>
        </w:rPr>
        <w:t xml:space="preserve">
      Ескерту. 4-тарау алып тасталды – ҚР Қаржы нарығын реттеу және дамыту агенттігі Басқармасының 24.02.2021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қаулысымен.</w:t>
      </w:r>
    </w:p>
    <w:bookmarkStart w:name="z51" w:id="59"/>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Провизиялар (резервтер) құру әдістемесіне қойылатын талаптар</w:t>
      </w:r>
    </w:p>
    <w:bookmarkEnd w:id="59"/>
    <w:bookmarkStart w:name="z52" w:id="60"/>
    <w:p>
      <w:pPr>
        <w:spacing w:after="0"/>
        <w:ind w:left="0"/>
        <w:jc w:val="both"/>
      </w:pPr>
      <w:r>
        <w:rPr>
          <w:rFonts w:ascii="Times New Roman"/>
          <w:b w:val="false"/>
          <w:i w:val="false"/>
          <w:color w:val="000000"/>
          <w:sz w:val="28"/>
        </w:rPr>
        <w:t>
      38. Микроқаржы ұйымы Қағидалар қолданысқа енгізілген күннен бастап 1 (бір) айдың ішінде Қағидаларға сәйкес Әдістемені әзірлейді және бекітеді.</w:t>
      </w:r>
    </w:p>
    <w:bookmarkEnd w:id="60"/>
    <w:p>
      <w:pPr>
        <w:spacing w:after="0"/>
        <w:ind w:left="0"/>
        <w:jc w:val="both"/>
      </w:pPr>
      <w:r>
        <w:rPr>
          <w:rFonts w:ascii="Times New Roman"/>
          <w:b w:val="false"/>
          <w:i w:val="false"/>
          <w:color w:val="000000"/>
          <w:sz w:val="28"/>
        </w:rPr>
        <w:t>
      Микроқаржы ұйымы микроқаржылық қызметті жүзеге асыруға лицензия алған күннен бастап 1 (бір) айдың ішінде Қағидаларға сәйкес Әдістемені әзірлейді және бекітеді. Бұл талап бекітілген Әдістемесі бар микроқаржы ұйымдарына қолданылмайды.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38-тармақ жаңа редакцияда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color w:val="000000"/>
          <w:sz w:val="28"/>
        </w:rPr>
        <w:t xml:space="preserve"> (01.01.2021 бастап қолданысқа енгізіледі) қаулысымен.</w:t>
      </w:r>
    </w:p>
    <w:bookmarkStart w:name="z53" w:id="61"/>
    <w:p>
      <w:pPr>
        <w:spacing w:after="0"/>
        <w:ind w:left="0"/>
        <w:jc w:val="both"/>
      </w:pPr>
      <w:r>
        <w:rPr>
          <w:rFonts w:ascii="Times New Roman"/>
          <w:b w:val="false"/>
          <w:i w:val="false"/>
          <w:color w:val="000000"/>
          <w:sz w:val="28"/>
        </w:rPr>
        <w:t>
      39. Әдістемеде:</w:t>
      </w:r>
    </w:p>
    <w:bookmarkEnd w:id="61"/>
    <w:p>
      <w:pPr>
        <w:spacing w:after="0"/>
        <w:ind w:left="0"/>
        <w:jc w:val="both"/>
      </w:pPr>
      <w:r>
        <w:rPr>
          <w:rFonts w:ascii="Times New Roman"/>
          <w:b w:val="false"/>
          <w:i w:val="false"/>
          <w:color w:val="000000"/>
          <w:sz w:val="28"/>
        </w:rPr>
        <w:t>
      1) провизиялардың (резервтердің) мөлшерін айқындау процесіне қатысатын микроқаржы ұйымдарының құрылымдық бөлімшелерінің тізілімі олардың функционалдық міндеттерін, сондай-ақ микроқаржы ұйымдарының құрылымдық бөлімшелерінің өзара іс-қимыл жасау бизнес-процестері сипаттала отырып;</w:t>
      </w:r>
    </w:p>
    <w:p>
      <w:pPr>
        <w:spacing w:after="0"/>
        <w:ind w:left="0"/>
        <w:jc w:val="both"/>
      </w:pPr>
      <w:r>
        <w:rPr>
          <w:rFonts w:ascii="Times New Roman"/>
          <w:b w:val="false"/>
          <w:i w:val="false"/>
          <w:color w:val="000000"/>
          <w:sz w:val="28"/>
        </w:rPr>
        <w:t>
      2) берілген микрокредиттер бойынша жеке активтер мен шартты міндеттемелердің құнсыздану белгілерінің, оның ішінде төтенше жағдайлар және (немесе) өзге жағдайлар салдарынан қарыз алушыға келтірілген материалдық зиянның маңыздылығын айқындайтын нақты тізбесі;</w:t>
      </w:r>
    </w:p>
    <w:p>
      <w:pPr>
        <w:spacing w:after="0"/>
        <w:ind w:left="0"/>
        <w:jc w:val="both"/>
      </w:pPr>
      <w:r>
        <w:rPr>
          <w:rFonts w:ascii="Times New Roman"/>
          <w:b w:val="false"/>
          <w:i w:val="false"/>
          <w:color w:val="000000"/>
          <w:sz w:val="28"/>
        </w:rPr>
        <w:t>
      3) берілген микрокредиттер бойынша активтерді, шартты міндеттемелерді берілген микрокредиттер активтерге, шартты міндеттемелерге жатқызудың микроқаржы ұйымы белгілейтін өлшемшарттары және оларды айқындаудың және есепті белгілеудің нақты сипаттамасы;</w:t>
      </w:r>
    </w:p>
    <w:p>
      <w:pPr>
        <w:spacing w:after="0"/>
        <w:ind w:left="0"/>
        <w:jc w:val="both"/>
      </w:pPr>
      <w:r>
        <w:rPr>
          <w:rFonts w:ascii="Times New Roman"/>
          <w:b w:val="false"/>
          <w:i w:val="false"/>
          <w:color w:val="000000"/>
          <w:sz w:val="28"/>
        </w:rPr>
        <w:t>
      4) берілген микрокредиттер бойынша активтерді, шартты міндеттемелерді кредиттік тәуекелдің жалпы сипаттамалары бойынша топтастыру өлшемшарттары;</w:t>
      </w:r>
    </w:p>
    <w:p>
      <w:pPr>
        <w:spacing w:after="0"/>
        <w:ind w:left="0"/>
        <w:jc w:val="both"/>
      </w:pPr>
      <w:r>
        <w:rPr>
          <w:rFonts w:ascii="Times New Roman"/>
          <w:b w:val="false"/>
          <w:i w:val="false"/>
          <w:color w:val="000000"/>
          <w:sz w:val="28"/>
        </w:rPr>
        <w:t>
      5) берілген микрокредиттер бойынша қамтамасыз етілген, сол сияқты қамтамасыз етілмеген біртекті және жеке активтер, шартты міндеттемелер бойынша провизиялар (резервтер) мөлшерін айқындаудың жан-жақты тәртібі, оның ішінде берілген микрокредит бойынша активті сату кезінде дисконттың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орын алып отырған кредиттік шығындарды есептеуге қатысатын басқа да құрауыш формулалардың жан-жақты тәртібі;</w:t>
      </w:r>
    </w:p>
    <w:p>
      <w:pPr>
        <w:spacing w:after="0"/>
        <w:ind w:left="0"/>
        <w:jc w:val="both"/>
      </w:pPr>
      <w:r>
        <w:rPr>
          <w:rFonts w:ascii="Times New Roman"/>
          <w:b w:val="false"/>
          <w:i w:val="false"/>
          <w:color w:val="000000"/>
          <w:sz w:val="28"/>
        </w:rPr>
        <w:t>
      6) провизиялар (резервтер) мөлшерін есептеу кезеңділігі;</w:t>
      </w:r>
    </w:p>
    <w:p>
      <w:pPr>
        <w:spacing w:after="0"/>
        <w:ind w:left="0"/>
        <w:jc w:val="both"/>
      </w:pPr>
      <w:r>
        <w:rPr>
          <w:rFonts w:ascii="Times New Roman"/>
          <w:b w:val="false"/>
          <w:i w:val="false"/>
          <w:color w:val="000000"/>
          <w:sz w:val="28"/>
        </w:rPr>
        <w:t>
      7) кредиттік тәуекел ұлғайған және (немесе) азайған және қарыз алушының ықтимал банкрот болуын және қайта ұйымдастырылуын бағалаған кезде кредиттік тәуекелдің айтарлықтай ұлғаюын айқындау өлшемшарттары;</w:t>
      </w:r>
    </w:p>
    <w:p>
      <w:pPr>
        <w:spacing w:after="0"/>
        <w:ind w:left="0"/>
        <w:jc w:val="both"/>
      </w:pPr>
      <w:r>
        <w:rPr>
          <w:rFonts w:ascii="Times New Roman"/>
          <w:b w:val="false"/>
          <w:i w:val="false"/>
          <w:color w:val="000000"/>
          <w:sz w:val="28"/>
        </w:rPr>
        <w:t>
      8) дефолтты айқындау және дефолттың басталу тәуекелін айқындау (есептеу) тәртібі;</w:t>
      </w:r>
    </w:p>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p>
      <w:pPr>
        <w:spacing w:after="0"/>
        <w:ind w:left="0"/>
        <w:jc w:val="both"/>
      </w:pPr>
      <w:r>
        <w:rPr>
          <w:rFonts w:ascii="Times New Roman"/>
          <w:b w:val="false"/>
          <w:i w:val="false"/>
          <w:color w:val="000000"/>
          <w:sz w:val="28"/>
        </w:rPr>
        <w:t>
      11) қарыз алушының айтарлықтай қаржылық қиындықтарын нақты айқындау және оларды белгілеу (есептеу) тәртібі;</w:t>
      </w:r>
    </w:p>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 қамтылады.</w:t>
      </w:r>
    </w:p>
    <w:bookmarkStart w:name="z144" w:id="62"/>
    <w:p>
      <w:pPr>
        <w:spacing w:after="0"/>
        <w:ind w:left="0"/>
        <w:jc w:val="both"/>
      </w:pPr>
      <w:r>
        <w:rPr>
          <w:rFonts w:ascii="Times New Roman"/>
          <w:b w:val="false"/>
          <w:i w:val="false"/>
          <w:color w:val="000000"/>
          <w:sz w:val="28"/>
        </w:rPr>
        <w:t>
      39-1. Осы Қағидалардың 3-1-тарауының мақсаттары үшін Әдістемеде:</w:t>
      </w:r>
    </w:p>
    <w:bookmarkEnd w:id="62"/>
    <w:bookmarkStart w:name="z145" w:id="63"/>
    <w:p>
      <w:pPr>
        <w:spacing w:after="0"/>
        <w:ind w:left="0"/>
        <w:jc w:val="both"/>
      </w:pPr>
      <w:r>
        <w:rPr>
          <w:rFonts w:ascii="Times New Roman"/>
          <w:b w:val="false"/>
          <w:i w:val="false"/>
          <w:color w:val="000000"/>
          <w:sz w:val="28"/>
        </w:rPr>
        <w:t>
      1) микроқаржы ұйымының функционалдық міндеттерін, сондай-ақ микроқаржы ұйымының құрылымдық бөлімшелерінің өзара іс-қимылының бизнес-процестерін сипаттай отырып, провизиялардың (резервтердің) мөлшерін айқындау процесіне қатысатын микроқаржы ұйымының құрылымдық бөлімшелерінің тізбесі;</w:t>
      </w:r>
    </w:p>
    <w:bookmarkEnd w:id="63"/>
    <w:bookmarkStart w:name="z146" w:id="64"/>
    <w:p>
      <w:pPr>
        <w:spacing w:after="0"/>
        <w:ind w:left="0"/>
        <w:jc w:val="both"/>
      </w:pPr>
      <w:r>
        <w:rPr>
          <w:rFonts w:ascii="Times New Roman"/>
          <w:b w:val="false"/>
          <w:i w:val="false"/>
          <w:color w:val="000000"/>
          <w:sz w:val="28"/>
        </w:rPr>
        <w:t>
      2) берілген микрокредиттер бойынша активтер мен шартты міндеттемелердің құнсыздану, оның ішінде форс-мажорлық мән-жайлар салдарынан қарыз алушыға келтірілген материалдық залалдың маңыздылығын айқындау белгілерінің нақты тізбесі;</w:t>
      </w:r>
    </w:p>
    <w:bookmarkEnd w:id="64"/>
    <w:bookmarkStart w:name="z147" w:id="65"/>
    <w:p>
      <w:pPr>
        <w:spacing w:after="0"/>
        <w:ind w:left="0"/>
        <w:jc w:val="both"/>
      </w:pPr>
      <w:r>
        <w:rPr>
          <w:rFonts w:ascii="Times New Roman"/>
          <w:b w:val="false"/>
          <w:i w:val="false"/>
          <w:color w:val="000000"/>
          <w:sz w:val="28"/>
        </w:rPr>
        <w:t>
      3) микроқаржы ұйымы белгілейтін активтерді, берілген микрокредиттер бойынша шартты міндеттемелерді жеке активтерге, берілген микрокредиттер бойынша шартты міндеттемелерге жатқызу өлшемшарттары және оларды айқындау және есептеуді белгілеу тәртібінің толық сипаттамасы;</w:t>
      </w:r>
    </w:p>
    <w:bookmarkEnd w:id="65"/>
    <w:bookmarkStart w:name="z148" w:id="66"/>
    <w:p>
      <w:pPr>
        <w:spacing w:after="0"/>
        <w:ind w:left="0"/>
        <w:jc w:val="both"/>
      </w:pPr>
      <w:r>
        <w:rPr>
          <w:rFonts w:ascii="Times New Roman"/>
          <w:b w:val="false"/>
          <w:i w:val="false"/>
          <w:color w:val="000000"/>
          <w:sz w:val="28"/>
        </w:rPr>
        <w:t>
      4) кредиттік тәуекелдің жалпы сипаттамалары бойынша берілген микрокредиттер бойынша активтерді, шартты міндеттемелерді топтастыру өлшемшарттары;</w:t>
      </w:r>
    </w:p>
    <w:bookmarkEnd w:id="66"/>
    <w:bookmarkStart w:name="z149" w:id="67"/>
    <w:p>
      <w:pPr>
        <w:spacing w:after="0"/>
        <w:ind w:left="0"/>
        <w:jc w:val="both"/>
      </w:pPr>
      <w:r>
        <w:rPr>
          <w:rFonts w:ascii="Times New Roman"/>
          <w:b w:val="false"/>
          <w:i w:val="false"/>
          <w:color w:val="000000"/>
          <w:sz w:val="28"/>
        </w:rPr>
        <w:t>
      5) қамтамасыз етуі бар, қамтамасыз етуі жоқ ұсынылған микрокредиттер бойынша біртекті және жеке активтер, шартты міндеттемелер бойынша провизиялардың (резервтердің) мөлшерін айқындаудың егжей-тегжейлі ашып көрсететін тәртібі, оның ішінде болашақ есеп айырысу ақша ағындарының келтірілген құнын, қамтамасыз ету құнына өтімділік коэффициенттерін және кредиттік залалдарды есептеуге қатысатын басқа да құрамдас формулаларды есептеудің толығырақ тәртібі;</w:t>
      </w:r>
    </w:p>
    <w:bookmarkEnd w:id="67"/>
    <w:bookmarkStart w:name="z150" w:id="68"/>
    <w:p>
      <w:pPr>
        <w:spacing w:after="0"/>
        <w:ind w:left="0"/>
        <w:jc w:val="both"/>
      </w:pPr>
      <w:r>
        <w:rPr>
          <w:rFonts w:ascii="Times New Roman"/>
          <w:b w:val="false"/>
          <w:i w:val="false"/>
          <w:color w:val="000000"/>
          <w:sz w:val="28"/>
        </w:rPr>
        <w:t>
      6) шартты міндеттемелерге қатысты - осы Қағидалардың 31-4-тармағын қолдану тәртібі;</w:t>
      </w:r>
    </w:p>
    <w:bookmarkEnd w:id="68"/>
    <w:bookmarkStart w:name="z151" w:id="69"/>
    <w:p>
      <w:pPr>
        <w:spacing w:after="0"/>
        <w:ind w:left="0"/>
        <w:jc w:val="both"/>
      </w:pPr>
      <w:r>
        <w:rPr>
          <w:rFonts w:ascii="Times New Roman"/>
          <w:b w:val="false"/>
          <w:i w:val="false"/>
          <w:color w:val="000000"/>
          <w:sz w:val="28"/>
        </w:rPr>
        <w:t>
      7) провизиялардың (резервтердің) мөлшерін есептеу кезеңділігі;</w:t>
      </w:r>
    </w:p>
    <w:bookmarkEnd w:id="69"/>
    <w:bookmarkStart w:name="z152" w:id="70"/>
    <w:p>
      <w:pPr>
        <w:spacing w:after="0"/>
        <w:ind w:left="0"/>
        <w:jc w:val="both"/>
      </w:pPr>
      <w:r>
        <w:rPr>
          <w:rFonts w:ascii="Times New Roman"/>
          <w:b w:val="false"/>
          <w:i w:val="false"/>
          <w:color w:val="000000"/>
          <w:sz w:val="28"/>
        </w:rPr>
        <w:t>
      8) кредиттік шығындарды бағалау кезінде пайдаланылатын статистикалық және макроэкономикалық ақпарат көздері, сондай-ақ провизияларды (резервтерді) есептеу кезінде пайдаланылатын статистикалық ақпаратты жинау тәртібі қамтылады.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39-1-тармақпен толықтырылды - ҚР Қаржы нарығын реттеу және дамыту агенттігі Басқармасының 12.12.2022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71"/>
    <w:p>
      <w:pPr>
        <w:spacing w:after="0"/>
        <w:ind w:left="0"/>
        <w:jc w:val="both"/>
      </w:pPr>
      <w:r>
        <w:rPr>
          <w:rFonts w:ascii="Times New Roman"/>
          <w:b w:val="false"/>
          <w:i w:val="false"/>
          <w:color w:val="000000"/>
          <w:sz w:val="28"/>
        </w:rPr>
        <w:t>
      40. Әдістемеге өзгерістер және (немесе) толықтырулар енгізу төмендегі бір немесе бірнеше негіз бойынша жүзеге асырылады:</w:t>
      </w:r>
    </w:p>
    <w:bookmarkEnd w:id="71"/>
    <w:p>
      <w:pPr>
        <w:spacing w:after="0"/>
        <w:ind w:left="0"/>
        <w:jc w:val="both"/>
      </w:pPr>
      <w:r>
        <w:rPr>
          <w:rFonts w:ascii="Times New Roman"/>
          <w:b w:val="false"/>
          <w:i w:val="false"/>
          <w:color w:val="000000"/>
          <w:sz w:val="28"/>
        </w:rPr>
        <w:t>
      1) микроқаржы ұйымының провизиялардың (резервтердің) мөлшерін және айқындау барысына қатысатын құрылымдық бөлімшелерінің Әдістемеде көрсетілген тізбесін және олардың функционалдық міндеттерін өзгерту;</w:t>
      </w:r>
    </w:p>
    <w:p>
      <w:pPr>
        <w:spacing w:after="0"/>
        <w:ind w:left="0"/>
        <w:jc w:val="both"/>
      </w:pPr>
      <w:r>
        <w:rPr>
          <w:rFonts w:ascii="Times New Roman"/>
          <w:b w:val="false"/>
          <w:i w:val="false"/>
          <w:color w:val="000000"/>
          <w:sz w:val="28"/>
        </w:rPr>
        <w:t>
      2) бекітілген Әдістеменің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келмеуі;</w:t>
      </w:r>
    </w:p>
    <w:p>
      <w:pPr>
        <w:spacing w:after="0"/>
        <w:ind w:left="0"/>
        <w:jc w:val="both"/>
      </w:pPr>
      <w:r>
        <w:rPr>
          <w:rFonts w:ascii="Times New Roman"/>
          <w:b w:val="false"/>
          <w:i w:val="false"/>
          <w:color w:val="000000"/>
          <w:sz w:val="28"/>
        </w:rPr>
        <w:t>
      3) Әдістеменің талаптарына сәйкес есептелген провизиялардың (резервтердің) нақты шығын сомаларына сәйкес келуіне жүргізілген тестінің нәтижелері;</w:t>
      </w:r>
    </w:p>
    <w:p>
      <w:pPr>
        <w:spacing w:after="0"/>
        <w:ind w:left="0"/>
        <w:jc w:val="both"/>
      </w:pPr>
      <w:r>
        <w:rPr>
          <w:rFonts w:ascii="Times New Roman"/>
          <w:b w:val="false"/>
          <w:i w:val="false"/>
          <w:color w:val="000000"/>
          <w:sz w:val="28"/>
        </w:rPr>
        <w:t>
      4) статистикалық және макроэкономикалық деректер дереккөзінің оларды болашақта қолдануға мүмкін болмайтындай өзгеруі (болашақта алуға мүмкін болмау);</w:t>
      </w:r>
    </w:p>
    <w:p>
      <w:pPr>
        <w:spacing w:after="0"/>
        <w:ind w:left="0"/>
        <w:jc w:val="both"/>
      </w:pPr>
      <w:r>
        <w:rPr>
          <w:rFonts w:ascii="Times New Roman"/>
          <w:b w:val="false"/>
          <w:i w:val="false"/>
          <w:color w:val="000000"/>
          <w:sz w:val="28"/>
        </w:rPr>
        <w:t>
      5) берілген микрокредиттер бойынша активтерді, шартты міндеттемелер микроқаржы ұйымы стратегиясының өзгеруіне байланысты кредиттік тәуекелдің ұқсас сипаттамалары бойынша топтастырудың өзгеруі;</w:t>
      </w:r>
    </w:p>
    <w:p>
      <w:pPr>
        <w:spacing w:after="0"/>
        <w:ind w:left="0"/>
        <w:jc w:val="both"/>
      </w:pPr>
      <w:r>
        <w:rPr>
          <w:rFonts w:ascii="Times New Roman"/>
          <w:b w:val="false"/>
          <w:i w:val="false"/>
          <w:color w:val="000000"/>
          <w:sz w:val="28"/>
        </w:rPr>
        <w:t>
      6) провизияларды (резервтерді) нақты есептеу дәлдігінің артуы және олардың мөлшерін айқындау, оның ішінде оларды автоматтандыру тәртібінің жақсаруы.</w:t>
      </w:r>
    </w:p>
    <w:p>
      <w:pPr>
        <w:spacing w:after="0"/>
        <w:ind w:left="0"/>
        <w:jc w:val="both"/>
      </w:pPr>
      <w:bookmarkStart w:name="z55" w:id="72"/>
      <w:r>
        <w:rPr>
          <w:rFonts w:ascii="Times New Roman"/>
          <w:b w:val="false"/>
          <w:i w:val="false"/>
          <w:color w:val="000000"/>
          <w:sz w:val="28"/>
        </w:rPr>
        <w:t>
      Берілген микрокредиттер</w:t>
      </w:r>
    </w:p>
    <w:bookmarkEnd w:id="72"/>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тұлғаларға берілген микрокредиттер бойынша активтерді (берілген</w:t>
      </w:r>
    </w:p>
    <w:p>
      <w:pPr>
        <w:spacing w:after="0"/>
        <w:ind w:left="0"/>
        <w:jc w:val="both"/>
      </w:pPr>
      <w:r>
        <w:rPr>
          <w:rFonts w:ascii="Times New Roman"/>
          <w:b/>
          <w:i w:val="false"/>
          <w:color w:val="000000"/>
          <w:sz w:val="28"/>
        </w:rPr>
        <w:t>микрокредиттер бойынша біртекті активтер портфеліне енгізілгендерді қоспағанда)</w:t>
      </w:r>
    </w:p>
    <w:p>
      <w:pPr>
        <w:spacing w:after="0"/>
        <w:ind w:left="0"/>
        <w:jc w:val="both"/>
      </w:pPr>
      <w:r>
        <w:rPr>
          <w:rFonts w:ascii="Times New Roman"/>
          <w:b/>
          <w:i w:val="false"/>
          <w:color w:val="000000"/>
          <w:sz w:val="28"/>
        </w:rPr>
        <w:t>сыныптау туралы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69" w:id="73"/>
      <w:r>
        <w:rPr>
          <w:rFonts w:ascii="Times New Roman"/>
          <w:b w:val="false"/>
          <w:i w:val="false"/>
          <w:color w:val="000000"/>
          <w:sz w:val="28"/>
        </w:rPr>
        <w:t>
      Берілген микрокредиттер</w:t>
      </w:r>
    </w:p>
    <w:bookmarkEnd w:id="73"/>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тұлғаларға берілген микрокредиттер бойынша активтерді (берілген микрокредиттер бойынша біртекті активтер портфеліне енгізілгендерді қоспағанда) сыныптау туралы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83" w:id="74"/>
      <w:r>
        <w:rPr>
          <w:rFonts w:ascii="Times New Roman"/>
          <w:b w:val="false"/>
          <w:i w:val="false"/>
          <w:color w:val="000000"/>
          <w:sz w:val="28"/>
        </w:rPr>
        <w:t>
      Берілген микрокредиттер</w:t>
      </w:r>
    </w:p>
    <w:bookmarkEnd w:id="74"/>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w:t>
      </w:r>
    </w:p>
    <w:p>
      <w:pPr>
        <w:spacing w:after="0"/>
        <w:ind w:left="0"/>
        <w:jc w:val="both"/>
      </w:pPr>
      <w:r>
        <w:rPr>
          <w:rFonts w:ascii="Times New Roman"/>
          <w:b w:val="false"/>
          <w:i w:val="false"/>
          <w:color w:val="000000"/>
          <w:sz w:val="28"/>
        </w:rPr>
        <w:t>қағидаларына 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Заңды тұлғаларға берілген микрокредиттер бойынша біртекті активтерді сыныптау туралы есеп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97" w:id="75"/>
      <w:r>
        <w:rPr>
          <w:rFonts w:ascii="Times New Roman"/>
          <w:b w:val="false"/>
          <w:i w:val="false"/>
          <w:color w:val="000000"/>
          <w:sz w:val="28"/>
        </w:rPr>
        <w:t>
      Берілген микрокредиттер</w:t>
      </w:r>
    </w:p>
    <w:bookmarkEnd w:id="75"/>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 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тұлғаларға берілген микрокредиттер бойынша біртекті активтерді сыныптау туралы есеп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111" w:id="76"/>
      <w:r>
        <w:rPr>
          <w:rFonts w:ascii="Times New Roman"/>
          <w:b w:val="false"/>
          <w:i w:val="false"/>
          <w:color w:val="000000"/>
          <w:sz w:val="28"/>
        </w:rPr>
        <w:t>
      Берілген микрокредиттер</w:t>
      </w:r>
    </w:p>
    <w:bookmarkEnd w:id="76"/>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микрокредиттер бойынша шартты міндеттемелерді сыныптау туралы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bookmarkStart w:name="z124" w:id="77"/>
      <w:r>
        <w:rPr>
          <w:rFonts w:ascii="Times New Roman"/>
          <w:b w:val="false"/>
          <w:i w:val="false"/>
          <w:color w:val="000000"/>
          <w:sz w:val="28"/>
        </w:rPr>
        <w:t>
      Берілген микрокредиттер</w:t>
      </w:r>
    </w:p>
    <w:bookmarkEnd w:id="77"/>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кредиттік зиянды есептеу формуласы</w:t>
      </w:r>
    </w:p>
    <w:p>
      <w:pPr>
        <w:spacing w:after="0"/>
        <w:ind w:left="0"/>
        <w:jc w:val="both"/>
      </w:pPr>
      <w:r>
        <w:rPr>
          <w:rFonts w:ascii="Times New Roman"/>
          <w:b w:val="false"/>
          <w:i w:val="false"/>
          <w:color w:val="000000"/>
          <w:sz w:val="28"/>
        </w:rPr>
        <w:t>
      ECL = PD*LGDt*EADt*Dt, мұнда</w:t>
      </w:r>
    </w:p>
    <w:p>
      <w:pPr>
        <w:spacing w:after="0"/>
        <w:ind w:left="0"/>
        <w:jc w:val="both"/>
      </w:pPr>
      <w:r>
        <w:rPr>
          <w:rFonts w:ascii="Times New Roman"/>
          <w:b w:val="false"/>
          <w:i w:val="false"/>
          <w:color w:val="000000"/>
          <w:sz w:val="28"/>
        </w:rPr>
        <w:t>
      PD – берілген микрокредит бойынша активтің барлық мерзіміндегі дефолт ықтималы</w:t>
      </w:r>
    </w:p>
    <w:p>
      <w:pPr>
        <w:spacing w:after="0"/>
        <w:ind w:left="0"/>
        <w:jc w:val="both"/>
      </w:pPr>
      <w:r>
        <w:rPr>
          <w:rFonts w:ascii="Times New Roman"/>
          <w:b w:val="false"/>
          <w:i w:val="false"/>
          <w:color w:val="000000"/>
          <w:sz w:val="28"/>
        </w:rPr>
        <w:t>
      (пайызбен);</w:t>
      </w:r>
    </w:p>
    <w:p>
      <w:pPr>
        <w:spacing w:after="0"/>
        <w:ind w:left="0"/>
        <w:jc w:val="both"/>
      </w:pPr>
      <w:r>
        <w:rPr>
          <w:rFonts w:ascii="Times New Roman"/>
          <w:b w:val="false"/>
          <w:i w:val="false"/>
          <w:color w:val="000000"/>
          <w:sz w:val="28"/>
        </w:rPr>
        <w:t>
      LGDt – дефолт жағдайындағы шығынның деңгейі (пайызбен);</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Dt – дисконттау факторы;</w:t>
      </w:r>
    </w:p>
    <w:p>
      <w:pPr>
        <w:spacing w:after="0"/>
        <w:ind w:left="0"/>
        <w:jc w:val="both"/>
      </w:pPr>
      <w:r>
        <w:rPr>
          <w:rFonts w:ascii="Times New Roman"/>
          <w:b w:val="false"/>
          <w:i w:val="false"/>
          <w:color w:val="000000"/>
          <w:sz w:val="28"/>
        </w:rPr>
        <w:t>
      t – берілген микрокредит бойынша актив бойынша ақша ағындары болжанатын кезең.</w:t>
      </w:r>
    </w:p>
    <w:p>
      <w:pPr>
        <w:spacing w:after="0"/>
        <w:ind w:left="0"/>
        <w:jc w:val="both"/>
      </w:pPr>
      <w:bookmarkStart w:name="z125" w:id="78"/>
      <w:r>
        <w:rPr>
          <w:rFonts w:ascii="Times New Roman"/>
          <w:b w:val="false"/>
          <w:i w:val="false"/>
          <w:color w:val="000000"/>
          <w:sz w:val="28"/>
        </w:rPr>
        <w:t>
      Берілген микрокредиттер</w:t>
      </w:r>
    </w:p>
    <w:bookmarkEnd w:id="78"/>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w:t>
      </w:r>
    </w:p>
    <w:p>
      <w:pPr>
        <w:spacing w:after="0"/>
        <w:ind w:left="0"/>
        <w:jc w:val="both"/>
      </w:pPr>
      <w:r>
        <w:rPr>
          <w:rFonts w:ascii="Times New Roman"/>
          <w:b w:val="false"/>
          <w:i w:val="false"/>
          <w:color w:val="000000"/>
          <w:sz w:val="28"/>
        </w:rPr>
        <w:t>сондай-ақ оларға қарсы</w:t>
      </w:r>
    </w:p>
    <w:p>
      <w:pPr>
        <w:spacing w:after="0"/>
        <w:ind w:left="0"/>
        <w:jc w:val="both"/>
      </w:pPr>
      <w:r>
        <w:rPr>
          <w:rFonts w:ascii="Times New Roman"/>
          <w:b w:val="false"/>
          <w:i w:val="false"/>
          <w:color w:val="000000"/>
          <w:sz w:val="28"/>
        </w:rPr>
        <w:t>провизиялар (резервтер) құру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(он екі) айға күтілетін кредиттік зиянды есептеу формуласы</w:t>
      </w:r>
    </w:p>
    <w:p>
      <w:pPr>
        <w:spacing w:after="0"/>
        <w:ind w:left="0"/>
        <w:jc w:val="both"/>
      </w:pPr>
      <w:r>
        <w:rPr>
          <w:rFonts w:ascii="Times New Roman"/>
          <w:b w:val="false"/>
          <w:i w:val="false"/>
          <w:color w:val="000000"/>
          <w:sz w:val="28"/>
        </w:rPr>
        <w:t>
      ECL = PD12*LGDt*EADt*Dt, мұнда:</w:t>
      </w:r>
    </w:p>
    <w:p>
      <w:pPr>
        <w:spacing w:after="0"/>
        <w:ind w:left="0"/>
        <w:jc w:val="both"/>
      </w:pPr>
      <w:r>
        <w:rPr>
          <w:rFonts w:ascii="Times New Roman"/>
          <w:b w:val="false"/>
          <w:i w:val="false"/>
          <w:color w:val="000000"/>
          <w:sz w:val="28"/>
        </w:rPr>
        <w:t>
      PD12 – есепті күннен бастап кейінгі 12 ай ішіндегі дефолт ықтималы (пайызбен);</w:t>
      </w:r>
    </w:p>
    <w:p>
      <w:pPr>
        <w:spacing w:after="0"/>
        <w:ind w:left="0"/>
        <w:jc w:val="both"/>
      </w:pPr>
      <w:r>
        <w:rPr>
          <w:rFonts w:ascii="Times New Roman"/>
          <w:b w:val="false"/>
          <w:i w:val="false"/>
          <w:color w:val="000000"/>
          <w:sz w:val="28"/>
        </w:rPr>
        <w:t>
      LGDt – дефолт жағдайындағы шығынның деңгейі (пайызбен);</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Dt – дисконттау факторы;</w:t>
      </w:r>
    </w:p>
    <w:p>
      <w:pPr>
        <w:spacing w:after="0"/>
        <w:ind w:left="0"/>
        <w:jc w:val="both"/>
      </w:pPr>
      <w:r>
        <w:rPr>
          <w:rFonts w:ascii="Times New Roman"/>
          <w:b w:val="false"/>
          <w:i w:val="false"/>
          <w:color w:val="000000"/>
          <w:sz w:val="28"/>
        </w:rPr>
        <w:t>
      t – берілген микрокредит бойынша актив бойынша ақша ағындары болжанатын кезең.</w:t>
      </w:r>
    </w:p>
    <w:p>
      <w:pPr>
        <w:spacing w:after="0"/>
        <w:ind w:left="0"/>
        <w:jc w:val="both"/>
      </w:pPr>
      <w:bookmarkStart w:name="z126" w:id="79"/>
      <w:r>
        <w:rPr>
          <w:rFonts w:ascii="Times New Roman"/>
          <w:b w:val="false"/>
          <w:i w:val="false"/>
          <w:color w:val="000000"/>
          <w:sz w:val="28"/>
        </w:rPr>
        <w:t>
      Берілген микрокредиттер</w:t>
      </w:r>
    </w:p>
    <w:bookmarkEnd w:id="79"/>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Болашақ ақша ағындарының келтірілген құнының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СF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n – берілген микрокредит бойынша актив бойынша ақша ағындары болжанатын жылдар саны.</w:t>
      </w:r>
    </w:p>
    <w:p>
      <w:pPr>
        <w:spacing w:after="0"/>
        <w:ind w:left="0"/>
        <w:jc w:val="both"/>
      </w:pPr>
      <w:bookmarkStart w:name="z127" w:id="80"/>
      <w:r>
        <w:rPr>
          <w:rFonts w:ascii="Times New Roman"/>
          <w:b w:val="false"/>
          <w:i w:val="false"/>
          <w:color w:val="000000"/>
          <w:sz w:val="28"/>
        </w:rPr>
        <w:t>
      Берілген микрокредиттер</w:t>
      </w:r>
    </w:p>
    <w:bookmarkEnd w:id="80"/>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Провизиялардың (резервтердің) мөлшері бойынша тіркелім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 жүйесіндегі микрокредит беру туралы шарттың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p>
            <w:pPr>
              <w:spacing w:after="20"/>
              <w:ind w:left="20"/>
              <w:jc w:val="both"/>
            </w:pPr>
            <w:r>
              <w:rPr>
                <w:rFonts w:ascii="Times New Roman"/>
                <w:b w:val="false"/>
                <w:i w:val="false"/>
                <w:color w:val="000000"/>
                <w:sz w:val="20"/>
              </w:rPr>
              <w:t>
 (1-жеке; 2-біртекті)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ұқсас сипаттамалары бойынша портфель сегментациясының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провизиялар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көлемін азайту,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көлемін көбейту,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талаптарды орындауы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сыйақы, өсімпұл, тұрақсыздық айыбын (айыппұл, өсімпұл) есептеу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провизиялар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провизиялардың төмендеуінен болған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құру бойынша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ff0000"/>
          <w:sz w:val="28"/>
        </w:rPr>
        <w:t xml:space="preserve">
      Ескерту. Қағидалар 9-1-қосымшамен толықтырылды - ҚР Қаржы нарығын реттеу және дамыту агенттігі Басқармасының 12.12.2022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4" w:id="81"/>
    <w:p>
      <w:pPr>
        <w:spacing w:after="0"/>
        <w:ind w:left="0"/>
        <w:jc w:val="left"/>
      </w:pPr>
      <w:r>
        <w:rPr>
          <w:rFonts w:ascii="Times New Roman"/>
          <w:b/>
          <w:i w:val="false"/>
          <w:color w:val="000000"/>
        </w:rPr>
        <w:t xml:space="preserve"> 1-кесте. Провизиялардың (резервтердің) мөлшерлері туралы ақпарат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қолданысының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қолданыс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микрокредит бойынша микрокредит беру туралы шартта көрсетілген актив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155" w:id="82"/>
    <w:p>
      <w:pPr>
        <w:spacing w:after="0"/>
        <w:ind w:left="0"/>
        <w:jc w:val="left"/>
      </w:pPr>
      <w:r>
        <w:rPr>
          <w:rFonts w:ascii="Times New Roman"/>
          <w:b/>
          <w:i w:val="false"/>
          <w:color w:val="000000"/>
        </w:rPr>
        <w:t xml:space="preserve"> 2-кесте. Болашақ ақша ағындарының дисконтталған құнын есептеу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түсуінің болжамды түсу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өткізуден алынатын болжамды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156" w:id="83"/>
    <w:p>
      <w:pPr>
        <w:spacing w:after="0"/>
        <w:ind w:left="0"/>
        <w:jc w:val="left"/>
      </w:pPr>
      <w:r>
        <w:rPr>
          <w:rFonts w:ascii="Times New Roman"/>
          <w:b/>
          <w:i w:val="false"/>
          <w:color w:val="000000"/>
        </w:rPr>
        <w:t xml:space="preserve"> 3-кесте. Құнсыздануына байланысты ол бойынша провизиялар (резервтер) құрылған, берілген микрокредит бойынша жеке актив пен шартты міндеттеме бойынша деректер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 пайыздар берешегінің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Құрылған провизиялар (резервтер)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пайыздық кірістер (сыйлықақының (дисконттың) амортизацияланбаған бөлігі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Жиынтығы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байланысты провизияларды (резервті) бастапқы құру күні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өткізумен байланысты емес болашақ ақша түсімдері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және басқа да қамтамасыз етудің түзетуді ескере отырып кепілдегі қамтамасыз етуді есептеу жөніндегі микроқаржы ұйымының ішкі нормативтік құжатына сәйкес айқындалған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өткізудің болжамды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(тарату) үшін қажетті провизиялардың (резервтердің)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талаптарындағы өзгерістер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bookmarkStart w:name="z153" w:id="84"/>
      <w:r>
        <w:rPr>
          <w:rFonts w:ascii="Times New Roman"/>
          <w:b w:val="false"/>
          <w:i w:val="false"/>
          <w:color w:val="000000"/>
          <w:sz w:val="28"/>
        </w:rPr>
        <w:t>
      Берілген микрокредиттер</w:t>
      </w:r>
    </w:p>
    <w:bookmarkEnd w:id="84"/>
    <w:p>
      <w:pPr>
        <w:spacing w:after="0"/>
        <w:ind w:left="0"/>
        <w:jc w:val="both"/>
      </w:pPr>
      <w:r>
        <w:rPr>
          <w:rFonts w:ascii="Times New Roman"/>
          <w:b w:val="false"/>
          <w:i w:val="false"/>
          <w:color w:val="000000"/>
          <w:sz w:val="28"/>
        </w:rPr>
        <w:t>бойынша активтер мен шартты</w:t>
      </w:r>
    </w:p>
    <w:p>
      <w:pPr>
        <w:spacing w:after="0"/>
        <w:ind w:left="0"/>
        <w:jc w:val="both"/>
      </w:pPr>
      <w:r>
        <w:rPr>
          <w:rFonts w:ascii="Times New Roman"/>
          <w:b w:val="false"/>
          <w:i w:val="false"/>
          <w:color w:val="000000"/>
          <w:sz w:val="28"/>
        </w:rPr>
        <w:t>міндеттемелерді сыныптауды</w:t>
      </w:r>
    </w:p>
    <w:p>
      <w:pPr>
        <w:spacing w:after="0"/>
        <w:ind w:left="0"/>
        <w:jc w:val="both"/>
      </w:pPr>
      <w:r>
        <w:rPr>
          <w:rFonts w:ascii="Times New Roman"/>
          <w:b w:val="false"/>
          <w:i w:val="false"/>
          <w:color w:val="000000"/>
          <w:sz w:val="28"/>
        </w:rPr>
        <w:t>жүзеге асыру, берілген</w:t>
      </w:r>
    </w:p>
    <w:p>
      <w:pPr>
        <w:spacing w:after="0"/>
        <w:ind w:left="0"/>
        <w:jc w:val="both"/>
      </w:pPr>
      <w:r>
        <w:rPr>
          <w:rFonts w:ascii="Times New Roman"/>
          <w:b w:val="false"/>
          <w:i w:val="false"/>
          <w:color w:val="000000"/>
          <w:sz w:val="28"/>
        </w:rPr>
        <w:t>микрокредиттер бойынша</w:t>
      </w:r>
    </w:p>
    <w:p>
      <w:pPr>
        <w:spacing w:after="0"/>
        <w:ind w:left="0"/>
        <w:jc w:val="both"/>
      </w:pPr>
      <w:r>
        <w:rPr>
          <w:rFonts w:ascii="Times New Roman"/>
          <w:b w:val="false"/>
          <w:i w:val="false"/>
          <w:color w:val="000000"/>
          <w:sz w:val="28"/>
        </w:rPr>
        <w:t>активтерді күмәнді және</w:t>
      </w:r>
    </w:p>
    <w:p>
      <w:pPr>
        <w:spacing w:after="0"/>
        <w:ind w:left="0"/>
        <w:jc w:val="both"/>
      </w:pPr>
      <w:r>
        <w:rPr>
          <w:rFonts w:ascii="Times New Roman"/>
          <w:b w:val="false"/>
          <w:i w:val="false"/>
          <w:color w:val="000000"/>
          <w:sz w:val="28"/>
        </w:rPr>
        <w:t>үмітсізге жатқызу, сондай-ақ</w:t>
      </w:r>
    </w:p>
    <w:p>
      <w:pPr>
        <w:spacing w:after="0"/>
        <w:ind w:left="0"/>
        <w:jc w:val="both"/>
      </w:pPr>
      <w:r>
        <w:rPr>
          <w:rFonts w:ascii="Times New Roman"/>
          <w:b w:val="false"/>
          <w:i w:val="false"/>
          <w:color w:val="000000"/>
          <w:sz w:val="28"/>
        </w:rPr>
        <w:t>оларға қарсы провизиялар</w:t>
      </w:r>
    </w:p>
    <w:p>
      <w:pPr>
        <w:spacing w:after="0"/>
        <w:ind w:left="0"/>
        <w:jc w:val="both"/>
      </w:pPr>
      <w:r>
        <w:rPr>
          <w:rFonts w:ascii="Times New Roman"/>
          <w:b w:val="false"/>
          <w:i w:val="false"/>
          <w:color w:val="000000"/>
          <w:sz w:val="28"/>
        </w:rPr>
        <w:t>(резервтер) құру қағидаларына</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ff0000"/>
          <w:sz w:val="28"/>
        </w:rPr>
        <w:t xml:space="preserve">
      Ескерту. 10-қосымша алып тасталды – ҚР Қаржы нарығын реттеу және дамыту агенттігі Басқармасының 24.02.2021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қаулысымен.</w:t>
      </w:r>
    </w:p>
    <w:p>
      <w:pPr>
        <w:spacing w:after="0"/>
        <w:ind w:left="0"/>
        <w:jc w:val="both"/>
      </w:pP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