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2db7" w14:textId="2652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30 наурыздағы № 231 және Қазақстан Республикасы Сыртқы істер министрінің 2018 жылғы 12 сәуірдегі № 11-1-4/128 бірлескен бұйрығы. Қазақстан Республикасының Әділет министрлігінде 2018 жылғы 28 сәуірде № 16845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2011 жылғы 22 шілдедегі Қазақстан Республикасы Заңының 10-бабы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14531 болып тіркелген, "Егемен Қазақстан" газетінде 2016 жылғы 24 желтоқсанда № 248 (28976) болып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1-1) тармақшамен толықтырылсын:</w:t>
      </w:r>
    </w:p>
    <w:bookmarkEnd w:id="3"/>
    <w:p>
      <w:pPr>
        <w:spacing w:after="0"/>
        <w:ind w:left="0"/>
        <w:jc w:val="both"/>
      </w:pPr>
      <w:r>
        <w:rPr>
          <w:rFonts w:ascii="Times New Roman"/>
          <w:b w:val="false"/>
          <w:i w:val="false"/>
          <w:color w:val="000000"/>
          <w:sz w:val="28"/>
        </w:rPr>
        <w:t>
      "1-1)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Start w:name="z6" w:id="4"/>
    <w:p>
      <w:pPr>
        <w:spacing w:after="0"/>
        <w:ind w:left="0"/>
        <w:jc w:val="both"/>
      </w:pPr>
      <w:r>
        <w:rPr>
          <w:rFonts w:ascii="Times New Roman"/>
          <w:b w:val="false"/>
          <w:i w:val="false"/>
          <w:color w:val="000000"/>
          <w:sz w:val="28"/>
        </w:rPr>
        <w:t>
      мынадай мазмұндағы 6-1) тармақшамен толықтырылсын:</w:t>
      </w:r>
    </w:p>
    <w:bookmarkEnd w:id="4"/>
    <w:p>
      <w:pPr>
        <w:spacing w:after="0"/>
        <w:ind w:left="0"/>
        <w:jc w:val="both"/>
      </w:pPr>
      <w:r>
        <w:rPr>
          <w:rFonts w:ascii="Times New Roman"/>
          <w:b w:val="false"/>
          <w:i w:val="false"/>
          <w:color w:val="000000"/>
          <w:sz w:val="28"/>
        </w:rPr>
        <w:t>
      "6-1) дербес кластерлік қор - "Инновациялық технологиялар паркі" арнайы экономикалық аймағының басқару органы болып табылатын, сондай-ақ Қазақстан Республикасының заңнамасында көзделген өзге де функцияларды орындайтын коммерциялық емес 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Қазақстан Республикасы Ішкі істер министрлігінің бөлімшелері (бұдан әрі – ҚР ІІМ) – Қазақстан Республикасы Ішкі істер министрлігінің, облыстардың, Астана, Алматы қалаларының және Көліктегі ішкі істер департаменттерінің көші-қон қызметі бөлімшелері;</w:t>
      </w:r>
    </w:p>
    <w:p>
      <w:pPr>
        <w:spacing w:after="0"/>
        <w:ind w:left="0"/>
        <w:jc w:val="both"/>
      </w:pPr>
      <w:r>
        <w:rPr>
          <w:rFonts w:ascii="Times New Roman"/>
          <w:b w:val="false"/>
          <w:i w:val="false"/>
          <w:color w:val="000000"/>
          <w:sz w:val="28"/>
        </w:rPr>
        <w:t>
      12) ҚР ІIМ нұсқауы – нақты міндеттерді шешу мақсатында және Қазақстан Республикасы Президенті Әкiмшiлiгiнiң және/немесе Үкiметінің тапсырмаларына, Қазақстан Республикасының шет елдердегі мекемелерінің, мемлекеттік органдардың және ұйымдардың жазбаша өтініштері негізінде шақыруларды ресімдеу, визаларды беру, күшін жою, қалпына келтіру, ұзарту, қолданылу мерзімдерін ұзарту немесе қысқартуды жүзеге асыру туралы Қазақстан Республикасы Ішкі істер министрлігі Көші-қон қызметі комитетінің төрағасы (төрағаның орынбасарлары) жедел шешім қабылдау үшін қабылдаған жазбаша түрде ресімделген тапсырмалары;";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Республикасына жеке істер бойынша келуге шақыру Қазақстан Республикасына визаны алушының болжамды келу күніне 1 жылдан ерте емес және 5 жұмыс күнінен кешіктірілмей беріледі.</w:t>
      </w:r>
    </w:p>
    <w:p>
      <w:pPr>
        <w:spacing w:after="0"/>
        <w:ind w:left="0"/>
        <w:jc w:val="both"/>
      </w:pPr>
      <w:r>
        <w:rPr>
          <w:rFonts w:ascii="Times New Roman"/>
          <w:b w:val="false"/>
          <w:i w:val="false"/>
          <w:color w:val="000000"/>
          <w:sz w:val="28"/>
        </w:rPr>
        <w:t>
      Қолдаухат немесе вербалды нота виза алушының Қазақстан Республикасына болжамды келу күніне күнтізбелік 90 күннен ерте емес және 5 жұмыс күнінен кешіктірілмей беріледі.</w:t>
      </w:r>
    </w:p>
    <w:p>
      <w:pPr>
        <w:spacing w:after="0"/>
        <w:ind w:left="0"/>
        <w:jc w:val="both"/>
      </w:pPr>
      <w:r>
        <w:rPr>
          <w:rFonts w:ascii="Times New Roman"/>
          <w:b w:val="false"/>
          <w:i w:val="false"/>
          <w:color w:val="000000"/>
          <w:sz w:val="28"/>
        </w:rPr>
        <w:t xml:space="preserve">
      Шақыруды қарау мерзімі осы Қағидалардың 16-тармағында көрсетілген жағдайларды қоспағанда, өтініш білдірген күннен бастап электронды түрде қызмет көрсету кезінде – 3 жұмыс күнінен және қағаз түрінде – 5 жұмыс күнінен аспауы тиіс. </w:t>
      </w:r>
    </w:p>
    <w:p>
      <w:pPr>
        <w:spacing w:after="0"/>
        <w:ind w:left="0"/>
        <w:jc w:val="both"/>
      </w:pPr>
      <w:r>
        <w:rPr>
          <w:rFonts w:ascii="Times New Roman"/>
          <w:b w:val="false"/>
          <w:i w:val="false"/>
          <w:color w:val="000000"/>
          <w:sz w:val="28"/>
        </w:rPr>
        <w:t>
      ҚР ІІМ және ҚР СІМ нұсқауы бойынша шақыру құжаттары қысқа мерзімде қабылданады және өңделеді.";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Шақыруды ресімдеу үшін шақырушы тарап тіркелген орны бойынша келесі құжаттарды ҚР ІІМ-ге немесе "Азаматтарға арналған үкімет" мемлекеттік коммерциялық емес акционерлік қоғамына ұсынады:</w:t>
      </w:r>
    </w:p>
    <w:p>
      <w:pPr>
        <w:spacing w:after="0"/>
        <w:ind w:left="0"/>
        <w:jc w:val="both"/>
      </w:pPr>
      <w:r>
        <w:rPr>
          <w:rFonts w:ascii="Times New Roman"/>
          <w:b w:val="false"/>
          <w:i w:val="false"/>
          <w:color w:val="000000"/>
          <w:sz w:val="28"/>
        </w:rPr>
        <w:t>
      1) Қазақстан Республикасына жеке сапар бойынша келуге шақыру ресімдеу үшін:</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шетелдікті және азаматтығы жоқ адамды Қазақстан Республикасына шақыру туралы өтініш-сауалнама;</w:t>
      </w:r>
    </w:p>
    <w:p>
      <w:pPr>
        <w:spacing w:after="0"/>
        <w:ind w:left="0"/>
        <w:jc w:val="both"/>
      </w:pPr>
      <w:r>
        <w:rPr>
          <w:rFonts w:ascii="Times New Roman"/>
          <w:b w:val="false"/>
          <w:i w:val="false"/>
          <w:color w:val="000000"/>
          <w:sz w:val="28"/>
        </w:rPr>
        <w:t>
      мемлекеттік баждың төленгенін растайтын құжаттың көшірмесі.</w:t>
      </w:r>
    </w:p>
    <w:p>
      <w:pPr>
        <w:spacing w:after="0"/>
        <w:ind w:left="0"/>
        <w:jc w:val="both"/>
      </w:pPr>
      <w:r>
        <w:rPr>
          <w:rFonts w:ascii="Times New Roman"/>
          <w:b w:val="false"/>
          <w:i w:val="false"/>
          <w:color w:val="000000"/>
          <w:sz w:val="28"/>
        </w:rPr>
        <w:t xml:space="preserve">
      2) заңды тұлғаның не жеке кәсіпкердің шақыруын ресімдеу үшін: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көзделген екі данада толтырылған кесте;</w:t>
      </w:r>
    </w:p>
    <w:p>
      <w:pPr>
        <w:spacing w:after="0"/>
        <w:ind w:left="0"/>
        <w:jc w:val="both"/>
      </w:pPr>
      <w:r>
        <w:rPr>
          <w:rFonts w:ascii="Times New Roman"/>
          <w:b w:val="false"/>
          <w:i w:val="false"/>
          <w:color w:val="000000"/>
          <w:sz w:val="28"/>
        </w:rPr>
        <w:t>
      мемлекеттік баждың төленгенін растайтын құжаттың көшірмесі.</w:t>
      </w:r>
    </w:p>
    <w:p>
      <w:pPr>
        <w:spacing w:after="0"/>
        <w:ind w:left="0"/>
        <w:jc w:val="both"/>
      </w:pPr>
      <w:r>
        <w:rPr>
          <w:rFonts w:ascii="Times New Roman"/>
          <w:b w:val="false"/>
          <w:i w:val="false"/>
          <w:color w:val="000000"/>
          <w:sz w:val="28"/>
        </w:rPr>
        <w:t>
      3) шақыруды ресімдеуге ағымдағы жылы алғашқы рет өтініш білдірген заңды тұлғалар және жеке кәсіпкерлер келесі құжаттарды ұсынады:</w:t>
      </w:r>
    </w:p>
    <w:p>
      <w:pPr>
        <w:spacing w:after="0"/>
        <w:ind w:left="0"/>
        <w:jc w:val="both"/>
      </w:pPr>
      <w:r>
        <w:rPr>
          <w:rFonts w:ascii="Times New Roman"/>
          <w:b w:val="false"/>
          <w:i w:val="false"/>
          <w:color w:val="000000"/>
          <w:sz w:val="28"/>
        </w:rPr>
        <w:t>
      заңды тұлғаның мемлекеттік тіркеу туралы анықтаманың (куәлігінің) немесе жеке кәсіпкердің хабарламаның көшірмесі;</w:t>
      </w:r>
    </w:p>
    <w:p>
      <w:pPr>
        <w:spacing w:after="0"/>
        <w:ind w:left="0"/>
        <w:jc w:val="both"/>
      </w:pPr>
      <w:r>
        <w:rPr>
          <w:rFonts w:ascii="Times New Roman"/>
          <w:b w:val="false"/>
          <w:i w:val="false"/>
          <w:color w:val="000000"/>
          <w:sz w:val="28"/>
        </w:rPr>
        <w:t>
      АХҚО-ның қолданыстағы құқығына сәйкес заңды тұлғаны тіркеуді/аккредиттеуді растайтын сертификаттың көшірмесі;</w:t>
      </w:r>
    </w:p>
    <w:p>
      <w:pPr>
        <w:spacing w:after="0"/>
        <w:ind w:left="0"/>
        <w:jc w:val="both"/>
      </w:pPr>
      <w:r>
        <w:rPr>
          <w:rFonts w:ascii="Times New Roman"/>
          <w:b w:val="false"/>
          <w:i w:val="false"/>
          <w:color w:val="000000"/>
          <w:sz w:val="28"/>
        </w:rPr>
        <w:t>
      өкілдің уәкілеттігін растайтын құжат;</w:t>
      </w:r>
    </w:p>
    <w:p>
      <w:pPr>
        <w:spacing w:after="0"/>
        <w:ind w:left="0"/>
        <w:jc w:val="both"/>
      </w:pPr>
      <w:r>
        <w:rPr>
          <w:rFonts w:ascii="Times New Roman"/>
          <w:b w:val="false"/>
          <w:i w:val="false"/>
          <w:color w:val="000000"/>
          <w:sz w:val="28"/>
        </w:rPr>
        <w:t xml:space="preserve">
      шетелдік туристерді шақыруға қолдаухат өткізуші қабылдаушы тарап – облыстың, республикалық маңызы бар қаланың, астананың жергілікті атқарушы органдары Қазақстан Республикасының 2001 жылғы 13 маусымдағы "Қазақстан Республикасындағы туристік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берген туристiк операторлық қызмет лицензиясының немесе туристік агенттердің Мемлекеттік тізілімінен үзінді көшірмесі;</w:t>
      </w:r>
    </w:p>
    <w:p>
      <w:pPr>
        <w:spacing w:after="0"/>
        <w:ind w:left="0"/>
        <w:jc w:val="both"/>
      </w:pPr>
      <w:r>
        <w:rPr>
          <w:rFonts w:ascii="Times New Roman"/>
          <w:b w:val="false"/>
          <w:i w:val="false"/>
          <w:color w:val="000000"/>
          <w:sz w:val="28"/>
        </w:rPr>
        <w:t xml:space="preserve">
      виза алушыны білім алу мақсатында шақыруға қолдаухат өткізуші қабылдаушы тарап – Қазақстан Республикасының білім беру мәселелері жөніндегі уәкілетті органы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берген білім саласындағы қызметі туралы лицензияның және (немесе) лицензия қосымшасының көшірмесі;</w:t>
      </w:r>
    </w:p>
    <w:p>
      <w:pPr>
        <w:spacing w:after="0"/>
        <w:ind w:left="0"/>
        <w:jc w:val="both"/>
      </w:pPr>
      <w:r>
        <w:rPr>
          <w:rFonts w:ascii="Times New Roman"/>
          <w:b w:val="false"/>
          <w:i w:val="false"/>
          <w:color w:val="000000"/>
          <w:sz w:val="28"/>
        </w:rPr>
        <w:t xml:space="preserve">
      виза алушыны емделуге, медициналық тексеруге немесе консультациялар үшін шақыруға қолдаухат өткізуші қабылдаушы тарап – Қазақстан Республикасының денсаулық сақтау саласындағы уәкілетті органының Қазақстан Республикасының 2009 жылғы 18 қыркүйектегі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сәйкес медициналық қызметке берген лицензиясының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еңбек қызметін жүзеге асыру үшін, соның ішінде маусымдық шетелдік жұмыскерлер үшін – шақырушы тарапқа шетелдік жұмыс күшін тартуға арналған рұқсат, не өз бетінше жұмысқа орналасу үшін біліктілік сәйкестігі туралы анықтамасы, не болмаса Қазақстан Республикасының заңнамасына немесе халықаралық шарттарға сәйкес виза алушыға мұндай рұқсат талап етілмейтіндігі туралы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оқу практикасынан немесе тағылымдамадан өту үшін – Қазақстан Республикасының орталық атқарушы органдарының немесе дербес кластерлік қордың қолдаухаты;";</w:t>
      </w:r>
    </w:p>
    <w:bookmarkStart w:name="z13" w:id="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"1) ұсынылған құжаттарға сәйкес сұратылған сапардың мақсатының, визаның мәртелігінің, қолданылу мерзімінің және оны беру орнының сәйкестігі.</w:t>
      </w:r>
    </w:p>
    <w:bookmarkStart w:name="z14" w:id="6"/>
    <w:p>
      <w:pPr>
        <w:spacing w:after="0"/>
        <w:ind w:left="0"/>
        <w:jc w:val="both"/>
      </w:pPr>
      <w:r>
        <w:rPr>
          <w:rFonts w:ascii="Times New Roman"/>
          <w:b w:val="false"/>
          <w:i w:val="false"/>
          <w:color w:val="000000"/>
          <w:sz w:val="28"/>
        </w:rPr>
        <w:t>
      Визаны беру орны АХҚО қатысушылары мен органдарын қоспағанда, виза алушының азаматтығына тиесілі елге қатысты консулдық округке сәйкес немесе мына шарттардың біреуі:</w:t>
      </w:r>
    </w:p>
    <w:bookmarkEnd w:id="6"/>
    <w:p>
      <w:pPr>
        <w:spacing w:after="0"/>
        <w:ind w:left="0"/>
        <w:jc w:val="both"/>
      </w:pPr>
      <w:r>
        <w:rPr>
          <w:rFonts w:ascii="Times New Roman"/>
          <w:b w:val="false"/>
          <w:i w:val="false"/>
          <w:color w:val="000000"/>
          <w:sz w:val="28"/>
        </w:rPr>
        <w:t xml:space="preserve">
      1) болатын елінде тұрақты тұруға рұқсаты; </w:t>
      </w:r>
    </w:p>
    <w:p>
      <w:pPr>
        <w:spacing w:after="0"/>
        <w:ind w:left="0"/>
        <w:jc w:val="both"/>
      </w:pPr>
      <w:r>
        <w:rPr>
          <w:rFonts w:ascii="Times New Roman"/>
          <w:b w:val="false"/>
          <w:i w:val="false"/>
          <w:color w:val="000000"/>
          <w:sz w:val="28"/>
        </w:rPr>
        <w:t>
      2) іскерлік және инвесторлық мақсаттар бойынша, еңбек қызметін жүзеге асыруға, білім алуға, емделуде ұзақ болуына рұқсаты болған кезде анықталады;</w:t>
      </w:r>
    </w:p>
    <w:p>
      <w:pPr>
        <w:spacing w:after="0"/>
        <w:ind w:left="0"/>
        <w:jc w:val="both"/>
      </w:pPr>
      <w:r>
        <w:rPr>
          <w:rFonts w:ascii="Times New Roman"/>
          <w:b w:val="false"/>
          <w:i w:val="false"/>
          <w:color w:val="000000"/>
          <w:sz w:val="28"/>
        </w:rPr>
        <w:t>
      ҚР СІМ қызмет көрсететін консулдық округтерін көрсете отырып, Қазақстан Республикасы шет елдердегі мекемелерінің тізімін ҚР ІІМ-ге береді.</w:t>
      </w:r>
    </w:p>
    <w:p>
      <w:pPr>
        <w:spacing w:after="0"/>
        <w:ind w:left="0"/>
        <w:jc w:val="both"/>
      </w:pPr>
      <w:r>
        <w:rPr>
          <w:rFonts w:ascii="Times New Roman"/>
          <w:b w:val="false"/>
          <w:i w:val="false"/>
          <w:color w:val="000000"/>
          <w:sz w:val="28"/>
        </w:rPr>
        <w:t xml:space="preserve">
      АХҚО қатысушылары мен органдарының қызметі "Астана" халықаралық қаржы орталығы туралы" Қазақстан Республикасының 2015 жылғы 7 желтоқсандағы Конституциялық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15" w:id="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"2) заңды тұлғаның қолдаухатының бірінші данасына ҚР ІІМ уәкілетті қызметкерінің қолымен куәландырылған және мөрмен бекітілген келісу нөмерін қою жолымен. Қолдаухаттың екінші данасы мен қоса берілген құжаттар ҚР ІІМ іс номенклатурасына тігіледі.</w:t>
      </w:r>
    </w:p>
    <w:p>
      <w:pPr>
        <w:spacing w:after="0"/>
        <w:ind w:left="0"/>
        <w:jc w:val="both"/>
      </w:pPr>
      <w:r>
        <w:rPr>
          <w:rFonts w:ascii="Times New Roman"/>
          <w:b w:val="false"/>
          <w:i w:val="false"/>
          <w:color w:val="000000"/>
          <w:sz w:val="28"/>
        </w:rPr>
        <w:t>
      Шақырудың тіркеу нөмірі мен шақыруды беру күні туралы ақпарат "Бүркіт" БАЖ-ға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ҚР шет елдердегі мекемелерінде, ҚР СІМ-де немесе ҚР ІІМ-де виза алушының немесе шақырушы тараптың тіркелген орны бойынша визаларды беру үшін келесі құжаттар мен мәліметтер ұсынылады:</w:t>
      </w:r>
    </w:p>
    <w:p>
      <w:pPr>
        <w:spacing w:after="0"/>
        <w:ind w:left="0"/>
        <w:jc w:val="both"/>
      </w:pPr>
      <w:r>
        <w:rPr>
          <w:rFonts w:ascii="Times New Roman"/>
          <w:b w:val="false"/>
          <w:i w:val="false"/>
          <w:color w:val="000000"/>
          <w:sz w:val="28"/>
        </w:rPr>
        <w:t>
      1) көлемі 3,5х4,5 сантиметр түрлі-түсті немесе қара-ақ фотосуреті бар виза алуға арналған визалық сауалнама;</w:t>
      </w:r>
    </w:p>
    <w:p>
      <w:pPr>
        <w:spacing w:after="0"/>
        <w:ind w:left="0"/>
        <w:jc w:val="both"/>
      </w:pPr>
      <w:r>
        <w:rPr>
          <w:rFonts w:ascii="Times New Roman"/>
          <w:b w:val="false"/>
          <w:i w:val="false"/>
          <w:color w:val="000000"/>
          <w:sz w:val="28"/>
        </w:rPr>
        <w:t xml:space="preserve">
      2) ҚР шет елдердегі мекемелерінде виза ресімдеу кезінде ҚР ІІМ-де немесе ҚР СІМ-де тіркелген қолдаухаттың нөмірі және оны тіркеу күні (виза алушыға нөмірді және шақыруды беру күнін шақырушы тарап хабарлайды), немесе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виза санаттарын алушылардың қолдаухаттары; </w:t>
      </w:r>
    </w:p>
    <w:p>
      <w:pPr>
        <w:spacing w:after="0"/>
        <w:ind w:left="0"/>
        <w:jc w:val="both"/>
      </w:pPr>
      <w:r>
        <w:rPr>
          <w:rFonts w:ascii="Times New Roman"/>
          <w:b w:val="false"/>
          <w:i w:val="false"/>
          <w:color w:val="000000"/>
          <w:sz w:val="28"/>
        </w:rPr>
        <w:t>
      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p>
    <w:p>
      <w:pPr>
        <w:spacing w:after="0"/>
        <w:ind w:left="0"/>
        <w:jc w:val="both"/>
      </w:pPr>
      <w:r>
        <w:rPr>
          <w:rFonts w:ascii="Times New Roman"/>
          <w:b w:val="false"/>
          <w:i w:val="false"/>
          <w:color w:val="000000"/>
          <w:sz w:val="28"/>
        </w:rPr>
        <w:t xml:space="preserve">
      4) консулдық алым немесе мемлекеттік бажды төлегенін растайтын төлем құжатының түпнұсқасы;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1-қосымшаға</w:t>
      </w:r>
      <w:r>
        <w:rPr>
          <w:rFonts w:ascii="Times New Roman"/>
          <w:b w:val="false"/>
          <w:i w:val="false"/>
          <w:color w:val="000000"/>
          <w:sz w:val="28"/>
        </w:rPr>
        <w:t xml:space="preserve"> сәйкес виза алуға қажетті қосымша құжаттар.</w:t>
      </w:r>
    </w:p>
    <w:p>
      <w:pPr>
        <w:spacing w:after="0"/>
        <w:ind w:left="0"/>
        <w:jc w:val="both"/>
      </w:pPr>
      <w:r>
        <w:rPr>
          <w:rFonts w:ascii="Times New Roman"/>
          <w:b w:val="false"/>
          <w:i w:val="false"/>
          <w:color w:val="000000"/>
          <w:sz w:val="28"/>
        </w:rPr>
        <w:t>
      Шет мемлекеттің уәкілетті органдары берген құжаттар (соттылығының болмауы туралы анықтама, ұлттық тиесілігін растайтын құжат, диплом) егер Қазақстан Республикасы қатысушысы болып табылатын халықаралық шарттарда өзгеше көзделмесе, заңдастыруға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бөлімі мынадай редакцияда жазылсын:</w:t>
      </w:r>
    </w:p>
    <w:p>
      <w:pPr>
        <w:spacing w:after="0"/>
        <w:ind w:left="0"/>
        <w:jc w:val="both"/>
      </w:pPr>
      <w:r>
        <w:rPr>
          <w:rFonts w:ascii="Times New Roman"/>
          <w:b w:val="false"/>
          <w:i w:val="false"/>
          <w:color w:val="000000"/>
          <w:sz w:val="28"/>
        </w:rPr>
        <w:t xml:space="preserve">
      "20. Қазақстан Республикасы қатысушысы болып табылатын халықаралық шарттарда өзгеше көзделмесе, 2017 жылғы 25 желтоқсандағы "Салық және бюджетке төленетін басқа да мiндеттi төлемдер туралы"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шақыруға құжаттарды ресімдеу және визаны беру үшін, соның ішінде оның қолдану мерзімін ұзартуға және қалпына келтіруге консулдық алым немесе мемлекеттік баж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 Визалардың берілуі: </w:t>
      </w:r>
    </w:p>
    <w:p>
      <w:pPr>
        <w:spacing w:after="0"/>
        <w:ind w:left="0"/>
        <w:jc w:val="both"/>
      </w:pPr>
      <w:r>
        <w:rPr>
          <w:rFonts w:ascii="Times New Roman"/>
          <w:b w:val="false"/>
          <w:i w:val="false"/>
          <w:color w:val="000000"/>
          <w:sz w:val="28"/>
        </w:rPr>
        <w:t>
      1) шет елдерде:</w:t>
      </w:r>
    </w:p>
    <w:p>
      <w:pPr>
        <w:spacing w:after="0"/>
        <w:ind w:left="0"/>
        <w:jc w:val="both"/>
      </w:pPr>
      <w:r>
        <w:rPr>
          <w:rFonts w:ascii="Times New Roman"/>
          <w:b w:val="false"/>
          <w:i w:val="false"/>
          <w:color w:val="000000"/>
          <w:sz w:val="28"/>
        </w:rPr>
        <w:t>
      ҚР шет елдердегі мекемелері келесі санаттардағы визаларды береді: А1", "А2", "А3", "А4", "А5", "В1", "В2", "В3", "В4", "В5", "В6", "В7", "В8", "В10", "В11", "В12", "В13", "С1", "С2", "С3", "С4", "С5", "С6", "С7", "С8", "С9", "С10" және "С12";</w:t>
      </w:r>
    </w:p>
    <w:p>
      <w:pPr>
        <w:spacing w:after="0"/>
        <w:ind w:left="0"/>
        <w:jc w:val="both"/>
      </w:pPr>
      <w:r>
        <w:rPr>
          <w:rFonts w:ascii="Times New Roman"/>
          <w:b w:val="false"/>
          <w:i w:val="false"/>
          <w:color w:val="000000"/>
          <w:sz w:val="28"/>
        </w:rPr>
        <w:t>
      2) Қазақстан Республикасының аумағында:</w:t>
      </w:r>
    </w:p>
    <w:p>
      <w:pPr>
        <w:spacing w:after="0"/>
        <w:ind w:left="0"/>
        <w:jc w:val="both"/>
      </w:pPr>
      <w:r>
        <w:rPr>
          <w:rFonts w:ascii="Times New Roman"/>
          <w:b w:val="false"/>
          <w:i w:val="false"/>
          <w:color w:val="000000"/>
          <w:sz w:val="28"/>
        </w:rPr>
        <w:t>
      ҚР СІМ келесі санаттардағы визаларды береді: "А1", "А2", "А3", "А4", "А5", "В1", "В2", "В3", "В5", "В7", "В8", "В10", "В11", "В12", "В13", "С3", "С8", "С9" және "С12";</w:t>
      </w:r>
    </w:p>
    <w:p>
      <w:pPr>
        <w:spacing w:after="0"/>
        <w:ind w:left="0"/>
        <w:jc w:val="both"/>
      </w:pPr>
      <w:r>
        <w:rPr>
          <w:rFonts w:ascii="Times New Roman"/>
          <w:b w:val="false"/>
          <w:i w:val="false"/>
          <w:color w:val="000000"/>
          <w:sz w:val="28"/>
        </w:rPr>
        <w:t>
      ҚР ІІМ келесі санаттардағы визаларды береді: "А5", "В2" (АХҚО қатысушылары және органдары үшін), "В3", "В7", "В8", "В14", "В15", "В16", "В17", "В18", "В19", "В20", "В21", "В22", "С1", "С3", "С4", "С9" (этникалық қазақтарға), "С11" және "С12".";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ҚР ІІМ визаларды беруді, күшін жоюды, қалпына келтіруді, мерзімін ұзартуды немесе қысқартуды шетелдіктің уақытша тіркеу орны немесе шақырушы тараптың тіркеу орны бойынша ("А5" санатындағы виза, виза алушының нақты болу орны бойынша), не болмаса ҚР ІІМ нұсқауы бойынша жүзеге асырады. </w:t>
      </w:r>
    </w:p>
    <w:p>
      <w:pPr>
        <w:spacing w:after="0"/>
        <w:ind w:left="0"/>
        <w:jc w:val="both"/>
      </w:pPr>
      <w:r>
        <w:rPr>
          <w:rFonts w:ascii="Times New Roman"/>
          <w:b w:val="false"/>
          <w:i w:val="false"/>
          <w:color w:val="000000"/>
          <w:sz w:val="28"/>
        </w:rPr>
        <w:t>
      Визасыз келу тәртібі туралы Қазақстан Республикасы ратификациялаған халықаралық шарттар бар елдерден Қазақстан Республикасына келген және ішкі істер органдарына Қазақстан Республикасында тұрақты тұруға арналған рұқсатты алу үшін жүгінген адамдарға "В8" санатындағы виза өтінішхатты қарау үшін қажетті кезеңге, бірақ күнтізбелік 90 күннен асырмай беріледі.</w:t>
      </w:r>
    </w:p>
    <w:p>
      <w:pPr>
        <w:spacing w:after="0"/>
        <w:ind w:left="0"/>
        <w:jc w:val="both"/>
      </w:pPr>
      <w:r>
        <w:rPr>
          <w:rFonts w:ascii="Times New Roman"/>
          <w:b w:val="false"/>
          <w:i w:val="false"/>
          <w:color w:val="000000"/>
          <w:sz w:val="28"/>
        </w:rPr>
        <w:t>
      ҚР ІІМ АХҚО қатысушылары мен органдарына "С3" визасын беруді, күшін жоюды, қалпына келтіруді, қолданылу мерзімін ұзартуды немесе қысқартуды, сондай-ақ отбасы мүшелеріне "С3" визасын еңбек қызметін жүзеге асыру үшін бұрын берілген алғашқы визаларды ескермей "С3" визасына өзгертуді жүзеге асырады.</w:t>
      </w:r>
    </w:p>
    <w:p>
      <w:pPr>
        <w:spacing w:after="0"/>
        <w:ind w:left="0"/>
        <w:jc w:val="both"/>
      </w:pPr>
      <w:r>
        <w:rPr>
          <w:rFonts w:ascii="Times New Roman"/>
          <w:b w:val="false"/>
          <w:i w:val="false"/>
          <w:color w:val="000000"/>
          <w:sz w:val="28"/>
        </w:rPr>
        <w:t xml:space="preserve">
      Қазақстан Республикасының аумағынан кетуге арналған виза "В14" санатындағы визаны қоспағанда, виза алушының нақты болу орны бойынша беріледі. </w:t>
      </w:r>
    </w:p>
    <w:p>
      <w:pPr>
        <w:spacing w:after="0"/>
        <w:ind w:left="0"/>
        <w:jc w:val="both"/>
      </w:pPr>
      <w:r>
        <w:rPr>
          <w:rFonts w:ascii="Times New Roman"/>
          <w:b w:val="false"/>
          <w:i w:val="false"/>
          <w:color w:val="000000"/>
          <w:sz w:val="28"/>
        </w:rPr>
        <w:t>
      Оқуға арналған визалар виза алушыны қабылдаған оқу мекемесінің орналасқан орны бойынша беріледі.</w:t>
      </w:r>
    </w:p>
    <w:p>
      <w:pPr>
        <w:spacing w:after="0"/>
        <w:ind w:left="0"/>
        <w:jc w:val="both"/>
      </w:pPr>
      <w:r>
        <w:rPr>
          <w:rFonts w:ascii="Times New Roman"/>
          <w:b w:val="false"/>
          <w:i w:val="false"/>
          <w:color w:val="000000"/>
          <w:sz w:val="28"/>
        </w:rPr>
        <w:t>
      С3 және С4 санатындағы визалар заңды тұлғаның еңбек қызметін жүзеге асыру және тіркеу орны (жұмыс берушінің болуы) бойынша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алынып тасталсын;</w:t>
      </w:r>
    </w:p>
    <w:bookmarkStart w:name="z21" w:id="8"/>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"2) ҚР ІІМ:</w:t>
      </w:r>
    </w:p>
    <w:p>
      <w:pPr>
        <w:spacing w:after="0"/>
        <w:ind w:left="0"/>
        <w:jc w:val="both"/>
      </w:pPr>
      <w:r>
        <w:rPr>
          <w:rFonts w:ascii="Times New Roman"/>
          <w:b w:val="false"/>
          <w:i w:val="false"/>
          <w:color w:val="000000"/>
          <w:sz w:val="28"/>
        </w:rPr>
        <w:t xml:space="preserve">
      "А5" санатына – "В3", "В10", "С3", "С4", "С5" және "С10" санаттарынан; </w:t>
      </w:r>
    </w:p>
    <w:p>
      <w:pPr>
        <w:spacing w:after="0"/>
        <w:ind w:left="0"/>
        <w:jc w:val="both"/>
      </w:pPr>
      <w:r>
        <w:rPr>
          <w:rFonts w:ascii="Times New Roman"/>
          <w:b w:val="false"/>
          <w:i w:val="false"/>
          <w:color w:val="000000"/>
          <w:sz w:val="28"/>
        </w:rPr>
        <w:t xml:space="preserve">
      "В2" санатына (АХҚО қатысушылары мен органдарына) – "В3", "В7" (дербес кластерлік қор үшін) және "С3" санаттарынан; </w:t>
      </w:r>
    </w:p>
    <w:p>
      <w:pPr>
        <w:spacing w:after="0"/>
        <w:ind w:left="0"/>
        <w:jc w:val="both"/>
      </w:pPr>
      <w:r>
        <w:rPr>
          <w:rFonts w:ascii="Times New Roman"/>
          <w:b w:val="false"/>
          <w:i w:val="false"/>
          <w:color w:val="000000"/>
          <w:sz w:val="28"/>
        </w:rPr>
        <w:t>
      "В7" санатына – "С9" санатынан;</w:t>
      </w:r>
    </w:p>
    <w:p>
      <w:pPr>
        <w:spacing w:after="0"/>
        <w:ind w:left="0"/>
        <w:jc w:val="both"/>
      </w:pPr>
      <w:r>
        <w:rPr>
          <w:rFonts w:ascii="Times New Roman"/>
          <w:b w:val="false"/>
          <w:i w:val="false"/>
          <w:color w:val="000000"/>
          <w:sz w:val="28"/>
        </w:rPr>
        <w:t>
      "В8" санатына – "С3" санатынан;</w:t>
      </w:r>
    </w:p>
    <w:p>
      <w:pPr>
        <w:spacing w:after="0"/>
        <w:ind w:left="0"/>
        <w:jc w:val="both"/>
      </w:pPr>
      <w:r>
        <w:rPr>
          <w:rFonts w:ascii="Times New Roman"/>
          <w:b w:val="false"/>
          <w:i w:val="false"/>
          <w:color w:val="000000"/>
          <w:sz w:val="28"/>
        </w:rPr>
        <w:t>
      "С1" санатына – тек этникалық қазақтар үшін бұрын берілген визаның санатына қарамастан;</w:t>
      </w:r>
    </w:p>
    <w:p>
      <w:pPr>
        <w:spacing w:after="0"/>
        <w:ind w:left="0"/>
        <w:jc w:val="both"/>
      </w:pPr>
      <w:r>
        <w:rPr>
          <w:rFonts w:ascii="Times New Roman"/>
          <w:b w:val="false"/>
          <w:i w:val="false"/>
          <w:color w:val="000000"/>
          <w:sz w:val="28"/>
        </w:rPr>
        <w:t>
      "С3" санатына – "В2", "В3", "В7" (дербес кластерлік қор үшін), "С2", "С3" (жұмыс берушінің атынан шақырушы тарапты ауыстыру, егер мұндай рұқсат Қазақстан Республикасының заңнамасына сәйкес талап етілетін болса еңбекші көшіп келушінің рұқсаты болған кезде қолдаухат негізінде), "С9" және "С10" санаттарынан;</w:t>
      </w:r>
    </w:p>
    <w:p>
      <w:pPr>
        <w:spacing w:after="0"/>
        <w:ind w:left="0"/>
        <w:jc w:val="both"/>
      </w:pPr>
      <w:r>
        <w:rPr>
          <w:rFonts w:ascii="Times New Roman"/>
          <w:b w:val="false"/>
          <w:i w:val="false"/>
          <w:color w:val="000000"/>
          <w:sz w:val="28"/>
        </w:rPr>
        <w:t>
      "С4" санатына – "В10", "С2", "С9" және "С10" санаттарынан;</w:t>
      </w:r>
    </w:p>
    <w:p>
      <w:pPr>
        <w:spacing w:after="0"/>
        <w:ind w:left="0"/>
        <w:jc w:val="both"/>
      </w:pPr>
      <w:r>
        <w:rPr>
          <w:rFonts w:ascii="Times New Roman"/>
          <w:b w:val="false"/>
          <w:i w:val="false"/>
          <w:color w:val="000000"/>
          <w:sz w:val="28"/>
        </w:rPr>
        <w:t>
      "С9" санатына – тек этникалық қазақтар үшін бұрын берілген визаның санатына қарамастан, сондай-ақ визасыз режиммен келгендерге;</w:t>
      </w:r>
    </w:p>
    <w:p>
      <w:pPr>
        <w:spacing w:after="0"/>
        <w:ind w:left="0"/>
        <w:jc w:val="both"/>
      </w:pPr>
      <w:r>
        <w:rPr>
          <w:rFonts w:ascii="Times New Roman"/>
          <w:b w:val="false"/>
          <w:i w:val="false"/>
          <w:color w:val="000000"/>
          <w:sz w:val="28"/>
        </w:rPr>
        <w:t>
      "С12" санатына – визаның барлық санаттарынан, сондай-ақ визасыз режиммен келгендерге.";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"38. Уәкілетті қызметкер виза ресімдеуге материалдарды зерделеу нәтижесінде визаларды беру немесе виза беруден бас тарту туралы шешімді ҚР ҰҚК-мен келісілгеннен кейін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Күнтізбелік 60 күн ресімделетін "В8" және "С1" санаттарындағы визалардан басқа визаларды ресімдеу мерзімі 5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Визалық құжаттар, соның ішінде вербалды ноталар және қолдаухаттар "Бүркіт" БАЖ арқылы келісіледі. "С11" санатындағы визалар және Қазақстан Республикасынан шығуға арналған визалар "Бүркіт" БАЖ-ға енгізу арқылы келісіледі.</w:t>
      </w:r>
    </w:p>
    <w:p>
      <w:pPr>
        <w:spacing w:after="0"/>
        <w:ind w:left="0"/>
        <w:jc w:val="both"/>
      </w:pPr>
      <w:r>
        <w:rPr>
          <w:rFonts w:ascii="Times New Roman"/>
          <w:b w:val="false"/>
          <w:i w:val="false"/>
          <w:color w:val="000000"/>
          <w:sz w:val="28"/>
        </w:rPr>
        <w:t>
      ҚР ҰҚК визаларды ресімдеуді келісуді 3 жұмыс күні ішінде қамтамасыз етеді, қажет болған жағдайда көрсетілген мерзім 30 күнтізбелік күніне дейін ұзартылуы мүмкін.";</w:t>
      </w:r>
    </w:p>
    <w:bookmarkStart w:name="z25" w:id="9"/>
    <w:p>
      <w:pPr>
        <w:spacing w:after="0"/>
        <w:ind w:left="0"/>
        <w:jc w:val="both"/>
      </w:pPr>
      <w:r>
        <w:rPr>
          <w:rFonts w:ascii="Times New Roman"/>
          <w:b w:val="false"/>
          <w:i w:val="false"/>
          <w:color w:val="000000"/>
          <w:sz w:val="28"/>
        </w:rPr>
        <w:t xml:space="preserve">
      44-тармақтың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"2) ҚР ІІМ-інде виза алушының Қазақстан Республикасына уақытша келуінің мерзімін қысқарту туралы шешім қабылданса; виза алушыны Қазақстан Республикасынан әкімшілік жолмен шығару туралы шешім қабылданса;</w:t>
      </w:r>
    </w:p>
    <w:p>
      <w:pPr>
        <w:spacing w:after="0"/>
        <w:ind w:left="0"/>
        <w:jc w:val="both"/>
      </w:pPr>
      <w:r>
        <w:rPr>
          <w:rFonts w:ascii="Times New Roman"/>
          <w:b w:val="false"/>
          <w:i w:val="false"/>
          <w:color w:val="000000"/>
          <w:sz w:val="28"/>
        </w:rPr>
        <w:t>
      егер жаңа виза беру кезінде виза алушының паспортында қолданылу мерзімі аяқталмаған немесе пайдаланылмаған виза болса;</w:t>
      </w:r>
    </w:p>
    <w:p>
      <w:pPr>
        <w:spacing w:after="0"/>
        <w:ind w:left="0"/>
        <w:jc w:val="both"/>
      </w:pPr>
      <w:r>
        <w:rPr>
          <w:rFonts w:ascii="Times New Roman"/>
          <w:b w:val="false"/>
          <w:i w:val="false"/>
          <w:color w:val="000000"/>
          <w:sz w:val="28"/>
        </w:rPr>
        <w:t>
      егер виза осы Қағидаларда белгіленген тәртіпті бұзу жолымен ресімделген болса;</w:t>
      </w:r>
    </w:p>
    <w:p>
      <w:pPr>
        <w:spacing w:after="0"/>
        <w:ind w:left="0"/>
        <w:jc w:val="both"/>
      </w:pPr>
      <w:r>
        <w:rPr>
          <w:rFonts w:ascii="Times New Roman"/>
          <w:b w:val="false"/>
          <w:i w:val="false"/>
          <w:color w:val="000000"/>
          <w:sz w:val="28"/>
        </w:rPr>
        <w:t xml:space="preserve">
      виза беру шарттарының орындалуы немесе қолданылуы тоқтағаны анықталған болса; </w:t>
      </w:r>
    </w:p>
    <w:p>
      <w:pPr>
        <w:spacing w:after="0"/>
        <w:ind w:left="0"/>
        <w:jc w:val="both"/>
      </w:pPr>
      <w:r>
        <w:rPr>
          <w:rFonts w:ascii="Times New Roman"/>
          <w:b w:val="false"/>
          <w:i w:val="false"/>
          <w:color w:val="000000"/>
          <w:sz w:val="28"/>
        </w:rPr>
        <w:t>
      егер визалық жапсырманы толтырған кезде қателіктерге жол берілген болса, паспортқа әлі жапсырылмағанда немесе оны паспортқа жапсырып қойғанда (визаның күші жойылғаннан кейін келесі бетке жаңа виза жапсырылады);</w:t>
      </w:r>
    </w:p>
    <w:p>
      <w:pPr>
        <w:spacing w:after="0"/>
        <w:ind w:left="0"/>
        <w:jc w:val="both"/>
      </w:pPr>
      <w:r>
        <w:rPr>
          <w:rFonts w:ascii="Times New Roman"/>
          <w:b w:val="false"/>
          <w:i w:val="false"/>
          <w:color w:val="000000"/>
          <w:sz w:val="28"/>
        </w:rPr>
        <w:t xml:space="preserve">
      жұмыс берушінің атынан шақырушы тарап ауысқан кезде; </w:t>
      </w:r>
    </w:p>
    <w:p>
      <w:pPr>
        <w:spacing w:after="0"/>
        <w:ind w:left="0"/>
        <w:jc w:val="both"/>
      </w:pPr>
      <w:r>
        <w:rPr>
          <w:rFonts w:ascii="Times New Roman"/>
          <w:b w:val="false"/>
          <w:i w:val="false"/>
          <w:color w:val="000000"/>
          <w:sz w:val="28"/>
        </w:rPr>
        <w:t>
      ҚР ІІМ "Бүркіт" БАЖ-ға енгізілген, виза алушыға Қазақстан Республикасына келуге шақыруды ресімдеген және оның күшін жою туралы өтініш білдірген жеке және заңды тұлғалардың ақпараты негізінде;</w:t>
      </w:r>
    </w:p>
    <w:p>
      <w:pPr>
        <w:spacing w:after="0"/>
        <w:ind w:left="0"/>
        <w:jc w:val="both"/>
      </w:pPr>
      <w:r>
        <w:rPr>
          <w:rFonts w:ascii="Times New Roman"/>
          <w:b w:val="false"/>
          <w:i w:val="false"/>
          <w:color w:val="000000"/>
          <w:sz w:val="28"/>
        </w:rPr>
        <w:t>
      3) ҚР ҰҚК Шекара қызметінде (Қазақстан Республикасының Мемлекеттік шекарасынан өту пунктерінде):</w:t>
      </w:r>
    </w:p>
    <w:p>
      <w:pPr>
        <w:spacing w:after="0"/>
        <w:ind w:left="0"/>
        <w:jc w:val="both"/>
      </w:pPr>
      <w:r>
        <w:rPr>
          <w:rFonts w:ascii="Times New Roman"/>
          <w:b w:val="false"/>
          <w:i w:val="false"/>
          <w:color w:val="000000"/>
          <w:sz w:val="28"/>
        </w:rPr>
        <w:t>
      кіргізуден бас тарту туралы шешім қабылданса;</w:t>
      </w:r>
    </w:p>
    <w:p>
      <w:pPr>
        <w:spacing w:after="0"/>
        <w:ind w:left="0"/>
        <w:jc w:val="both"/>
      </w:pPr>
      <w:r>
        <w:rPr>
          <w:rFonts w:ascii="Times New Roman"/>
          <w:b w:val="false"/>
          <w:i w:val="false"/>
          <w:color w:val="000000"/>
          <w:sz w:val="28"/>
        </w:rPr>
        <w:t>
      Қазақстан Республикасының аумағына келуге шектеу болса;</w:t>
      </w:r>
    </w:p>
    <w:p>
      <w:pPr>
        <w:spacing w:after="0"/>
        <w:ind w:left="0"/>
        <w:jc w:val="both"/>
      </w:pPr>
      <w:r>
        <w:rPr>
          <w:rFonts w:ascii="Times New Roman"/>
          <w:b w:val="false"/>
          <w:i w:val="false"/>
          <w:color w:val="000000"/>
          <w:sz w:val="28"/>
        </w:rPr>
        <w:t>
      шетелдіктің немесе азаматтығы жоқ адамның шығуы кезінде визаның күшін жою туралы ҚР ІІМ "Бүркіт" БАЖ-ға енгізілген ақпараттың негізінде, сондай-ақ визаның күшін біруақытта жоя отырып, Қазақстан Республикасының аумағына кіргізуден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"45. Виза түрлі себептермен бүлінген/күші жойылған жағдайда, </w:t>
      </w:r>
      <w:r>
        <w:rPr>
          <w:rFonts w:ascii="Times New Roman"/>
          <w:b w:val="false"/>
          <w:i w:val="false"/>
          <w:color w:val="000000"/>
          <w:sz w:val="28"/>
        </w:rPr>
        <w:t>46-тармаққа</w:t>
      </w:r>
      <w:r>
        <w:rPr>
          <w:rFonts w:ascii="Times New Roman"/>
          <w:b w:val="false"/>
          <w:i w:val="false"/>
          <w:color w:val="000000"/>
          <w:sz w:val="28"/>
        </w:rPr>
        <w:t xml:space="preserve"> сәйкес, паспорттан (егер визалық жапсырма паспортқа жапсырылған болса) фотосурет пен паспорт деректері бар беттің, сондай-ақ бүлінген/күші жойылған виза бар беттің көшірмесі алынады.</w:t>
      </w:r>
    </w:p>
    <w:p>
      <w:pPr>
        <w:spacing w:after="0"/>
        <w:ind w:left="0"/>
        <w:jc w:val="both"/>
      </w:pPr>
      <w:r>
        <w:rPr>
          <w:rFonts w:ascii="Times New Roman"/>
          <w:b w:val="false"/>
          <w:i w:val="false"/>
          <w:color w:val="000000"/>
          <w:sz w:val="28"/>
        </w:rPr>
        <w:t xml:space="preserve">
      Әрбір бүлінген/күші жойылған/жоғалған визалық жапсырма туралы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күші жойылған/бүлінген/жоғалған бланктер туралы акт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"В7" – бұрын шақыру ресімдеген шақырушы тараптың, сонымен қатар Қазақстан Республикасы орталық атқару органдарының немесе дербес кластерлік қордың қолдаухаттары негізінде. Визаның қолданылуын 90 тәулікке дейінгі мерзімге ұзарту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"С3" – бұрын алғашқы визаны алуға шақыру ресімдеген және, егер мұндай рұқсат Қазақстан Республикасының заңнамасына сәйкес талап етілетін болса, еңбек көшіп келушінің рұқсатнамасы болған кезде, шақырушы тараптың қолдаухаты негізінде. "С3" санатындағы визаның қолданылу мерзімін ұзарту рұқсаттың жарамдылық мерзіміне, бірақ 3 жылдан артық емес (АХҚО қатысушылары мен органдарына – 5 жылдан аспайтын мерзімге) мерзімге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Визаны ұзарту туралы өтінішті бастапқы визаны алуға, "С4" және "С9" санатындағы визаны қоспағанда, шақыру ресімдеген шақырушы тарап қана бере алады.</w:t>
      </w:r>
    </w:p>
    <w:p>
      <w:pPr>
        <w:spacing w:after="0"/>
        <w:ind w:left="0"/>
        <w:jc w:val="both"/>
      </w:pPr>
      <w:r>
        <w:rPr>
          <w:rFonts w:ascii="Times New Roman"/>
          <w:b w:val="false"/>
          <w:i w:val="false"/>
          <w:color w:val="000000"/>
          <w:sz w:val="28"/>
        </w:rPr>
        <w:t>
      Визаны ұзартуға құжаттар отыз жұмыс күнінен ерте емес және қолданыстағы визаның мерзімі аяқталғанға дейін бес жұмыс күнінен кешіктірілмей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32"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3-1-қосымшамен</w:t>
      </w:r>
      <w:r>
        <w:rPr>
          <w:rFonts w:ascii="Times New Roman"/>
          <w:b w:val="false"/>
          <w:i w:val="false"/>
          <w:color w:val="000000"/>
          <w:sz w:val="28"/>
        </w:rPr>
        <w:t xml:space="preserve"> толықтырылсын;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4" w:id="11"/>
    <w:p>
      <w:pPr>
        <w:spacing w:after="0"/>
        <w:ind w:left="0"/>
        <w:jc w:val="both"/>
      </w:pPr>
      <w:r>
        <w:rPr>
          <w:rFonts w:ascii="Times New Roman"/>
          <w:b w:val="false"/>
          <w:i w:val="false"/>
          <w:color w:val="000000"/>
          <w:sz w:val="28"/>
        </w:rPr>
        <w:t>
      2. Қазақстан Республикасы Iшкi істер министрлiгiнiң Көшi-қон қызметі комитеті:</w:t>
      </w:r>
    </w:p>
    <w:bookmarkEnd w:id="11"/>
    <w:bookmarkStart w:name="z35" w:id="12"/>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12"/>
    <w:bookmarkStart w:name="z36" w:id="13"/>
    <w:p>
      <w:pPr>
        <w:spacing w:after="0"/>
        <w:ind w:left="0"/>
        <w:jc w:val="both"/>
      </w:pPr>
      <w:r>
        <w:rPr>
          <w:rFonts w:ascii="Times New Roman"/>
          <w:b w:val="false"/>
          <w:i w:val="false"/>
          <w:color w:val="000000"/>
          <w:sz w:val="28"/>
        </w:rPr>
        <w:t>
      2) Қазақстан Республикасы Ішкі істер министрлігінің ресми интернет-ресурсына орналастыруды;</w:t>
      </w:r>
    </w:p>
    <w:bookmarkEnd w:id="13"/>
    <w:bookmarkStart w:name="z37" w:id="14"/>
    <w:p>
      <w:pPr>
        <w:spacing w:after="0"/>
        <w:ind w:left="0"/>
        <w:jc w:val="both"/>
      </w:pPr>
      <w:r>
        <w:rPr>
          <w:rFonts w:ascii="Times New Roman"/>
          <w:b w:val="false"/>
          <w:i w:val="false"/>
          <w:color w:val="000000"/>
          <w:sz w:val="28"/>
        </w:rPr>
        <w:t>
      3) осы бұйрықты мемлекеттік тіркеген күннен бастап күнтізбелік он күн ішінде оның елтаңбалық мөрмен расталған көшірмелерін мемлекеттік және орыс тілдерінде қағаз және электрондық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4"/>
    <w:bookmarkStart w:name="z38" w:id="15"/>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15"/>
    <w:bookmarkStart w:name="z39" w:id="1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Сыртқы істер министрінің бірінші орынбасары М.Б. Тілеубердіге және Қазақстан Республикасы Ішкі істер министрінің жетекшілік ететін орынбасарына жүктелсін.</w:t>
      </w:r>
    </w:p>
    <w:bookmarkEnd w:id="16"/>
    <w:bookmarkStart w:name="z40" w:id="17"/>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17"/>
    <w:tbl>
      <w:tblPr>
        <w:tblW w:w="0" w:type="auto"/>
        <w:tblCellSpacing w:w="0" w:type="auto"/>
        <w:tblBorders>
          <w:top w:val="none"/>
          <w:left w:val="none"/>
          <w:bottom w:val="none"/>
          <w:right w:val="none"/>
          <w:insideH w:val="none"/>
          <w:insideV w:val="none"/>
        </w:tblBorders>
      </w:tblPr>
      <w:tblGrid>
        <w:gridCol w:w="4704"/>
        <w:gridCol w:w="7596"/>
      </w:tblGrid>
      <w:tr>
        <w:trPr>
          <w:trHeight w:val="30" w:hRule="atLeast"/>
        </w:trPr>
        <w:tc>
          <w:tcPr>
            <w:tcW w:w="4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w:t>
            </w:r>
          </w:p>
          <w:p>
            <w:pPr>
              <w:spacing w:after="20"/>
              <w:ind w:left="20"/>
              <w:jc w:val="both"/>
            </w:pPr>
            <w:r>
              <w:rPr>
                <w:rFonts w:ascii="Times New Roman"/>
                <w:b w:val="false"/>
                <w:i w:val="false"/>
                <w:color w:val="000000"/>
                <w:sz w:val="20"/>
              </w:rPr>
              <w:t xml:space="preserve">
министрі__________ Қ. Әбдірахманов </w:t>
            </w:r>
          </w:p>
        </w:tc>
        <w:tc>
          <w:tcPr>
            <w:tcW w:w="7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w:t>
            </w:r>
          </w:p>
          <w:p>
            <w:pPr>
              <w:spacing w:after="20"/>
              <w:ind w:left="20"/>
              <w:jc w:val="both"/>
            </w:pPr>
            <w:r>
              <w:rPr>
                <w:rFonts w:ascii="Times New Roman"/>
                <w:b w:val="false"/>
                <w:i w:val="false"/>
                <w:color w:val="000000"/>
                <w:sz w:val="20"/>
              </w:rPr>
              <w:t>
министрі      _______________Қ. Қасымов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___________________ К. Мәсімов</w:t>
      </w:r>
    </w:p>
    <w:p>
      <w:pPr>
        <w:spacing w:after="0"/>
        <w:ind w:left="0"/>
        <w:jc w:val="both"/>
      </w:pPr>
      <w:r>
        <w:rPr>
          <w:rFonts w:ascii="Times New Roman"/>
          <w:b w:val="false"/>
          <w:i w:val="false"/>
          <w:color w:val="000000"/>
          <w:sz w:val="28"/>
        </w:rPr>
        <w:t>
      2018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12 сәуірдегі</w:t>
            </w:r>
            <w:r>
              <w:br/>
            </w:r>
            <w:r>
              <w:rPr>
                <w:rFonts w:ascii="Times New Roman"/>
                <w:b w:val="false"/>
                <w:i w:val="false"/>
                <w:color w:val="000000"/>
                <w:sz w:val="20"/>
              </w:rPr>
              <w:t>№ 11-1-4/128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231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 Қазақстан</w:t>
            </w:r>
            <w:r>
              <w:br/>
            </w:r>
            <w:r>
              <w:rPr>
                <w:rFonts w:ascii="Times New Roman"/>
                <w:b w:val="false"/>
                <w:i w:val="false"/>
                <w:color w:val="000000"/>
                <w:sz w:val="20"/>
              </w:rPr>
              <w:t>Республикасына келуіне</w:t>
            </w:r>
            <w:r>
              <w:br/>
            </w:r>
            <w:r>
              <w:rPr>
                <w:rFonts w:ascii="Times New Roman"/>
                <w:b w:val="false"/>
                <w:i w:val="false"/>
                <w:color w:val="000000"/>
                <w:sz w:val="20"/>
              </w:rPr>
              <w:t>шақыруларын ресімдеу, 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374"/>
        <w:gridCol w:w="3485"/>
        <w:gridCol w:w="250"/>
        <w:gridCol w:w="1485"/>
        <w:gridCol w:w="995"/>
        <w:gridCol w:w="4893"/>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Виза санаттары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Виза алушылар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Визаның мәртелігі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Визаның қолданылу мерзімі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Болу кезеңі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Виза беру негізі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санаты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Дипломатиялық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 мемлекеттердің, үкіметтердің, дипломатиялық мәртебеге теңестірілген халықаралық ұйымдардың басшылары мен олардың отбасы мүшелері;</w:t>
            </w:r>
            <w:r>
              <w:br/>
            </w:r>
            <w:r>
              <w:rPr>
                <w:rFonts w:ascii="Times New Roman"/>
                <w:b w:val="false"/>
                <w:i w:val="false"/>
                <w:color w:val="000000"/>
                <w:sz w:val="20"/>
              </w:rPr>
              <w:t>
2) шет мемлекеттердің парламенттерінің, үкіметтерінің, дипломатиялық мәртебеге теңестірілген халықаралық ұйымдардың мүшелері мен олардың отбасы мүшелері – дипломатиялық паспорт иелері, сондай-ақ ресми шетелдік делегациялар мүшелері мен олармен бірге жүретін адамдар – дипломатиялық паспорт иелері ;</w:t>
            </w:r>
            <w:r>
              <w:br/>
            </w:r>
            <w:r>
              <w:rPr>
                <w:rFonts w:ascii="Times New Roman"/>
                <w:b w:val="false"/>
                <w:i w:val="false"/>
                <w:color w:val="000000"/>
                <w:sz w:val="20"/>
              </w:rPr>
              <w:t>
3) Қазақстан Республикасының құрметті консулдары мен олардың отбасы мүшелері.</w:t>
            </w:r>
            <w:r>
              <w:br/>
            </w:r>
            <w:r>
              <w:rPr>
                <w:rFonts w:ascii="Times New Roman"/>
                <w:b w:val="false"/>
                <w:i w:val="false"/>
                <w:color w:val="000000"/>
                <w:sz w:val="20"/>
              </w:rPr>
              <w:t>
4) Қазақстан Республикасына қызметтік сапармен жіберілетін дипломатиялық паспорттардың, сондай-ақ дипломатиялық агенттерге теңестірілген мәртебесі бар халықаралық ұйымдар паспорттарының иелері;</w:t>
            </w:r>
            <w:r>
              <w:br/>
            </w:r>
            <w:r>
              <w:rPr>
                <w:rFonts w:ascii="Times New Roman"/>
                <w:b w:val="false"/>
                <w:i w:val="false"/>
                <w:color w:val="000000"/>
                <w:sz w:val="20"/>
              </w:rPr>
              <w:t>
5) дипломатиялық поштаны тасымалдайтын дипломатиялық курьерлер – курьерлік парағы болған кезде дипломатиялық паспорттардың иелері.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r>
              <w:br/>
            </w:r>
            <w:r>
              <w:rPr>
                <w:rFonts w:ascii="Times New Roman"/>
                <w:b w:val="false"/>
                <w:i w:val="false"/>
                <w:color w:val="000000"/>
                <w:sz w:val="20"/>
              </w:rPr>
              <w:t xml:space="preserve">
ҚР СІМ нұсқауы; </w:t>
            </w:r>
            <w:r>
              <w:br/>
            </w:r>
            <w:r>
              <w:rPr>
                <w:rFonts w:ascii="Times New Roman"/>
                <w:b w:val="false"/>
                <w:i w:val="false"/>
                <w:color w:val="000000"/>
                <w:sz w:val="20"/>
              </w:rPr>
              <w:t xml:space="preserve">
вербальдық нота; </w:t>
            </w:r>
            <w:r>
              <w:br/>
            </w:r>
            <w:r>
              <w:rPr>
                <w:rFonts w:ascii="Times New Roman"/>
                <w:b w:val="false"/>
                <w:i w:val="false"/>
                <w:color w:val="000000"/>
                <w:sz w:val="20"/>
              </w:rPr>
              <w:t>
шақыру.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шетелдік дипломатиялық және оған теңестірілген өкілдердің дипломатиялық агенттері, шетелдік консулдық мекемелердің консулдық лауазымды адамдары, халықаралық ұйымдар мен өкілдіктердің Қазақстан Республикасына жұмысқа жіберілетін қызметкерлері, Қазақстан Республикасында аккредиттелген шет мемлекеттердің құрметті консулдары мен олардың отбасы мүшелері.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тәулікке дейін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r>
              <w:br/>
            </w:r>
            <w:r>
              <w:rPr>
                <w:rFonts w:ascii="Times New Roman"/>
                <w:b w:val="false"/>
                <w:i w:val="false"/>
                <w:color w:val="000000"/>
                <w:sz w:val="20"/>
              </w:rPr>
              <w:t xml:space="preserve">
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 </w:t>
            </w:r>
            <w:r>
              <w:br/>
            </w:r>
            <w:r>
              <w:rPr>
                <w:rFonts w:ascii="Times New Roman"/>
                <w:b w:val="false"/>
                <w:i w:val="false"/>
                <w:color w:val="000000"/>
                <w:sz w:val="20"/>
              </w:rPr>
              <w:t>
шақыру.</w:t>
            </w:r>
            <w:r>
              <w:br/>
            </w:r>
            <w:r>
              <w:rPr>
                <w:rFonts w:ascii="Times New Roman"/>
                <w:b w:val="false"/>
                <w:i w:val="false"/>
                <w:color w:val="000000"/>
                <w:sz w:val="20"/>
              </w:rPr>
              <w:t>
ҚР аумағында виза алушы ҚР СІМ-де аккредиттеуден өтеді.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 виза 90 тәулікке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Қызметтік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ресми шетелдік делегация мүшелері, олармен бірге жүретін адамдар және олардың отбасы мүшелері;</w:t>
            </w:r>
            <w:r>
              <w:br/>
            </w:r>
            <w:r>
              <w:rPr>
                <w:rFonts w:ascii="Times New Roman"/>
                <w:b w:val="false"/>
                <w:i w:val="false"/>
                <w:color w:val="000000"/>
                <w:sz w:val="20"/>
              </w:rPr>
              <w:t>
2) Қазақстан Республикасына жіберілетін (ҚР СІМ-мен келісім бойынша) және Қазақстан Республикасында аккредиттелген шетелдік бұқаралық ақпарат құралдарының өкілдері;</w:t>
            </w:r>
            <w:r>
              <w:br/>
            </w:r>
            <w:r>
              <w:rPr>
                <w:rFonts w:ascii="Times New Roman"/>
                <w:b w:val="false"/>
                <w:i w:val="false"/>
                <w:color w:val="000000"/>
                <w:sz w:val="20"/>
              </w:rPr>
              <w:t>
3) Қазақстан Республикасына қызметтік сапармен жіберілетін шет мемлекеттердің әскери қызметкерлері;</w:t>
            </w:r>
            <w:r>
              <w:br/>
            </w:r>
            <w:r>
              <w:rPr>
                <w:rFonts w:ascii="Times New Roman"/>
                <w:b w:val="false"/>
                <w:i w:val="false"/>
                <w:color w:val="000000"/>
                <w:sz w:val="20"/>
              </w:rPr>
              <w:t>
4) "A2" және "А4" санаттарындағы визаға үміткер адамдардың қамқорлығындағы адамдар.</w:t>
            </w:r>
            <w:r>
              <w:br/>
            </w:r>
            <w:r>
              <w:rPr>
                <w:rFonts w:ascii="Times New Roman"/>
                <w:b w:val="false"/>
                <w:i w:val="false"/>
                <w:color w:val="000000"/>
                <w:sz w:val="20"/>
              </w:rPr>
              <w:t>
5) дипломатиялық агенттерге теңестірілген мәртебесі жоқ халықаралық ұйымдар паспорттарының иелері, сондай-ақ халықаралық ұйымдарда жұмыс істейтін, ұлттық паспорт иелері мен олардың отбасы мүшелері;</w:t>
            </w:r>
            <w:r>
              <w:br/>
            </w:r>
            <w:r>
              <w:rPr>
                <w:rFonts w:ascii="Times New Roman"/>
                <w:b w:val="false"/>
                <w:i w:val="false"/>
                <w:color w:val="000000"/>
                <w:sz w:val="20"/>
              </w:rPr>
              <w:t>
6) Қазақстан Республикасына қызметтік сапармен жіберілетін қызметтік паспорттар иелері;</w:t>
            </w:r>
            <w:r>
              <w:br/>
            </w:r>
            <w:r>
              <w:rPr>
                <w:rFonts w:ascii="Times New Roman"/>
                <w:b w:val="false"/>
                <w:i w:val="false"/>
                <w:color w:val="000000"/>
                <w:sz w:val="20"/>
              </w:rPr>
              <w:t xml:space="preserve">
7) егер дипломатиялық паспорттары болмаса және курьерлік парағы болған кезде, дипломатиялық пошта тасымалдайтын дипломатиялық курьерлер ; </w:t>
            </w:r>
            <w:r>
              <w:br/>
            </w:r>
            <w:r>
              <w:rPr>
                <w:rFonts w:ascii="Times New Roman"/>
                <w:b w:val="false"/>
                <w:i w:val="false"/>
                <w:color w:val="000000"/>
                <w:sz w:val="20"/>
              </w:rPr>
              <w:t xml:space="preserve">
8) шетелдік дипломатиялық өкілдіктердің, консулдық мекемелердің, халықаралық ұйымдардың және олардың өкілдіктерінің, Қазақстан Республикасының мемлекеттік органдарының шақыруы бойынша Қазақстан Республикасына іссапарға жіберілетін адамдар; </w:t>
            </w:r>
            <w:r>
              <w:br/>
            </w:r>
            <w:r>
              <w:rPr>
                <w:rFonts w:ascii="Times New Roman"/>
                <w:b w:val="false"/>
                <w:i w:val="false"/>
                <w:color w:val="000000"/>
                <w:sz w:val="20"/>
              </w:rPr>
              <w:t>
9) ғарыш кеңістігіне ұшу Қазақстан Республикасына баратын ғарыш және кеңістігінен Жерге оралатын үшін ғарышкерлер мен астронавттар.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тәулікке дейін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СІМ келесі құжаттардың бірінің негізінде береді:</w:t>
            </w:r>
            <w:r>
              <w:br/>
            </w:r>
            <w:r>
              <w:rPr>
                <w:rFonts w:ascii="Times New Roman"/>
                <w:b w:val="false"/>
                <w:i w:val="false"/>
                <w:color w:val="000000"/>
                <w:sz w:val="20"/>
              </w:rPr>
              <w:t xml:space="preserve">
ҚР СІМ нұсқауы; </w:t>
            </w:r>
            <w:r>
              <w:br/>
            </w:r>
            <w:r>
              <w:rPr>
                <w:rFonts w:ascii="Times New Roman"/>
                <w:b w:val="false"/>
                <w:i w:val="false"/>
                <w:color w:val="000000"/>
                <w:sz w:val="20"/>
              </w:rPr>
              <w:t xml:space="preserve">
вербалдық нота; </w:t>
            </w:r>
            <w:r>
              <w:br/>
            </w:r>
            <w:r>
              <w:rPr>
                <w:rFonts w:ascii="Times New Roman"/>
                <w:b w:val="false"/>
                <w:i w:val="false"/>
                <w:color w:val="000000"/>
                <w:sz w:val="20"/>
              </w:rPr>
              <w:t>
шақыру;</w:t>
            </w:r>
            <w:r>
              <w:br/>
            </w:r>
            <w:r>
              <w:rPr>
                <w:rFonts w:ascii="Times New Roman"/>
                <w:b w:val="false"/>
                <w:i w:val="false"/>
                <w:color w:val="000000"/>
                <w:sz w:val="20"/>
              </w:rPr>
              <w:t>
мемлекеттер тізімінде көрсетілген елдердің азаматтарының қолдаухаты.</w:t>
            </w:r>
            <w:r>
              <w:br/>
            </w:r>
            <w:r>
              <w:rPr>
                <w:rFonts w:ascii="Times New Roman"/>
                <w:b w:val="false"/>
                <w:i w:val="false"/>
                <w:color w:val="000000"/>
                <w:sz w:val="20"/>
              </w:rPr>
              <w:t>
Шетелдік бұқаралық ақпарат құралдарының өкілдері үшін виза аккредиттеудің қолдану мерзіміне беріледі/ұзартылады.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әкімшілік-техникалық және дипломатиялық өкілдіктер персоналына қызмет көрсететін мүшелер, халықаралық ұйымдардың немесе олардың өкілдіктерінің қызметкерлері, Қазақстан Республикасында аккредиттелген шет мемлекеттердің консулдық мекемелері персоналына қызмет көрсететін консулдық қызметшілер, қызметкерлер мен олардың отбасы мүшелері.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тәулікке дейін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r>
              <w:br/>
            </w:r>
            <w:r>
              <w:rPr>
                <w:rFonts w:ascii="Times New Roman"/>
                <w:b w:val="false"/>
                <w:i w:val="false"/>
                <w:color w:val="000000"/>
                <w:sz w:val="20"/>
              </w:rPr>
              <w:t xml:space="preserve">
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 </w:t>
            </w:r>
            <w:r>
              <w:br/>
            </w:r>
            <w:r>
              <w:rPr>
                <w:rFonts w:ascii="Times New Roman"/>
                <w:b w:val="false"/>
                <w:i w:val="false"/>
                <w:color w:val="000000"/>
                <w:sz w:val="20"/>
              </w:rPr>
              <w:t>
шақыру.</w:t>
            </w:r>
            <w:r>
              <w:br/>
            </w:r>
            <w:r>
              <w:rPr>
                <w:rFonts w:ascii="Times New Roman"/>
                <w:b w:val="false"/>
                <w:i w:val="false"/>
                <w:color w:val="000000"/>
                <w:sz w:val="20"/>
              </w:rPr>
              <w:t>
ҚР аумағында виза алушы ҚР СІМ-де аккредиттеуден өтеді.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 виза 90 тәулікке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Инвесторлық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инвестициялық қызметті жүзеге асыратын заңды тұлғалардың басшылары және (немесе) басшыларының орынбасарлары, және (немесе) құрылымдық бөлімше басшылары, сондай-ақ олардың отбасы мүшелері.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қолданы-луының барлық кезеңіне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СІМ шақыру негізінде береді.</w:t>
            </w:r>
            <w:r>
              <w:br/>
            </w:r>
            <w:r>
              <w:rPr>
                <w:rFonts w:ascii="Times New Roman"/>
                <w:b w:val="false"/>
                <w:i w:val="false"/>
                <w:color w:val="000000"/>
                <w:sz w:val="20"/>
              </w:rPr>
              <w:t>
Визаны ҚР ІІМ Қазақстан Республикасының инвестициялар жөніндегі уәкілетті органның қолдаухаты бар болғанда шақырушы тараптың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 санаты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Іскерлік сапарға арналған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конференцияларға, симпозиумдарға, форумдарға, көрмелерге, концерттерге, мәдени, ғылыми және басқа да іс-шараларға қатысушылар;</w:t>
            </w:r>
            <w:r>
              <w:br/>
            </w:r>
            <w:r>
              <w:rPr>
                <w:rFonts w:ascii="Times New Roman"/>
                <w:b w:val="false"/>
                <w:i w:val="false"/>
                <w:color w:val="000000"/>
                <w:sz w:val="20"/>
              </w:rPr>
              <w:t>
2) жиындардың, дөңгелек үстелдердің ұйымдастырушылары, көрмелердің, сарапшылар жиналысына қатысушылар;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тәулікке дейін </w:t>
            </w:r>
            <w:r>
              <w:br/>
            </w:r>
            <w:r>
              <w:rPr>
                <w:rFonts w:ascii="Times New Roman"/>
                <w:b w:val="false"/>
                <w:i w:val="false"/>
                <w:color w:val="000000"/>
                <w:sz w:val="20"/>
              </w:rPr>
              <w:t xml:space="preserve">
әрбір келу кезінде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СІМ келесі құжаттардың бірінің негізінде береді:</w:t>
            </w:r>
            <w:r>
              <w:br/>
            </w:r>
            <w:r>
              <w:rPr>
                <w:rFonts w:ascii="Times New Roman"/>
                <w:b w:val="false"/>
                <w:i w:val="false"/>
                <w:color w:val="000000"/>
                <w:sz w:val="20"/>
              </w:rPr>
              <w:t>
ҚР СІМ нұсқауы;</w:t>
            </w:r>
            <w:r>
              <w:br/>
            </w:r>
            <w:r>
              <w:rPr>
                <w:rFonts w:ascii="Times New Roman"/>
                <w:b w:val="false"/>
                <w:i w:val="false"/>
                <w:color w:val="000000"/>
                <w:sz w:val="20"/>
              </w:rPr>
              <w:t xml:space="preserve">
вербалдық нота; </w:t>
            </w:r>
            <w:r>
              <w:br/>
            </w:r>
            <w:r>
              <w:rPr>
                <w:rFonts w:ascii="Times New Roman"/>
                <w:b w:val="false"/>
                <w:i w:val="false"/>
                <w:color w:val="000000"/>
                <w:sz w:val="20"/>
              </w:rPr>
              <w:t>
шақыру;</w:t>
            </w:r>
            <w:r>
              <w:br/>
            </w:r>
            <w:r>
              <w:rPr>
                <w:rFonts w:ascii="Times New Roman"/>
                <w:b w:val="false"/>
                <w:i w:val="false"/>
                <w:color w:val="000000"/>
                <w:sz w:val="20"/>
              </w:rPr>
              <w:t>
мемлекеттер тізімінде көрсетілген елдердің азаматтарының қолдаухаты.</w:t>
            </w:r>
            <w:r>
              <w:br/>
            </w:r>
            <w:r>
              <w:rPr>
                <w:rFonts w:ascii="Times New Roman"/>
                <w:b w:val="false"/>
                <w:i w:val="false"/>
                <w:color w:val="000000"/>
                <w:sz w:val="20"/>
              </w:rPr>
              <w:t>
Визаны ҚР ІІМ шақырушы тараптың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гуманитарлық көмекті алып жүретін адамдар;</w:t>
            </w:r>
            <w:r>
              <w:br/>
            </w:r>
            <w:r>
              <w:rPr>
                <w:rFonts w:ascii="Times New Roman"/>
                <w:b w:val="false"/>
                <w:i w:val="false"/>
                <w:color w:val="000000"/>
                <w:sz w:val="20"/>
              </w:rPr>
              <w:t>
4) оқу орындарында дәрістер оқу және сабақтар жүргізу мақсатында келетін адамдар;</w:t>
            </w:r>
            <w:r>
              <w:br/>
            </w:r>
            <w:r>
              <w:rPr>
                <w:rFonts w:ascii="Times New Roman"/>
                <w:b w:val="false"/>
                <w:i w:val="false"/>
                <w:color w:val="000000"/>
                <w:sz w:val="20"/>
              </w:rPr>
              <w:t>
5) Қазақстан Республикасының білім беру мекемелерінде оқуды қоспағанда, жастардың, студенттердің және оқушылардың алмасу бағдарламаларына қатысушылар;</w:t>
            </w:r>
            <w:r>
              <w:br/>
            </w:r>
            <w:r>
              <w:rPr>
                <w:rFonts w:ascii="Times New Roman"/>
                <w:b w:val="false"/>
                <w:i w:val="false"/>
                <w:color w:val="000000"/>
                <w:sz w:val="20"/>
              </w:rPr>
              <w:t>
6) спорт іс-шаралар қатысушылар.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тәулікке дейін әрбір келу кезінде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жабдықты монтаждау, жөндеу және оларға техникалық қызмет көрсету мақсатында келетін адамдар; </w:t>
            </w:r>
            <w:r>
              <w:br/>
            </w:r>
            <w:r>
              <w:rPr>
                <w:rFonts w:ascii="Times New Roman"/>
                <w:b w:val="false"/>
                <w:i w:val="false"/>
                <w:color w:val="000000"/>
                <w:sz w:val="20"/>
              </w:rPr>
              <w:t>
2) консультациялық немесе аудиторлық қызметтер көрсету мақсатында келетін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тәулікке дейін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СІМ шақыру негізінде береді.</w:t>
            </w:r>
            <w:r>
              <w:br/>
            </w:r>
            <w:r>
              <w:rPr>
                <w:rFonts w:ascii="Times New Roman"/>
                <w:b w:val="false"/>
                <w:i w:val="false"/>
                <w:color w:val="000000"/>
                <w:sz w:val="20"/>
              </w:rPr>
              <w:t>
Виза ҚР ІІМ АХҚО қатысушыларының немесе органдарының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келіссөздер жүргізуге, келісімшарттар жасасуға келетін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тәулікке дейін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СІМ келесі құжаттардың бірінің негізінде береді:</w:t>
            </w:r>
            <w:r>
              <w:br/>
            </w:r>
            <w:r>
              <w:rPr>
                <w:rFonts w:ascii="Times New Roman"/>
                <w:b w:val="false"/>
                <w:i w:val="false"/>
                <w:color w:val="000000"/>
                <w:sz w:val="20"/>
              </w:rPr>
              <w:t>
ҚР СІМ нұсқауы;</w:t>
            </w:r>
            <w:r>
              <w:br/>
            </w:r>
            <w:r>
              <w:rPr>
                <w:rFonts w:ascii="Times New Roman"/>
                <w:b w:val="false"/>
                <w:i w:val="false"/>
                <w:color w:val="000000"/>
                <w:sz w:val="20"/>
              </w:rPr>
              <w:t xml:space="preserve">
вербалдық нота; </w:t>
            </w:r>
            <w:r>
              <w:br/>
            </w:r>
            <w:r>
              <w:rPr>
                <w:rFonts w:ascii="Times New Roman"/>
                <w:b w:val="false"/>
                <w:i w:val="false"/>
                <w:color w:val="000000"/>
                <w:sz w:val="20"/>
              </w:rPr>
              <w:t>
шақыру;</w:t>
            </w:r>
            <w:r>
              <w:br/>
            </w:r>
            <w:r>
              <w:rPr>
                <w:rFonts w:ascii="Times New Roman"/>
                <w:b w:val="false"/>
                <w:i w:val="false"/>
                <w:color w:val="000000"/>
                <w:sz w:val="20"/>
              </w:rPr>
              <w:t>
мемлекеттер тізімінде көрсетілген елдердің азаматтарының қолдаухаты;</w:t>
            </w:r>
            <w:r>
              <w:br/>
            </w:r>
            <w:r>
              <w:rPr>
                <w:rFonts w:ascii="Times New Roman"/>
                <w:b w:val="false"/>
                <w:i w:val="false"/>
                <w:color w:val="000000"/>
                <w:sz w:val="20"/>
              </w:rPr>
              <w:t>
ҚР шет елдердегі мекемелері басшыларының жазбаша нұсқауы.</w:t>
            </w:r>
            <w:r>
              <w:br/>
            </w:r>
            <w:r>
              <w:rPr>
                <w:rFonts w:ascii="Times New Roman"/>
                <w:b w:val="false"/>
                <w:i w:val="false"/>
                <w:color w:val="000000"/>
                <w:sz w:val="20"/>
              </w:rPr>
              <w:t xml:space="preserve">
ҚР ІІМ визаны: </w:t>
            </w:r>
            <w:r>
              <w:br/>
            </w:r>
            <w:r>
              <w:rPr>
                <w:rFonts w:ascii="Times New Roman"/>
                <w:b w:val="false"/>
                <w:i w:val="false"/>
                <w:color w:val="000000"/>
                <w:sz w:val="20"/>
              </w:rPr>
              <w:t>
бірмәртелі – қолдаухат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құрылтайшылар немесе директорлар кеңесі.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келу кезінде 30 тәуліктен артық емес </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автомобилдік тасымалдарын жүзеге асыруға арналған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автомобилдік тасымалдарды жүзеге асыратын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тәуліктен артық емес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келесі құжаттардың негізінде беріледі:</w:t>
            </w:r>
            <w:r>
              <w:br/>
            </w:r>
            <w:r>
              <w:rPr>
                <w:rFonts w:ascii="Times New Roman"/>
                <w:b w:val="false"/>
                <w:i w:val="false"/>
                <w:color w:val="000000"/>
                <w:sz w:val="20"/>
              </w:rPr>
              <w:t>
қолдаухат;</w:t>
            </w:r>
            <w:r>
              <w:br/>
            </w:r>
            <w:r>
              <w:rPr>
                <w:rFonts w:ascii="Times New Roman"/>
                <w:b w:val="false"/>
                <w:i w:val="false"/>
                <w:color w:val="000000"/>
                <w:sz w:val="20"/>
              </w:rPr>
              <w:t xml:space="preserve">
Қазақстан Республикасының аумағымен автокөлік құралдарының жүруіне рұқсат беретін құжаттар (рұқсат беру бланкісі); </w:t>
            </w:r>
            <w:r>
              <w:br/>
            </w:r>
            <w:r>
              <w:rPr>
                <w:rFonts w:ascii="Times New Roman"/>
                <w:b w:val="false"/>
                <w:i w:val="false"/>
                <w:color w:val="000000"/>
                <w:sz w:val="20"/>
              </w:rPr>
              <w:t>
халықаралық тасымалдарды жүзеге асыру рұқсатының көшірмесі;</w:t>
            </w:r>
            <w:r>
              <w:br/>
            </w:r>
            <w:r>
              <w:rPr>
                <w:rFonts w:ascii="Times New Roman"/>
                <w:b w:val="false"/>
                <w:i w:val="false"/>
                <w:color w:val="000000"/>
                <w:sz w:val="20"/>
              </w:rPr>
              <w:t>
жүргізуші куәлігінің көшірмесі;</w:t>
            </w:r>
            <w:r>
              <w:br/>
            </w:r>
            <w:r>
              <w:rPr>
                <w:rFonts w:ascii="Times New Roman"/>
                <w:b w:val="false"/>
                <w:i w:val="false"/>
                <w:color w:val="000000"/>
                <w:sz w:val="20"/>
              </w:rPr>
              <w:t>
көлік құралының құжаттары.</w:t>
            </w:r>
            <w:r>
              <w:br/>
            </w:r>
            <w:r>
              <w:rPr>
                <w:rFonts w:ascii="Times New Roman"/>
                <w:b w:val="false"/>
                <w:i w:val="false"/>
                <w:color w:val="000000"/>
                <w:sz w:val="20"/>
              </w:rPr>
              <w:t>
Виза алушы, алынған санаттағы визаға сәйкес көлікпен ғана Қазақстан Республикасының аумағына кіруді және шығуды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келу кезінде 30 тәуліктен артық емес </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Әуе, теңіз, өзен кемелері экипаждары мен поезд бригадараларының мүшелеріне арналған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азаматтық авиация ұйымының (ИКАО) тиісті куәлігі жоқ, тұрақты және чартерлік әуе рейстері ұшақтарының мүшелері, поезд бригадаларының, сондай-ақ теңіз және өзен кемелері экипаждарының мүшелері болып табылатын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тәуліктен артық емес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СІМ қолдаухат негізінде беріледі (жазбаша өтініш және Қазақстан Республикасының аумағымен жүруіне рұқсат беретін құжаттар):</w:t>
            </w:r>
            <w:r>
              <w:br/>
            </w:r>
            <w:r>
              <w:rPr>
                <w:rFonts w:ascii="Times New Roman"/>
                <w:b w:val="false"/>
                <w:i w:val="false"/>
                <w:color w:val="000000"/>
                <w:sz w:val="20"/>
              </w:rPr>
              <w:t>
Поезд бригадаларының мүшелері алынған санаттағы визаға сәйкес көлікпен ғана Қазақстан Республикасының аумағына кіруді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келу кезінде 30 тәуліктен артық емес </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Діни іс-шараларға қатысуға арналған виза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діни бірлестіктің іс-шараларына қатысу үшін (миссионерлік қызметті қоспағанда) жіберілетін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тәуліктен артық емес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практикасынан немесе тағылымдамадан өтуге арналған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 үшін Қазақстан Республикасына жіберілетін адамдар, сондай-ақ олардың отбасы мүшелері.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тәулік-ке дейін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қолданы-луының барлық кезеңіне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СІМ шақыру негізінде береді.</w:t>
            </w:r>
            <w:r>
              <w:br/>
            </w:r>
            <w:r>
              <w:rPr>
                <w:rFonts w:ascii="Times New Roman"/>
                <w:b w:val="false"/>
                <w:i w:val="false"/>
                <w:color w:val="000000"/>
                <w:sz w:val="20"/>
              </w:rPr>
              <w:t>
Виза ҚР ІІМ дербес кластерлік қордың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Республикасында тұрақты тұруға арналған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 тұрақты тұруға рұқсатты алу үшін Қазақстан Республикасына баратын адамдар;</w:t>
            </w:r>
            <w:r>
              <w:br/>
            </w:r>
            <w:r>
              <w:rPr>
                <w:rFonts w:ascii="Times New Roman"/>
                <w:b w:val="false"/>
                <w:i w:val="false"/>
                <w:color w:val="000000"/>
                <w:sz w:val="20"/>
              </w:rPr>
              <w:t>
2) Визасыз келу тәртібі туралы Қазақстан Республикасы ратификациялаған халықаралық шарттар бар елдерден Қазақстан Республикасына келген және ішкі істер органдарына Қазақстан Республикасында тұрақты тұруға арналған рұқсатты алу үшін жүгінген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СІМ Қазақстан Республикасында тұрақты тұруға рұқсатты алу үшін Қазақстан Республикасына баратын (ҚР ІІМ-мен келісусіз), шетелдіктер мен азаматтығы жоқ адамдардың этникалық қазақтардан басқа қолдаухаттары негізінде береді.</w:t>
            </w:r>
            <w:r>
              <w:br/>
            </w:r>
            <w:r>
              <w:rPr>
                <w:rFonts w:ascii="Times New Roman"/>
                <w:b w:val="false"/>
                <w:i w:val="false"/>
                <w:color w:val="000000"/>
                <w:sz w:val="20"/>
              </w:rPr>
              <w:t>
ҚР ІІМ визаны визасыз келу тәртібі туралы Қазақстан Республикасы ратификациялаған халықаралық шарттар бар елдерден Қазақстан Республикасына келген, сондай-ақ С3 санатындағы қолданыстағы визасы бар шетелдіктер немесе азаматтығы жоқ адамдардың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сапарға арналған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Республикасына жеке істер бойынша келетін адамдар;</w:t>
            </w:r>
            <w:r>
              <w:br/>
            </w:r>
            <w:r>
              <w:rPr>
                <w:rFonts w:ascii="Times New Roman"/>
                <w:b w:val="false"/>
                <w:i w:val="false"/>
                <w:color w:val="000000"/>
                <w:sz w:val="20"/>
              </w:rPr>
              <w:t>
2) мемлекеттер тізімінде көрсетілген елдердің азаматтары;</w:t>
            </w:r>
            <w:r>
              <w:br/>
            </w:r>
            <w:r>
              <w:rPr>
                <w:rFonts w:ascii="Times New Roman"/>
                <w:b w:val="false"/>
                <w:i w:val="false"/>
                <w:color w:val="000000"/>
                <w:sz w:val="20"/>
              </w:rPr>
              <w:t>
3) растайтын құжаттар бар болған кезде Қазақстан Республикасына жақын туыстарының/жақындарының жерлеуіне немесе ауырған жағдайда бара жатқан адамдар;</w:t>
            </w:r>
            <w:r>
              <w:br/>
            </w:r>
            <w:r>
              <w:rPr>
                <w:rFonts w:ascii="Times New Roman"/>
                <w:b w:val="false"/>
                <w:i w:val="false"/>
                <w:color w:val="000000"/>
                <w:sz w:val="20"/>
              </w:rPr>
              <w:t>
4) бұрынғы отандастар;</w:t>
            </w:r>
            <w:r>
              <w:br/>
            </w:r>
            <w:r>
              <w:rPr>
                <w:rFonts w:ascii="Times New Roman"/>
                <w:b w:val="false"/>
                <w:i w:val="false"/>
                <w:color w:val="000000"/>
                <w:sz w:val="20"/>
              </w:rPr>
              <w:t>
5) Қазақстан Республикасының азаматтарымен Қазақстан Республикасына бірге кіретін жұбайлары, балалары (оның ішінде асырап алынған балалары) немесе ата-аналары (қорғаншылары, қамқоршылары)(туыстығын растайтын құжаттар болған кезде);</w:t>
            </w:r>
            <w:r>
              <w:br/>
            </w:r>
            <w:r>
              <w:rPr>
                <w:rFonts w:ascii="Times New Roman"/>
                <w:b w:val="false"/>
                <w:i w:val="false"/>
                <w:color w:val="000000"/>
                <w:sz w:val="20"/>
              </w:rPr>
              <w:t>
6) этникалық қазақтармен Қазақстан Республикасына бірге кіретін (этникалық қазақ болып саналмайтын) жұбайлары, балалары.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беріледі:</w:t>
            </w:r>
            <w:r>
              <w:br/>
            </w:r>
            <w:r>
              <w:rPr>
                <w:rFonts w:ascii="Times New Roman"/>
                <w:b w:val="false"/>
                <w:i w:val="false"/>
                <w:color w:val="000000"/>
                <w:sz w:val="20"/>
              </w:rPr>
              <w:t>
вербалдық нота;</w:t>
            </w:r>
            <w:r>
              <w:br/>
            </w:r>
            <w:r>
              <w:rPr>
                <w:rFonts w:ascii="Times New Roman"/>
                <w:b w:val="false"/>
                <w:i w:val="false"/>
                <w:color w:val="000000"/>
                <w:sz w:val="20"/>
              </w:rPr>
              <w:t>
шақыру;</w:t>
            </w:r>
            <w:r>
              <w:br/>
            </w:r>
            <w:r>
              <w:rPr>
                <w:rFonts w:ascii="Times New Roman"/>
                <w:b w:val="false"/>
                <w:i w:val="false"/>
                <w:color w:val="000000"/>
                <w:sz w:val="20"/>
              </w:rPr>
              <w:t>
қолдаухат (2), 3), 4), 5) және 6) тармағында көрсетілген адамдар).</w:t>
            </w:r>
            <w:r>
              <w:br/>
            </w:r>
            <w:r>
              <w:rPr>
                <w:rFonts w:ascii="Times New Roman"/>
                <w:b w:val="false"/>
                <w:i w:val="false"/>
                <w:color w:val="000000"/>
                <w:sz w:val="20"/>
              </w:rPr>
              <w:t>
Визаны ҚР СІМ келесі құжаттардың бірінің негізінде береді:</w:t>
            </w:r>
            <w:r>
              <w:br/>
            </w:r>
            <w:r>
              <w:rPr>
                <w:rFonts w:ascii="Times New Roman"/>
                <w:b w:val="false"/>
                <w:i w:val="false"/>
                <w:color w:val="000000"/>
                <w:sz w:val="20"/>
              </w:rPr>
              <w:t>
вербалдық нота;</w:t>
            </w:r>
            <w:r>
              <w:br/>
            </w:r>
            <w:r>
              <w:rPr>
                <w:rFonts w:ascii="Times New Roman"/>
                <w:b w:val="false"/>
                <w:i w:val="false"/>
                <w:color w:val="000000"/>
                <w:sz w:val="20"/>
              </w:rPr>
              <w:t>
шақыру;</w:t>
            </w:r>
            <w:r>
              <w:br/>
            </w:r>
            <w:r>
              <w:rPr>
                <w:rFonts w:ascii="Times New Roman"/>
                <w:b w:val="false"/>
                <w:i w:val="false"/>
                <w:color w:val="000000"/>
                <w:sz w:val="20"/>
              </w:rPr>
              <w:t>
қолдаухат ( 3)-тармақта көрсетілген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азаматтарын асырап алуға арналған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 үшін жіберілетін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тәуліктен артық емес</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СІМ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120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Туристік мақсатпен келетін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турист ретінде жіберілетін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мен ҚР СІМ келесі құжаттардың бірінің негізінде беріледі:</w:t>
            </w:r>
            <w:r>
              <w:br/>
            </w:r>
            <w:r>
              <w:rPr>
                <w:rFonts w:ascii="Times New Roman"/>
                <w:b w:val="false"/>
                <w:i w:val="false"/>
                <w:color w:val="000000"/>
                <w:sz w:val="20"/>
              </w:rPr>
              <w:t>
шақыру;</w:t>
            </w:r>
            <w:r>
              <w:br/>
            </w:r>
            <w:r>
              <w:rPr>
                <w:rFonts w:ascii="Times New Roman"/>
                <w:b w:val="false"/>
                <w:i w:val="false"/>
                <w:color w:val="000000"/>
                <w:sz w:val="20"/>
              </w:rPr>
              <w:t>
мемлекеттер тізімінде көрсетілген елдердің азаматтарының қолдаухаты.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Транзитпен өту үшін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транзитпен өту үшін Қазақстан Республикасына жіберілетін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СІМ қолдаухат негізінде келесі құжаттардың бірі бар болғанда беріледі;</w:t>
            </w:r>
            <w:r>
              <w:br/>
            </w:r>
            <w:r>
              <w:rPr>
                <w:rFonts w:ascii="Times New Roman"/>
                <w:b w:val="false"/>
                <w:i w:val="false"/>
                <w:color w:val="000000"/>
                <w:sz w:val="20"/>
              </w:rPr>
              <w:t>
жолда жүру құжаттары, ресімделген виза немесе баратын елге кіруге құқық беретін басқа да негіздер;</w:t>
            </w:r>
            <w:r>
              <w:br/>
            </w:r>
            <w:r>
              <w:rPr>
                <w:rFonts w:ascii="Times New Roman"/>
                <w:b w:val="false"/>
                <w:i w:val="false"/>
                <w:color w:val="000000"/>
                <w:sz w:val="20"/>
              </w:rPr>
              <w:t>
жеке көлікпен бара жатқан адамдарға жолда жүру құжаттары, ресімделген виза, сондай-ақ бұл адамның жүргізуші куәлігі мен көлік құралын басқару құқығын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аумағынан шығуға арналған виза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Қазақстан Республикасынан тыс жерге шығуы кезінде Қазақстан Республикасында тұрақты тұратын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Республикасының аумағынан тыс тұрақты тұруға ішкі істер органдарымен берілген рұқсат негізінде беріледі.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паспортын жоғалтқан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 бірақ паспорттың қол-дану мерзі-мінен артық емес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ҚР ІІМ Қазақстан Республикасына кіруін растайтын мәліметтер мен ішкі істер органдарында тіркеуі расталған кезде немесе ҚР ІІМ нұсқауы бойынша қолдаухат және қайта оралу куәлігінің (басқа жол жүру құжаты) негізінде беріледі.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мерзімін қысқарту туралы қабылданған шешімге қатысты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Республикасында болу мерзімін қысқарту туралы ішкі істер органдарының қорытындысы негізінде беріледі.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және шығарып жіберуге қатысты емес әкімшілік жауапкершілікке тарту туралы қаулы қабылданған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әкімшілік құқық бұзушылық туралы іс бойынша қаулы және ішкі істер органдарының Қазақстан Республикасында одан әрі болу үшін негіздердің жоқтығы туралы қорытындысы негізінде береді.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Қазақстан Республикасына визасыз келген не Қазақстан Республикасында келетін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егер, іс мән-жайлары әкімшілік немесе қылмыстық жауаптылыққа әкеп соқпаса, ішкі істер органдарының Қазақстан Республикасында одан әрі болу үшін негіздердің жоқтығы туралы қорытындысы не болмаса ҚР ІІМ нұсқауы негізінде береді.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өтеген немесе жазадан босатылған адамдар, сонымен қатар пробациондық бақылау мерзімі өткен, жазаны орындау мерзімі ұзартылған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ҚР ІІМ Қылмыстық атқару жүйесі комитетінің және оның аумақтық бөлімшелерінің немесе ішкі істер органдарының аумақтық бөлімшелері (мерзімінен бұрын шартты босату) хабарламасы негізінде береді.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қолданылу немесе болудың рұқсат етілген визасыз мерзімі өткенге дейін Қазақстан Республикасының аумағынан кетуге кедергі болған форс-мажорлық мән-жайлардың, рейстің, поезд немесе өзге көлік құралы жөнелтілімінің кідіргені немесе ауыстырылғаны туралы дәлелдеме берген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Қолдаухат және Қазақстан Республикасының аумағынан кетуге кедергі болған форс-мажорлық мән-жайлардың, рейстің, поезд немесе өзге көлік құралы жөнелтілімінің кідіргені немесе ауыстырылғаны туралы құжаттар негізінде немесе ҚР ІІМ нұсқауы бойынша береді.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Қазақстан Республикасының Қылмыстық кодексіне сәйкес ауыр немесе аса ауыр қылмыс деп танылатын әрекетті жасады деп хабарланған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Қылмыстық қудалау органы берген өтінішті сотқа дейінгі тергеу туралы талон хабарлама болған кезде қолдаухат негізінде береді.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 адамдар және оларға қатысты қылмыстық іс тоқтаған, сонымен қатар басқа адамдардан Қазақстан Республикасынан тыс шығуға қойылған заңды шекті алынған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Қылмыстық істі тоқтату туралы прокурормен бекітілген немесе келісілген қаулы, сондай-ақ Қазақстан Республикасынан тыс шығуға шектеу қойған уәкілетті органның ақпараты негізінде береді.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санаты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Республикасында тұрақты тұруға арналған виза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мақсатында Қазақстан Республикасының аумағына жіберілген немесе келген этникалық қазақтар.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Қазақстан Республикасы шетелдік мекемелер (Қазақстан Республикасы ІІМ-мен келісусіз) және Қазақстан Республикасы ІІМ мынадай құжаттар негізінде береді:</w:t>
            </w:r>
            <w:r>
              <w:br/>
            </w:r>
            <w:r>
              <w:rPr>
                <w:rFonts w:ascii="Times New Roman"/>
                <w:b w:val="false"/>
                <w:i w:val="false"/>
                <w:color w:val="000000"/>
                <w:sz w:val="20"/>
              </w:rPr>
              <w:t>
1) өтініш иесінің ұлтын растайтын шетелдік мемлекеттің құзыретті органы беретін құжаттар - жеке басты куәландыратын құжаттарда ұлты туралы жазбасы болмаған жағдайда;</w:t>
            </w:r>
            <w:r>
              <w:br/>
            </w:r>
            <w:r>
              <w:rPr>
                <w:rFonts w:ascii="Times New Roman"/>
                <w:b w:val="false"/>
                <w:i w:val="false"/>
                <w:color w:val="000000"/>
                <w:sz w:val="20"/>
              </w:rPr>
              <w:t>
2) басым тәртіппен (ол болған кезде) оралмандарды иммиграциялық квотаға енгізуге құқық беретін құжаттар;</w:t>
            </w:r>
            <w:r>
              <w:br/>
            </w:r>
            <w:r>
              <w:rPr>
                <w:rFonts w:ascii="Times New Roman"/>
                <w:b w:val="false"/>
                <w:i w:val="false"/>
                <w:color w:val="000000"/>
                <w:sz w:val="20"/>
              </w:rPr>
              <w:t>
3) өтініш беруші мен оның отбасы мүшелерінде Қазақстан Республикасы Денсаулық сақтау министрлігінің 2011 жылғы 30 қыркүйектегі № 664 бұйрығымен бекітілген (нормативтік құқықтық актілердің мемлекеттік тіркелімінде № 7274 нөмірімен тіркелген) шетелдіктердің және азаматтығы жоқ адамдардың Қазақстан Республикасына кіруге тыйым салатын аурулардың жоқтығы тураны анықтама;</w:t>
            </w:r>
            <w:r>
              <w:br/>
            </w:r>
            <w:r>
              <w:rPr>
                <w:rFonts w:ascii="Times New Roman"/>
                <w:b w:val="false"/>
                <w:i w:val="false"/>
                <w:color w:val="000000"/>
                <w:sz w:val="20"/>
              </w:rPr>
              <w:t>
4) соттылығының болуын не жоқтығын растайтын құжат.</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Отбасын біріктіруге арналған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Қазақстан Республикасы азаматының отбасы мүшесі болып табылатын адамдар, Қазақстан Республикасында уақытша тұруға рұқсат алған этникалық қазақтар мен бұрынғы отандастардың , Қазақстан Республикасында тұрақты тұратын шетелдіктер мен азаматтығы жоқ адамдардың, сондай-ақ бизнес иммигранттардың отбасы мүшесі болып табылатын адамдар (кемінде екі жыл мерзім).</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(ҚР ІІМ келісімінсіз) мына құжаттардың негізінде береді:</w:t>
            </w:r>
            <w:r>
              <w:br/>
            </w:r>
            <w:r>
              <w:rPr>
                <w:rFonts w:ascii="Times New Roman"/>
                <w:b w:val="false"/>
                <w:i w:val="false"/>
                <w:color w:val="000000"/>
                <w:sz w:val="20"/>
              </w:rPr>
              <w:t>
1) шақырушы тараптың қолдаухаты (еркін нысанда);</w:t>
            </w:r>
            <w:r>
              <w:br/>
            </w:r>
            <w:r>
              <w:rPr>
                <w:rFonts w:ascii="Times New Roman"/>
                <w:b w:val="false"/>
                <w:i w:val="false"/>
                <w:color w:val="000000"/>
                <w:sz w:val="20"/>
              </w:rPr>
              <w:t>
2) Қазақстан Республикасы азаматтарын қоспағанда, шақырушы адамның уақытша тұруға рұқсаты (нотариат куәландырған көшірмесі);</w:t>
            </w:r>
            <w:r>
              <w:br/>
            </w:r>
            <w:r>
              <w:rPr>
                <w:rFonts w:ascii="Times New Roman"/>
                <w:b w:val="false"/>
                <w:i w:val="false"/>
                <w:color w:val="000000"/>
                <w:sz w:val="20"/>
              </w:rPr>
              <w:t>
3) шақырушы адам мен отбасы мүшелерінің жеке басын куәландыратын құжат (нотариат куәландырған көшірмесі);</w:t>
            </w:r>
            <w:r>
              <w:br/>
            </w:r>
            <w:r>
              <w:rPr>
                <w:rFonts w:ascii="Times New Roman"/>
                <w:b w:val="false"/>
                <w:i w:val="false"/>
                <w:color w:val="000000"/>
                <w:sz w:val="20"/>
              </w:rPr>
              <w:t>
4) шақырушы адамның Қазақстан Республикасының республикалық бюджет туралы заңында белгіленген кемінде ең төменгі жалақы мөлшерінде әрбір отбасы мүшесін ай сайын ұстауға ақшасының болуын растау;</w:t>
            </w:r>
            <w:r>
              <w:br/>
            </w:r>
            <w:r>
              <w:rPr>
                <w:rFonts w:ascii="Times New Roman"/>
                <w:b w:val="false"/>
                <w:i w:val="false"/>
                <w:color w:val="000000"/>
                <w:sz w:val="20"/>
              </w:rPr>
              <w:t>
5) шақырушы тараптың Қазақстан Республикасы аумағында тұрғын үйінің болуын растау, оның алаңы әрбір отбасы мүшесіне белгіленген ең төмен нормативтерге, сондай-ақ санитарлық және Қазақстан Республикасының заңнамасында белгіленген өзге де нормаларға сәйкес келуге тиіс (нотариат куәландырған көшірмесі);</w:t>
            </w:r>
            <w:r>
              <w:br/>
            </w:r>
            <w:r>
              <w:rPr>
                <w:rFonts w:ascii="Times New Roman"/>
                <w:b w:val="false"/>
                <w:i w:val="false"/>
                <w:color w:val="000000"/>
                <w:sz w:val="20"/>
              </w:rPr>
              <w:t>
6) шақырушы адамның отбасының әрбір мүшесі үшін медициналық сақтандыру;</w:t>
            </w:r>
            <w:r>
              <w:br/>
            </w:r>
            <w:r>
              <w:rPr>
                <w:rFonts w:ascii="Times New Roman"/>
                <w:b w:val="false"/>
                <w:i w:val="false"/>
                <w:color w:val="000000"/>
                <w:sz w:val="20"/>
              </w:rPr>
              <w:t>
7) Қазақстан Республикасының немесе шет мемлекеттік уәкілетті органдары ұсынған, шақырушы адаммен отбасылық қатынасты растайтын құжат (нотариат куәландырған көшірмесі);</w:t>
            </w:r>
            <w:r>
              <w:br/>
            </w:r>
            <w:r>
              <w:rPr>
                <w:rFonts w:ascii="Times New Roman"/>
                <w:b w:val="false"/>
                <w:i w:val="false"/>
                <w:color w:val="000000"/>
                <w:sz w:val="20"/>
              </w:rPr>
              <w:t xml:space="preserve">
8) отбасының кәмелетке толған мүшелеріне соттылығының болуын не жоқтығын растайтын құжат.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қолданы-луының барлық кезеңіне немесе шақырушы адамның (ҚР азаматтарынан басқа) тіркелу мерзіміне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қызметін жүзеге асыруға арналған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Қазақстан Республикасына бара жатқан, немесе Қазақстан Республикасындағы адамдар, сондай-ақ олардың отбасы мүшелері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дейін(паспортын Қазақстан Республикасы мойындамайтын елдің адамдары үшін-1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ҚР шет елдердегі мекемелері және ҚР СІМ шақыру негізінде береді. </w:t>
            </w:r>
            <w:r>
              <w:br/>
            </w:r>
            <w:r>
              <w:rPr>
                <w:rFonts w:ascii="Times New Roman"/>
                <w:b w:val="false"/>
                <w:i w:val="false"/>
                <w:color w:val="000000"/>
                <w:sz w:val="20"/>
              </w:rPr>
              <w:t>
Визаны ҚР ІІМ</w:t>
            </w:r>
            <w:r>
              <w:br/>
            </w:r>
            <w:r>
              <w:rPr>
                <w:rFonts w:ascii="Times New Roman"/>
                <w:b w:val="false"/>
                <w:i w:val="false"/>
                <w:color w:val="000000"/>
                <w:sz w:val="20"/>
              </w:rPr>
              <w:t>
шетелдік жұмыс күшін тарту үшін жұмыс берушіге берілген еңбек қызметін жүзеге асыруға арналған рұқсаттың (белгіленген квотаны сақтаған жағдайда) немесе Қазақстан Республикасының заңнамасына, сондай-ақ Қазақстан Республикасы мүшесі болып табылатын халықаралық шарттарға сәйкес Қазақстан Республикасына жұмысқа бара жатқан және жұмысқа орналасуға немесе шетелдік жұмыс күшін тартуға рұқсат алуға қажеттілігі жоқ екендігін дәлелдейтін құжаттардың негізінде береді.</w:t>
            </w:r>
            <w:r>
              <w:br/>
            </w:r>
            <w:r>
              <w:rPr>
                <w:rFonts w:ascii="Times New Roman"/>
                <w:b w:val="false"/>
                <w:i w:val="false"/>
                <w:color w:val="000000"/>
                <w:sz w:val="20"/>
              </w:rPr>
              <w:t>
тұрақты тұрған жерден немесе тиісті мемлекеттің құзыретті мемлекеттік органдарымен берілген сотталғаны туралы немесе сотталғаны жоқ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 (АХҚО қатысушылары мен органдарына – 5 жылға дейін) немесе рұқсаттың мерзіміне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құрылымдық секторларында талап етілетін мамандық бойынша өз бетінше жұмысқа орналасу үшін Қазақстан Республикасына бар жатқан немесе Қазақстан Республикасындағы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 визаны ҚР шет елдердегі мекемелері мына құжаттардың негізінде береді:</w:t>
            </w:r>
            <w:r>
              <w:br/>
            </w:r>
            <w:r>
              <w:rPr>
                <w:rFonts w:ascii="Times New Roman"/>
                <w:b w:val="false"/>
                <w:i w:val="false"/>
                <w:color w:val="000000"/>
                <w:sz w:val="20"/>
              </w:rPr>
              <w:t>
1)қолдаухат;</w:t>
            </w:r>
            <w:r>
              <w:br/>
            </w:r>
            <w:r>
              <w:rPr>
                <w:rFonts w:ascii="Times New Roman"/>
                <w:b w:val="false"/>
                <w:i w:val="false"/>
                <w:color w:val="000000"/>
                <w:sz w:val="20"/>
              </w:rPr>
              <w:t>
2)өз бетінше жұмысқа орналасу үшін біліктілігінің сәйкестігі туралы анықтама.</w:t>
            </w:r>
            <w:r>
              <w:br/>
            </w:r>
            <w:r>
              <w:rPr>
                <w:rFonts w:ascii="Times New Roman"/>
                <w:b w:val="false"/>
                <w:i w:val="false"/>
                <w:color w:val="000000"/>
                <w:sz w:val="20"/>
              </w:rPr>
              <w:t>
Визаны ҚР ІІМ мына құжаттардың негізінде береді:</w:t>
            </w:r>
            <w:r>
              <w:br/>
            </w:r>
            <w:r>
              <w:rPr>
                <w:rFonts w:ascii="Times New Roman"/>
                <w:b w:val="false"/>
                <w:i w:val="false"/>
                <w:color w:val="000000"/>
                <w:sz w:val="20"/>
              </w:rPr>
              <w:t>
1)қолдаухат;</w:t>
            </w:r>
            <w:r>
              <w:br/>
            </w:r>
            <w:r>
              <w:rPr>
                <w:rFonts w:ascii="Times New Roman"/>
                <w:b w:val="false"/>
                <w:i w:val="false"/>
                <w:color w:val="000000"/>
                <w:sz w:val="20"/>
              </w:rPr>
              <w:t>
2)өз бетінше жұмысқа орналасу үшін біліктілігінің сәйкестігі туралы анықтама ;</w:t>
            </w:r>
            <w:r>
              <w:br/>
            </w:r>
            <w:r>
              <w:rPr>
                <w:rFonts w:ascii="Times New Roman"/>
                <w:b w:val="false"/>
                <w:i w:val="false"/>
                <w:color w:val="000000"/>
                <w:sz w:val="20"/>
              </w:rPr>
              <w:t>
3)еңбек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бизнес-иммигранттар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мәртелі визаны ҚР шет елдердегі мекемелері шақырудың негізінде келесі құжаттар бар болғанда береді: </w:t>
            </w:r>
            <w:r>
              <w:br/>
            </w:r>
            <w:r>
              <w:rPr>
                <w:rFonts w:ascii="Times New Roman"/>
                <w:b w:val="false"/>
                <w:i w:val="false"/>
                <w:color w:val="000000"/>
                <w:sz w:val="20"/>
              </w:rPr>
              <w:t>
1) қолдаухат;</w:t>
            </w:r>
            <w:r>
              <w:br/>
            </w:r>
            <w:r>
              <w:rPr>
                <w:rFonts w:ascii="Times New Roman"/>
                <w:b w:val="false"/>
                <w:i w:val="false"/>
                <w:color w:val="000000"/>
                <w:sz w:val="20"/>
              </w:rPr>
              <w:t>
2) Қазақстан Республикасына шетелдіктер мен азаматтығы жоқ адамадарға кіруге кетергі болатын және еңбек етуге кедергі болатын аурулардың жоқ екендігін растайтын медициналық анықтама;</w:t>
            </w:r>
            <w:r>
              <w:br/>
            </w:r>
            <w:r>
              <w:rPr>
                <w:rFonts w:ascii="Times New Roman"/>
                <w:b w:val="false"/>
                <w:i w:val="false"/>
                <w:color w:val="000000"/>
                <w:sz w:val="20"/>
              </w:rPr>
              <w:t>
3)медициналық сақтандыру;</w:t>
            </w:r>
            <w:r>
              <w:br/>
            </w:r>
            <w:r>
              <w:rPr>
                <w:rFonts w:ascii="Times New Roman"/>
                <w:b w:val="false"/>
                <w:i w:val="false"/>
                <w:color w:val="000000"/>
                <w:sz w:val="20"/>
              </w:rPr>
              <w:t>
4)соттылықтың болуын не жоқтығын растайтын тұрақты тұру мемлекетінің немесе азаматтығына тиісті мемлекеттің уәкілетті органының берген анықтамасы;</w:t>
            </w:r>
            <w:r>
              <w:br/>
            </w:r>
            <w:r>
              <w:rPr>
                <w:rFonts w:ascii="Times New Roman"/>
                <w:b w:val="false"/>
                <w:i w:val="false"/>
                <w:color w:val="000000"/>
                <w:sz w:val="20"/>
              </w:rPr>
              <w:t xml:space="preserve">
5)тұрақты тұру мемлекетінің немесе азаматтығына тиісті мемлекеттің уәкілетті органының берген, кәсіпкерлік қызметті жүргізуге сот шешімі бойынша тыйым салынғанның бар немесе жоқ екендігін растайтын анықтама. </w:t>
            </w:r>
            <w:r>
              <w:br/>
            </w:r>
            <w:r>
              <w:rPr>
                <w:rFonts w:ascii="Times New Roman"/>
                <w:b w:val="false"/>
                <w:i w:val="false"/>
                <w:color w:val="000000"/>
                <w:sz w:val="20"/>
              </w:rPr>
              <w:t>
Виза алушы кәмелеттік жасқа толуы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 (этникалық қазақтарға –3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қолданы-луының барлық кезеңіне </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шетелдік қызметкерлер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шетел жұмыс күшін тартуға жұмыс берушіге берілген рұқсаты бар болған жағдайда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бірақ рұқсат-тың мерзімінен артық емес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Миссионерлік қызметті жүзеге асыруға арналған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 үшін жіберілетін адамдар, сондай-ақ олардың отбасы мүшелері.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Гуманитарлық уәждер бойынша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көмек саласында қайтарымсыз негізде қызметтер көрсету үшін Қазақстан Республикасына жіберілген волонтерлер, сондай-ақ Қазақстан Республикасы ратификациялаған халықаралық шарттар шеңберінде қайрымдылық, гуманитарлық көмек және гранттар беру мақсатында Қазақстан Республикасына келетін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тәулік-ке дейін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қолданы-луының барлық кезеңіне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СІМ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қолданы-луының барлық кезеңіне </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алуға арналған виза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оқу, оқуға түсу үшін Қазақстан Республикасына жіберілетін адамдар;</w:t>
            </w:r>
            <w:r>
              <w:br/>
            </w:r>
            <w:r>
              <w:rPr>
                <w:rFonts w:ascii="Times New Roman"/>
                <w:b w:val="false"/>
                <w:i w:val="false"/>
                <w:color w:val="000000"/>
                <w:sz w:val="20"/>
              </w:rPr>
              <w:t>
2)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оқып жатқан адамдар, сондай-ақ олардың отбасы мүшелері;</w:t>
            </w:r>
            <w:r>
              <w:br/>
            </w:r>
            <w:r>
              <w:rPr>
                <w:rFonts w:ascii="Times New Roman"/>
                <w:b w:val="false"/>
                <w:i w:val="false"/>
                <w:color w:val="000000"/>
                <w:sz w:val="20"/>
              </w:rPr>
              <w:t>
3) Қазақстан Республикасына уақытша келген және Қазақстан Республикасының оқу орындарына оқуға түскен этникалық қазақтар, сондай-ақ визасыз режиммен келгендер, сондай-ақ олардың отбасы мүшелері.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r>
              <w:br/>
            </w: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тәулік-ке дейін </w:t>
            </w:r>
            <w:r>
              <w:br/>
            </w:r>
            <w:r>
              <w:rPr>
                <w:rFonts w:ascii="Times New Roman"/>
                <w:b w:val="false"/>
                <w:i w:val="false"/>
                <w:color w:val="000000"/>
                <w:sz w:val="20"/>
              </w:rPr>
              <w:t>
1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қолданы-луының барлық кезеңіне </w:t>
            </w:r>
            <w:r>
              <w:br/>
            </w:r>
            <w:r>
              <w:rPr>
                <w:rFonts w:ascii="Times New Roman"/>
                <w:b w:val="false"/>
                <w:i w:val="false"/>
                <w:color w:val="000000"/>
                <w:sz w:val="20"/>
              </w:rPr>
              <w:t xml:space="preserve">
виза қолданы-луының барлық кезеңіне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мен ҚР СІМ шақыру негізінде береді (кәмелетке толмаған виза алушылар үшін ата-аналарының немесе қорғаншыларының, қамқоршыларының нотариалды куәландырылған келісімі қазақ немесе орыс тіліне аудармасы бар болғанда).</w:t>
            </w:r>
            <w:r>
              <w:br/>
            </w:r>
            <w:r>
              <w:rPr>
                <w:rFonts w:ascii="Times New Roman"/>
                <w:b w:val="false"/>
                <w:i w:val="false"/>
                <w:color w:val="000000"/>
                <w:sz w:val="20"/>
              </w:rPr>
              <w:t xml:space="preserve">
Көп мәртелі визаны ҚР ІІМ </w:t>
            </w:r>
            <w:r>
              <w:br/>
            </w:r>
            <w:r>
              <w:rPr>
                <w:rFonts w:ascii="Times New Roman"/>
                <w:b w:val="false"/>
                <w:i w:val="false"/>
                <w:color w:val="000000"/>
                <w:sz w:val="20"/>
              </w:rPr>
              <w:t>
3)-тармақтағы адамдарға, ұлттық тиесілігін растайтын құжаттар болған кезде Қазақстан Республикасының оқу орындарының қолдаухаты негізінде береді.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сапарға арналған виза (этникалық қазақтар)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қазақтар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тәулік-ке дейін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қолданы-луының барлық кезеңіне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қолдаухат және ұлттық тиесілігін растайтын құжаттар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қолданы-луының барлық кезеңіне </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Кәмелетке толмаған азаматтарға арналған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адамдар (18 жасқа дейін)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қолданы-луының барлық кезеңіне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заңды өкілдерінің не кәмелетке толмаған баланың заңды өкілдерінің сенімхаты болған кезде жеке тұлғалардың қолдаухаттарының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Емделуге арналған виза
</w:t>
            </w:r>
          </w:p>
        </w:tc>
      </w:tr>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емделу, медициналық тексерілу немесе консультация үшін Қазақстан Республикасына баратын адамдар, сондай-ақ оларды алып жүретін адамдар;</w:t>
            </w:r>
            <w:r>
              <w:br/>
            </w:r>
            <w:r>
              <w:rPr>
                <w:rFonts w:ascii="Times New Roman"/>
                <w:b w:val="false"/>
                <w:i w:val="false"/>
                <w:color w:val="000000"/>
                <w:sz w:val="20"/>
              </w:rPr>
              <w:t>
2) емделу қажеттілігі туындаған Қазақстан Республикасындағы адамдарға, сондай-ақ оларды алып жүретін адамдар;</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СІМ 1) және 3)-тармақтағы адамдарға шақырудың негізінде береді.</w:t>
            </w:r>
            <w:r>
              <w:br/>
            </w:r>
            <w:r>
              <w:rPr>
                <w:rFonts w:ascii="Times New Roman"/>
                <w:b w:val="false"/>
                <w:i w:val="false"/>
                <w:color w:val="000000"/>
                <w:sz w:val="20"/>
              </w:rPr>
              <w:t xml:space="preserve">
Визаны ҚР ІІМ 2) және </w:t>
            </w:r>
            <w:r>
              <w:br/>
            </w:r>
            <w:r>
              <w:rPr>
                <w:rFonts w:ascii="Times New Roman"/>
                <w:b w:val="false"/>
                <w:i w:val="false"/>
                <w:color w:val="000000"/>
                <w:sz w:val="20"/>
              </w:rPr>
              <w:t>
4)-тармақтағы адамдарға келесі құжаттардың бірінің негізінде береді:</w:t>
            </w:r>
            <w:r>
              <w:br/>
            </w:r>
            <w:r>
              <w:rPr>
                <w:rFonts w:ascii="Times New Roman"/>
                <w:b w:val="false"/>
                <w:i w:val="false"/>
                <w:color w:val="000000"/>
                <w:sz w:val="20"/>
              </w:rPr>
              <w:t>
Қазақстан Республикасының аумағындағы медициналық мекемелерде емделуде жатқан емделушіге үздіксіз күтім керек екенін растайтын Қазақстан Республикасының аумағындағы медициналық мекеменің берген құжаты;</w:t>
            </w:r>
            <w:r>
              <w:br/>
            </w:r>
            <w:r>
              <w:rPr>
                <w:rFonts w:ascii="Times New Roman"/>
                <w:b w:val="false"/>
                <w:i w:val="false"/>
                <w:color w:val="000000"/>
                <w:sz w:val="20"/>
              </w:rPr>
              <w:t>
Қазақстан Республикасының аумағындағы медициналық мекемелерде емделуде жатқан жақын туысына - Қазақстан Республикасының азаматы немесе Қазақстан Республикасының аумағында тұрғылықты тұратын шетелдікке үздіксіз күтім керек екенін растайтын Қазақстан Республикасының аумағындағы медициналық мекеменің берген құжаты;</w:t>
            </w:r>
            <w:r>
              <w:br/>
            </w:r>
            <w:r>
              <w:rPr>
                <w:rFonts w:ascii="Times New Roman"/>
                <w:b w:val="false"/>
                <w:i w:val="false"/>
                <w:color w:val="000000"/>
                <w:sz w:val="20"/>
              </w:rPr>
              <w:t>
ҚР ІІМ нұсқауы.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жасау мақсатында Қазақстан Республикасына баратын адамдар;</w:t>
            </w:r>
            <w:r>
              <w:br/>
            </w:r>
            <w:r>
              <w:rPr>
                <w:rFonts w:ascii="Times New Roman"/>
                <w:b w:val="false"/>
                <w:i w:val="false"/>
                <w:color w:val="000000"/>
                <w:sz w:val="20"/>
              </w:rPr>
              <w:t xml:space="preserve">
4)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керек болғанда Қазақстан Республикасындағы адамдар; </w:t>
            </w:r>
            <w:r>
              <w:br/>
            </w:r>
            <w:r>
              <w:rPr>
                <w:rFonts w:ascii="Times New Roman"/>
                <w:b w:val="false"/>
                <w:i w:val="false"/>
                <w:color w:val="000000"/>
                <w:sz w:val="20"/>
              </w:rPr>
              <w:t>
Ескертпе:</w:t>
            </w:r>
            <w:r>
              <w:br/>
            </w:r>
            <w:r>
              <w:rPr>
                <w:rFonts w:ascii="Times New Roman"/>
                <w:b w:val="false"/>
                <w:i w:val="false"/>
                <w:color w:val="000000"/>
                <w:sz w:val="20"/>
              </w:rPr>
              <w:t>
 3) және 4) тармақшаларында көрсетілген адамдардың туыстық дәрежесі Қазақстан Республикасының заңнамасына сәйкес анықталады.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12 сәуірдегі</w:t>
            </w:r>
            <w:r>
              <w:br/>
            </w:r>
            <w:r>
              <w:rPr>
                <w:rFonts w:ascii="Times New Roman"/>
                <w:b w:val="false"/>
                <w:i w:val="false"/>
                <w:color w:val="000000"/>
                <w:sz w:val="20"/>
              </w:rPr>
              <w:t>№ 11-1-4/128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231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 Қазақстан</w:t>
            </w:r>
            <w:r>
              <w:br/>
            </w:r>
            <w:r>
              <w:rPr>
                <w:rFonts w:ascii="Times New Roman"/>
                <w:b w:val="false"/>
                <w:i w:val="false"/>
                <w:color w:val="000000"/>
                <w:sz w:val="20"/>
              </w:rPr>
              <w:t>Республикасына келуіне</w:t>
            </w:r>
            <w:r>
              <w:br/>
            </w:r>
            <w:r>
              <w:rPr>
                <w:rFonts w:ascii="Times New Roman"/>
                <w:b w:val="false"/>
                <w:i w:val="false"/>
                <w:color w:val="000000"/>
                <w:sz w:val="20"/>
              </w:rPr>
              <w:t>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Шақырушы тарап қабылдауды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901"/>
        <w:gridCol w:w="349"/>
        <w:gridCol w:w="1006"/>
        <w:gridCol w:w="349"/>
        <w:gridCol w:w="568"/>
        <w:gridCol w:w="1444"/>
        <w:gridCol w:w="1225"/>
        <w:gridCol w:w="1588"/>
        <w:gridCol w:w="1007"/>
        <w:gridCol w:w="569"/>
        <w:gridCol w:w="350"/>
        <w:gridCol w:w="350"/>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(шақырылатын адамның паспортына қатаң сәйкестікте толтырылады)</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r>
              <w:br/>
            </w:r>
            <w:r>
              <w:rPr>
                <w:rFonts w:ascii="Times New Roman"/>
                <w:b w:val="false"/>
                <w:i w:val="false"/>
                <w:color w:val="000000"/>
                <w:sz w:val="20"/>
              </w:rPr>
              <w:t>
тығы</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берілген күні және қолдану мерзімі</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шетелдегі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тұрғылықты жерінің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 (елді мекен)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ықшам аудан</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3435"/>
        <w:gridCol w:w="2333"/>
        <w:gridCol w:w="1230"/>
        <w:gridCol w:w="1704"/>
      </w:tblGrid>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болған кезеңдегі қозғалыс маршруты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мекенжайы (ағылшын)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болу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мәртелігі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алу орны</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ӘАОЖ - әкімшілік-аумақтық объектілердің жіктеуіші.</w:t>
      </w:r>
    </w:p>
    <w:p>
      <w:pPr>
        <w:spacing w:after="0"/>
        <w:ind w:left="0"/>
        <w:jc w:val="both"/>
      </w:pPr>
      <w:r>
        <w:rPr>
          <w:rFonts w:ascii="Times New Roman"/>
          <w:b w:val="false"/>
          <w:i w:val="false"/>
          <w:color w:val="000000"/>
          <w:sz w:val="28"/>
        </w:rPr>
        <w:t>
      Сапар мақсаты (визаның санаты): дипломатиялық, қызметтік, жеке сапар, жұмысқа, туристік, оқуға, іскерлік, транзиттік,</w:t>
      </w:r>
    </w:p>
    <w:p>
      <w:pPr>
        <w:spacing w:after="0"/>
        <w:ind w:left="0"/>
        <w:jc w:val="both"/>
      </w:pPr>
      <w:r>
        <w:rPr>
          <w:rFonts w:ascii="Times New Roman"/>
          <w:b w:val="false"/>
          <w:i w:val="false"/>
          <w:color w:val="000000"/>
          <w:sz w:val="28"/>
        </w:rPr>
        <w:t>
      инвесторлық, емделуге, тұрғылықты тұруға (керегін сызу)</w:t>
      </w:r>
    </w:p>
    <w:p>
      <w:pPr>
        <w:spacing w:after="0"/>
        <w:ind w:left="0"/>
        <w:jc w:val="both"/>
      </w:pPr>
      <w:r>
        <w:rPr>
          <w:rFonts w:ascii="Times New Roman"/>
          <w:b w:val="false"/>
          <w:i w:val="false"/>
          <w:color w:val="000000"/>
          <w:sz w:val="28"/>
        </w:rPr>
        <w:t>
      (Шақырушы тараптың атауы) шақырылатын тұлғаларға, Қазақстан Республикасының заңнамасына сәйкес, олардың құқықтары мен міндеттерін уақытында түсіндіру туралы міндеттеме алады.</w:t>
      </w:r>
    </w:p>
    <w:p>
      <w:pPr>
        <w:spacing w:after="0"/>
        <w:ind w:left="0"/>
        <w:jc w:val="both"/>
      </w:pPr>
      <w:r>
        <w:rPr>
          <w:rFonts w:ascii="Times New Roman"/>
          <w:b w:val="false"/>
          <w:i w:val="false"/>
          <w:color w:val="000000"/>
          <w:sz w:val="28"/>
        </w:rPr>
        <w:t xml:space="preserve">
      Қазақстан Республикасы "Әкімшілік құқық бұзұшылық туралы" Кодексінің </w:t>
      </w:r>
      <w:r>
        <w:rPr>
          <w:rFonts w:ascii="Times New Roman"/>
          <w:b w:val="false"/>
          <w:i w:val="false"/>
          <w:color w:val="000000"/>
          <w:sz w:val="28"/>
        </w:rPr>
        <w:t>518-бабына</w:t>
      </w:r>
      <w:r>
        <w:rPr>
          <w:rFonts w:ascii="Times New Roman"/>
          <w:b w:val="false"/>
          <w:i w:val="false"/>
          <w:color w:val="000000"/>
          <w:sz w:val="28"/>
        </w:rPr>
        <w:t xml:space="preserve">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қамтамасыз ету бойынша шараларды қабылдамағаны үшін жауапкершілік жөнінде ескертілді. </w:t>
      </w:r>
    </w:p>
    <w:tbl>
      <w:tblPr>
        <w:tblW w:w="0" w:type="auto"/>
        <w:tblCellSpacing w:w="0" w:type="auto"/>
        <w:tblBorders>
          <w:top w:val="none"/>
          <w:left w:val="none"/>
          <w:bottom w:val="none"/>
          <w:right w:val="none"/>
          <w:insideH w:val="none"/>
          <w:insideV w:val="none"/>
        </w:tblBorders>
      </w:tblPr>
      <w:tblGrid>
        <w:gridCol w:w="3676"/>
        <w:gridCol w:w="41"/>
        <w:gridCol w:w="4418"/>
        <w:gridCol w:w="96"/>
        <w:gridCol w:w="2031"/>
        <w:gridCol w:w="203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тұлғадағы басшының лауазымы)</w:t>
            </w:r>
          </w:p>
        </w:tc>
        <w:tc>
          <w:tcPr>
            <w:tcW w:w="4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тұлғадағы басшының тегі, аты)</w:t>
            </w:r>
          </w:p>
        </w:tc>
      </w:tr>
      <w:tr>
        <w:trPr>
          <w:trHeight w:val="30" w:hRule="atLeast"/>
        </w:trPr>
        <w:tc>
          <w:tcPr>
            <w:tcW w:w="3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аты-жөнінің бірінші әріптері, телефоны.</w:t>
            </w:r>
          </w:p>
        </w:tc>
        <w:tc>
          <w:tcPr>
            <w:tcW w:w="2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12 сәуірдегі</w:t>
            </w:r>
            <w:r>
              <w:br/>
            </w:r>
            <w:r>
              <w:rPr>
                <w:rFonts w:ascii="Times New Roman"/>
                <w:b w:val="false"/>
                <w:i w:val="false"/>
                <w:color w:val="000000"/>
                <w:sz w:val="20"/>
              </w:rPr>
              <w:t>№ 11-1-4/128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231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 Қазақстан</w:t>
            </w:r>
            <w:r>
              <w:br/>
            </w:r>
            <w:r>
              <w:rPr>
                <w:rFonts w:ascii="Times New Roman"/>
                <w:b w:val="false"/>
                <w:i w:val="false"/>
                <w:color w:val="000000"/>
                <w:sz w:val="20"/>
              </w:rPr>
              <w:t>Республикасына келуіне</w:t>
            </w:r>
            <w:r>
              <w:br/>
            </w:r>
            <w:r>
              <w:rPr>
                <w:rFonts w:ascii="Times New Roman"/>
                <w:b w:val="false"/>
                <w:i w:val="false"/>
                <w:color w:val="000000"/>
                <w:sz w:val="20"/>
              </w:rPr>
              <w:t>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Ішкі істер департаменті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қала, облысы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өтініш иесінің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егер басқа тегі, аты, әкесінің аты (ол болған жағдайда) болса, көрсетіңіз</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тұрақты тұратын жері, үй, ұялы телефондары</w:t>
      </w:r>
    </w:p>
    <w:bookmarkStart w:name="z45" w:id="18"/>
    <w:p>
      <w:pPr>
        <w:spacing w:after="0"/>
        <w:ind w:left="0"/>
        <w:jc w:val="left"/>
      </w:pPr>
      <w:r>
        <w:rPr>
          <w:rFonts w:ascii="Times New Roman"/>
          <w:b/>
          <w:i w:val="false"/>
          <w:color w:val="000000"/>
        </w:rPr>
        <w:t xml:space="preserve"> Шетелдікті және азаматтығы жоқ адамды Қазақстан Республикасына шақыру туралы өтініш-сауалнама</w:t>
      </w:r>
    </w:p>
    <w:bookmarkEnd w:id="18"/>
    <w:bookmarkStart w:name="z46" w:id="19"/>
    <w:p>
      <w:pPr>
        <w:spacing w:after="0"/>
        <w:ind w:left="0"/>
        <w:jc w:val="left"/>
      </w:pPr>
      <w:r>
        <w:rPr>
          <w:rFonts w:ascii="Times New Roman"/>
          <w:b/>
          <w:i w:val="false"/>
          <w:color w:val="000000"/>
        </w:rPr>
        <w:t xml:space="preserve"> Қазақстан Республикасына шақырылатын адамдар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598"/>
        <w:gridCol w:w="1187"/>
        <w:gridCol w:w="974"/>
        <w:gridCol w:w="1611"/>
        <w:gridCol w:w="1538"/>
        <w:gridCol w:w="975"/>
        <w:gridCol w:w="551"/>
        <w:gridCol w:w="338"/>
        <w:gridCol w:w="339"/>
        <w:gridCol w:w="1401"/>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(шақырылатын адамның паспортына қатаң сәйкестікте толтырылады)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r>
              <w:br/>
            </w:r>
            <w:r>
              <w:rPr>
                <w:rFonts w:ascii="Times New Roman"/>
                <w:b w:val="false"/>
                <w:i w:val="false"/>
                <w:color w:val="000000"/>
                <w:sz w:val="20"/>
              </w:rPr>
              <w:t>
паспорттың нөмірі мен берілген күні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елі, мекенжайы және тұрғылықты жері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мекенжайы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кезінде қозғалу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 (елді мекен)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ықшам аудан</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ӘАОЖ - әкімшілік-аумақтық объектілердің жіктеуіші.</w:t>
      </w:r>
    </w:p>
    <w:p>
      <w:pPr>
        <w:spacing w:after="0"/>
        <w:ind w:left="0"/>
        <w:jc w:val="both"/>
      </w:pPr>
      <w:r>
        <w:rPr>
          <w:rFonts w:ascii="Times New Roman"/>
          <w:b w:val="false"/>
          <w:i w:val="false"/>
          <w:color w:val="000000"/>
          <w:sz w:val="28"/>
        </w:rPr>
        <w:t>
      Жол жүру мерзімі_____________________</w:t>
      </w:r>
    </w:p>
    <w:p>
      <w:pPr>
        <w:spacing w:after="0"/>
        <w:ind w:left="0"/>
        <w:jc w:val="both"/>
      </w:pPr>
      <w:r>
        <w:rPr>
          <w:rFonts w:ascii="Times New Roman"/>
          <w:b w:val="false"/>
          <w:i w:val="false"/>
          <w:color w:val="000000"/>
          <w:sz w:val="28"/>
        </w:rPr>
        <w:t>
      Жеке куәлік № ______________ 20 жылғы "___" _________</w:t>
      </w:r>
    </w:p>
    <w:p>
      <w:pPr>
        <w:spacing w:after="0"/>
        <w:ind w:left="0"/>
        <w:jc w:val="both"/>
      </w:pPr>
      <w:r>
        <w:rPr>
          <w:rFonts w:ascii="Times New Roman"/>
          <w:b w:val="false"/>
          <w:i w:val="false"/>
          <w:color w:val="000000"/>
          <w:sz w:val="28"/>
        </w:rPr>
        <w:t>
      Паспорттың № _________________ 20 жылғы "___" ________</w:t>
      </w:r>
    </w:p>
    <w:p>
      <w:pPr>
        <w:spacing w:after="0"/>
        <w:ind w:left="0"/>
        <w:jc w:val="both"/>
      </w:pPr>
      <w:r>
        <w:rPr>
          <w:rFonts w:ascii="Times New Roman"/>
          <w:b w:val="false"/>
          <w:i w:val="false"/>
          <w:color w:val="000000"/>
          <w:sz w:val="28"/>
        </w:rPr>
        <w:t>
      Шетелдіктің тұруға ықтиярхаты 20___ жылғы "___" ________ № _________</w:t>
      </w:r>
    </w:p>
    <w:p>
      <w:pPr>
        <w:spacing w:after="0"/>
        <w:ind w:left="0"/>
        <w:jc w:val="both"/>
      </w:pPr>
      <w:r>
        <w:rPr>
          <w:rFonts w:ascii="Times New Roman"/>
          <w:b w:val="false"/>
          <w:i w:val="false"/>
          <w:color w:val="000000"/>
          <w:sz w:val="28"/>
        </w:rPr>
        <w:t>
      Азаматтығы жоқ адамның куәлігі 20___ жылғы "___" ______ №__________</w:t>
      </w:r>
    </w:p>
    <w:p>
      <w:pPr>
        <w:spacing w:after="0"/>
        <w:ind w:left="0"/>
        <w:jc w:val="both"/>
      </w:pPr>
      <w:r>
        <w:rPr>
          <w:rFonts w:ascii="Times New Roman"/>
          <w:b w:val="false"/>
          <w:i w:val="false"/>
          <w:color w:val="000000"/>
          <w:sz w:val="28"/>
        </w:rPr>
        <w:t>
      ЖСН №_________________</w:t>
      </w:r>
    </w:p>
    <w:p>
      <w:pPr>
        <w:spacing w:after="0"/>
        <w:ind w:left="0"/>
        <w:jc w:val="both"/>
      </w:pPr>
      <w:r>
        <w:rPr>
          <w:rFonts w:ascii="Times New Roman"/>
          <w:b w:val="false"/>
          <w:i w:val="false"/>
          <w:color w:val="000000"/>
          <w:sz w:val="28"/>
        </w:rPr>
        <w:t xml:space="preserve">
      Қабылдаушы тұлға шақырылатын тұлғаларға, Қазақстан Республикасының заңнамасына сәйкес, олардың құқықтары мен міндеттерін уақытында түсіндіру туралы міндеттеме алады. Қазақстан Республикасы "Әкімшілік құқық бұзұшылық туралы" Кодексінің </w:t>
      </w:r>
      <w:r>
        <w:rPr>
          <w:rFonts w:ascii="Times New Roman"/>
          <w:b w:val="false"/>
          <w:i w:val="false"/>
          <w:color w:val="000000"/>
          <w:sz w:val="28"/>
        </w:rPr>
        <w:t>518-бабына</w:t>
      </w:r>
      <w:r>
        <w:rPr>
          <w:rFonts w:ascii="Times New Roman"/>
          <w:b w:val="false"/>
          <w:i w:val="false"/>
          <w:color w:val="000000"/>
          <w:sz w:val="28"/>
        </w:rPr>
        <w:t xml:space="preserve">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қамтамасыз ету бойынша шараларды қабылдамағаны үшін жауапкершілік жөнінде ескертілді.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 жылғы "_____" ________ ________________________</w:t>
      </w:r>
    </w:p>
    <w:p>
      <w:pPr>
        <w:spacing w:after="0"/>
        <w:ind w:left="0"/>
        <w:jc w:val="both"/>
      </w:pP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
      Өтініш - сауалнама- 20__ жылғы "___" ____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(өтініш-сауалнаманы қабылдаған адамның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12 сәуірдегі</w:t>
            </w:r>
            <w:r>
              <w:br/>
            </w:r>
            <w:r>
              <w:rPr>
                <w:rFonts w:ascii="Times New Roman"/>
                <w:b w:val="false"/>
                <w:i w:val="false"/>
                <w:color w:val="000000"/>
                <w:sz w:val="20"/>
              </w:rPr>
              <w:t>№ 11-1-4/128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231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w:t>
            </w:r>
            <w:r>
              <w:br/>
            </w:r>
            <w:r>
              <w:rPr>
                <w:rFonts w:ascii="Times New Roman"/>
                <w:b w:val="false"/>
                <w:i w:val="false"/>
                <w:color w:val="000000"/>
                <w:sz w:val="20"/>
              </w:rPr>
              <w:t>мерзімдерін ұзарту</w:t>
            </w:r>
            <w:r>
              <w:br/>
            </w:r>
            <w:r>
              <w:rPr>
                <w:rFonts w:ascii="Times New Roman"/>
                <w:b w:val="false"/>
                <w:i w:val="false"/>
                <w:color w:val="000000"/>
                <w:sz w:val="20"/>
              </w:rPr>
              <w:t>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елдегі мекеменің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"___"______________</w:t>
            </w:r>
          </w:p>
        </w:tc>
      </w:tr>
    </w:tbl>
    <w:bookmarkStart w:name="z49" w:id="20"/>
    <w:p>
      <w:pPr>
        <w:spacing w:after="0"/>
        <w:ind w:left="0"/>
        <w:jc w:val="left"/>
      </w:pPr>
      <w:r>
        <w:rPr>
          <w:rFonts w:ascii="Times New Roman"/>
          <w:b/>
          <w:i w:val="false"/>
          <w:color w:val="000000"/>
        </w:rPr>
        <w:t xml:space="preserve"> Жойылған/бүлінген/жоғалған Қазақстан Республикасының визалық бланктерін (қатаң есептегі) жою туралы АКТ</w:t>
      </w:r>
    </w:p>
    <w:bookmarkEnd w:id="20"/>
    <w:p>
      <w:pPr>
        <w:spacing w:after="0"/>
        <w:ind w:left="0"/>
        <w:jc w:val="both"/>
      </w:pPr>
      <w:r>
        <w:rPr>
          <w:rFonts w:ascii="Times New Roman"/>
          <w:b w:val="false"/>
          <w:i w:val="false"/>
          <w:color w:val="000000"/>
          <w:sz w:val="28"/>
        </w:rPr>
        <w:t>
      Біз төменде қол қоюшылар, құрамында:</w:t>
      </w:r>
    </w:p>
    <w:p>
      <w:pPr>
        <w:spacing w:after="0"/>
        <w:ind w:left="0"/>
        <w:jc w:val="both"/>
      </w:pPr>
      <w:r>
        <w:rPr>
          <w:rFonts w:ascii="Times New Roman"/>
          <w:b w:val="false"/>
          <w:i w:val="false"/>
          <w:color w:val="000000"/>
          <w:sz w:val="28"/>
        </w:rPr>
        <w:t>
      1._______________________________________________________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2._______________________________________________________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осы акт № ______________ визалық жапсырма алынғаны/бүлінгені/жоғалғаны туралы жасалды</w:t>
      </w:r>
    </w:p>
    <w:p>
      <w:pPr>
        <w:spacing w:after="0"/>
        <w:ind w:left="0"/>
        <w:jc w:val="both"/>
      </w:pPr>
      <w:r>
        <w:rPr>
          <w:rFonts w:ascii="Times New Roman"/>
          <w:b w:val="false"/>
          <w:i w:val="false"/>
          <w:color w:val="000000"/>
          <w:sz w:val="28"/>
        </w:rPr>
        <w:t>
      Қосымша: күші жойылған/бүлінген визалық жапсырмалардың көшірмелері _____ парақта.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Орындаушы: тегі, аты-жөнінің бірінші әріптері, </w:t>
      </w:r>
    </w:p>
    <w:p>
      <w:pPr>
        <w:spacing w:after="0"/>
        <w:ind w:left="0"/>
        <w:jc w:val="both"/>
      </w:pPr>
      <w:r>
        <w:rPr>
          <w:rFonts w:ascii="Times New Roman"/>
          <w:b w:val="false"/>
          <w:i w:val="false"/>
          <w:color w:val="000000"/>
          <w:sz w:val="28"/>
        </w:rPr>
        <w:t>
      телефоны.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