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79aa" w14:textId="f317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29 наурыздағы № 123 бұйрығы. Қазақстан Республикасының Әділет министрлігінде 2018 жылғы 19 сәуірде № 16777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140)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10.09.2025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ақпараттандыру объектілерін интеграциялау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"Электрондық үкімет" шлюзінің, "электрондық үкіметтің" төлем шлюзінің ақпараттық жүйелермен интеграциясының қағидаларын бекіту туралы" Қазақстан Республикасы Инвестициялар және даму министрінің міндетін атқарушысының 2016 жылғы 28 қаңтардағы № 104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13244 болып тіркелген, 2016 жылғы 14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xml:space="preserve">№ 123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"Электрондық үкіметтің" ақпараттандыру объектілерін интеграциялау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29.04.2020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"Электрондық үкіметтің" ақпараттандыру объектілерін интеграциялау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әзірленді және "электрондық үкіметтің" ақпараттандыру объектілерін интеграциялау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02.09.2022 </w:t>
      </w:r>
      <w:r>
        <w:rPr>
          <w:rFonts w:ascii="Times New Roman"/>
          <w:b w:val="false"/>
          <w:i w:val="false"/>
          <w:color w:val="000000"/>
          <w:sz w:val="28"/>
        </w:rPr>
        <w:t>№ 307/НҚ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ақпараттық жүйе (бұдан әрі – АЖ)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both"/>
      </w:pPr>
      <w:r>
        <w:rPr>
          <w:rFonts w:ascii="Times New Roman"/>
          <w:b w:val="false"/>
          <w:i w:val="false"/>
          <w:color w:val="000000"/>
          <w:sz w:val="28"/>
        </w:rPr>
        <w:t>
      3) ақпараттандыру объектілерін ықпалдастыру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pPr>
        <w:spacing w:after="0"/>
        <w:ind w:left="0"/>
        <w:jc w:val="both"/>
      </w:pPr>
      <w:r>
        <w:rPr>
          <w:rFonts w:ascii="Times New Roman"/>
          <w:b w:val="false"/>
          <w:i w:val="false"/>
          <w:color w:val="000000"/>
          <w:sz w:val="28"/>
        </w:rPr>
        <w:t>
      4)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ашық деректерді ұсыну жөніндегі сервис – ақпараттандыру объектілері арасында бір жақты тәртіппен деректерді беру тәсілі;</w:t>
      </w:r>
    </w:p>
    <w:p>
      <w:pPr>
        <w:spacing w:after="0"/>
        <w:ind w:left="0"/>
        <w:jc w:val="both"/>
      </w:pPr>
      <w:r>
        <w:rPr>
          <w:rFonts w:ascii="Times New Roman"/>
          <w:b w:val="false"/>
          <w:i w:val="false"/>
          <w:color w:val="000000"/>
          <w:sz w:val="28"/>
        </w:rPr>
        <w:t>
      6) веб-сервистердің қауіпсіздігі (WebServiceSecurity) (бұдан әрі – WSSecurity) – SOAP веб-сервистері арасында хабар алмасу кезінде қауіпсіздік функцияларын қолдану стандарты. Таратылған жүйелер (REST) үшін бағдарламалық қамтамасыз ету архитектурасының стилін қолданған кезде сервис қауіпсіздігі HTTPs қауіпсіздік шаралары және пайдаланушыларды аутентификациялау арқылы қамтамасыз етіледі;</w:t>
      </w:r>
    </w:p>
    <w:p>
      <w:pPr>
        <w:spacing w:after="0"/>
        <w:ind w:left="0"/>
        <w:jc w:val="both"/>
      </w:pPr>
      <w:r>
        <w:rPr>
          <w:rFonts w:ascii="Times New Roman"/>
          <w:b w:val="false"/>
          <w:i w:val="false"/>
          <w:color w:val="000000"/>
          <w:sz w:val="28"/>
        </w:rPr>
        <w:t>
      7)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p>
      <w:pPr>
        <w:spacing w:after="0"/>
        <w:ind w:left="0"/>
        <w:jc w:val="both"/>
      </w:pPr>
      <w:r>
        <w:rPr>
          <w:rFonts w:ascii="Times New Roman"/>
          <w:b w:val="false"/>
          <w:i w:val="false"/>
          <w:color w:val="000000"/>
          <w:sz w:val="28"/>
        </w:rPr>
        <w:t>
      8) Деффи-Хеллман хаттамасы – тыңдаудан қорғалмаған байланыс арнасында бірнеше жария және жеке кілттердің жұбын пайдалана отырып екі және одан да көп тараптарға алдын ала келісілген ортақ құпия кілтпен алмасуға мүмкіндік беретін криптографиялық хаттама;</w:t>
      </w:r>
    </w:p>
    <w:p>
      <w:pPr>
        <w:spacing w:after="0"/>
        <w:ind w:left="0"/>
        <w:jc w:val="both"/>
      </w:pPr>
      <w:r>
        <w:rPr>
          <w:rFonts w:ascii="Times New Roman"/>
          <w:b w:val="false"/>
          <w:i w:val="false"/>
          <w:color w:val="000000"/>
          <w:sz w:val="28"/>
        </w:rPr>
        <w:t>
      9) жария Peer IP-мекен – ақпараттандыру объектісінің бастамашысы және/немесе иесі жағында VPN туннельді терминациялайтын және Интернет желісінде пайдаланылатын құрылғының бірегей IP-мекенжайы;</w:t>
      </w:r>
    </w:p>
    <w:p>
      <w:pPr>
        <w:spacing w:after="0"/>
        <w:ind w:left="0"/>
        <w:jc w:val="both"/>
      </w:pPr>
      <w:r>
        <w:rPr>
          <w:rFonts w:ascii="Times New Roman"/>
          <w:b w:val="false"/>
          <w:i w:val="false"/>
          <w:color w:val="000000"/>
          <w:sz w:val="28"/>
        </w:rPr>
        <w:t>
      10) интеграциялық сервис – ақпараттандыру объектілерінің ақпараттық өзара іс-қимыл жасау тәсілі;</w:t>
      </w:r>
    </w:p>
    <w:p>
      <w:pPr>
        <w:spacing w:after="0"/>
        <w:ind w:left="0"/>
        <w:jc w:val="both"/>
      </w:pPr>
      <w:r>
        <w:rPr>
          <w:rFonts w:ascii="Times New Roman"/>
          <w:b w:val="false"/>
          <w:i w:val="false"/>
          <w:color w:val="000000"/>
          <w:sz w:val="28"/>
        </w:rPr>
        <w:t>
      11) интеграциялық сервистің бастамашысы – интеграциялық сервисті ұсынуға сұрау салуға бастамашылық жасайтын ақпараттандыру объектісінің иесі;</w:t>
      </w:r>
    </w:p>
    <w:p>
      <w:pPr>
        <w:spacing w:after="0"/>
        <w:ind w:left="0"/>
        <w:jc w:val="both"/>
      </w:pPr>
      <w:r>
        <w:rPr>
          <w:rFonts w:ascii="Times New Roman"/>
          <w:b w:val="false"/>
          <w:i w:val="false"/>
          <w:color w:val="000000"/>
          <w:sz w:val="28"/>
        </w:rPr>
        <w:t>
      12) интеграциялық сервистің иесі (бұдан әрі – сервис иесі) – интеграциялық сервисті ұсынатын "электрондық үкіметтің" ақпараттандыру объектісінің меншік иесі немесе иесі;</w:t>
      </w:r>
    </w:p>
    <w:p>
      <w:pPr>
        <w:spacing w:after="0"/>
        <w:ind w:left="0"/>
        <w:jc w:val="both"/>
      </w:pPr>
      <w:r>
        <w:rPr>
          <w:rFonts w:ascii="Times New Roman"/>
          <w:b w:val="false"/>
          <w:i w:val="false"/>
          <w:color w:val="000000"/>
          <w:sz w:val="28"/>
        </w:rPr>
        <w:t>
      13) кеңейтілетін таңба тілі (eXtensible Markup Language) (бұдан әрі – XML) – құрылымдық және машинамен оқылатын форматта деректерді сақтау және беру үшін пайдаланылатын кеңейтілетін таңба тілі;</w:t>
      </w:r>
    </w:p>
    <w:p>
      <w:pPr>
        <w:spacing w:after="0"/>
        <w:ind w:left="0"/>
        <w:jc w:val="both"/>
      </w:pPr>
      <w:r>
        <w:rPr>
          <w:rFonts w:ascii="Times New Roman"/>
          <w:b w:val="false"/>
          <w:i w:val="false"/>
          <w:color w:val="000000"/>
          <w:sz w:val="28"/>
        </w:rPr>
        <w:t>
      14) клиент-коннектор – ақпараттандыру объектісінің бастамашысына ЭҮШ, ЭҮСШ, форматтарын қолдаумен ЭҮШ, ЭҮСШ-те орналастырылған интеграциялық сервиске қосылу нүктесін генерациялау мүмкіндігін беретін бағдарламалық қамтамасыз ету;</w:t>
      </w:r>
    </w:p>
    <w:p>
      <w:pPr>
        <w:spacing w:after="0"/>
        <w:ind w:left="0"/>
        <w:jc w:val="both"/>
      </w:pPr>
      <w:r>
        <w:rPr>
          <w:rFonts w:ascii="Times New Roman"/>
          <w:b w:val="false"/>
          <w:i w:val="false"/>
          <w:color w:val="000000"/>
          <w:sz w:val="28"/>
        </w:rPr>
        <w:t>
      15) көліктік қолтаңба – WSSECURITY ерекшелігін қолдана отырып, АЖ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p>
      <w:pPr>
        <w:spacing w:after="0"/>
        <w:ind w:left="0"/>
        <w:jc w:val="both"/>
      </w:pPr>
      <w:r>
        <w:rPr>
          <w:rFonts w:ascii="Times New Roman"/>
          <w:b w:val="false"/>
          <w:i w:val="false"/>
          <w:color w:val="000000"/>
          <w:sz w:val="28"/>
        </w:rPr>
        <w:t>
      16)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p>
      <w:pPr>
        <w:spacing w:after="0"/>
        <w:ind w:left="0"/>
        <w:jc w:val="both"/>
      </w:pPr>
      <w:r>
        <w:rPr>
          <w:rFonts w:ascii="Times New Roman"/>
          <w:b w:val="false"/>
          <w:i w:val="false"/>
          <w:color w:val="000000"/>
          <w:sz w:val="28"/>
        </w:rPr>
        <w:t>
      17) қол жеткізу ашық құқығы бар API (OpenAPI) – ақпараттық өзара іс-қимылды жүзеге асыру үшін электрондық ақпараттық ресурс иесінің келісімін немесе рұқсатын талап етпейтін, интернет желісіне еркін қол жеткізуге қойылған API;</w:t>
      </w:r>
    </w:p>
    <w:p>
      <w:pPr>
        <w:spacing w:after="0"/>
        <w:ind w:left="0"/>
        <w:jc w:val="both"/>
      </w:pPr>
      <w:r>
        <w:rPr>
          <w:rFonts w:ascii="Times New Roman"/>
          <w:b w:val="false"/>
          <w:i w:val="false"/>
          <w:color w:val="000000"/>
          <w:sz w:val="28"/>
        </w:rPr>
        <w:t>
      18) логирлеу журналы – жүйенің жұмысын мониторингілеу және іркіліс туындаған жағдайда себептерді анықтау үшін пайдаланылатын жұмысы туралы ақпаратты қамтитын файлдар;</w:t>
      </w:r>
    </w:p>
    <w:p>
      <w:pPr>
        <w:spacing w:after="0"/>
        <w:ind w:left="0"/>
        <w:jc w:val="both"/>
      </w:pPr>
      <w:r>
        <w:rPr>
          <w:rFonts w:ascii="Times New Roman"/>
          <w:b w:val="false"/>
          <w:i w:val="false"/>
          <w:color w:val="000000"/>
          <w:sz w:val="28"/>
        </w:rPr>
        <w:t>
      19) мемлекеттік органдардың бірыңғай көлік ортасы (бұдан әрі – МО БКО) – "электрондық үкіметтің" ақпараттық-коммуникациялық инфрақұрылымына кіретін және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ақпараттық қауіпсіздігінің талап етілетін деңгейін сақтай отырып,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іс-қимылын қамтамасыз етуге арналған телекоммуникациялар желісі;</w:t>
      </w:r>
    </w:p>
    <w:p>
      <w:pPr>
        <w:spacing w:after="0"/>
        <w:ind w:left="0"/>
        <w:jc w:val="both"/>
      </w:pPr>
      <w:r>
        <w:rPr>
          <w:rFonts w:ascii="Times New Roman"/>
          <w:b w:val="false"/>
          <w:i w:val="false"/>
          <w:color w:val="000000"/>
          <w:sz w:val="28"/>
        </w:rPr>
        <w:t>
      20) объектілерге қол жеткізудің қарапайым хаттамасы (SimpleObjectAccessProtocol) – АЖ интеграциясы кезінде хабарламаларды жіберу үшін XML-ге негізделген хаттама;</w:t>
      </w:r>
    </w:p>
    <w:p>
      <w:pPr>
        <w:spacing w:after="0"/>
        <w:ind w:left="0"/>
        <w:jc w:val="both"/>
      </w:pPr>
      <w:r>
        <w:rPr>
          <w:rFonts w:ascii="Times New Roman"/>
          <w:b w:val="false"/>
          <w:i w:val="false"/>
          <w:color w:val="000000"/>
          <w:sz w:val="28"/>
        </w:rPr>
        <w:t>
      21) сервис-коннектор – ақпараттандыру объектісінің иесіне ЭҮШ-ке интеграциялық сервистерді құруға және орналастыруға мүмкіндік беретін бағдарламалық қамтамасыз ету;</w:t>
      </w:r>
    </w:p>
    <w:p>
      <w:pPr>
        <w:spacing w:after="0"/>
        <w:ind w:left="0"/>
        <w:jc w:val="both"/>
      </w:pPr>
      <w:r>
        <w:rPr>
          <w:rFonts w:ascii="Times New Roman"/>
          <w:b w:val="false"/>
          <w:i w:val="false"/>
          <w:color w:val="000000"/>
          <w:sz w:val="28"/>
        </w:rPr>
        <w:t>
      22) сервистер тізілімі – сервисті сипаттай отырып, "электрондық үкімет" шлюзінде және "электрондық үкіметтің" сыртқы шлюзінде тіркелген сервистер тізбесі;</w:t>
      </w:r>
    </w:p>
    <w:p>
      <w:pPr>
        <w:spacing w:after="0"/>
        <w:ind w:left="0"/>
        <w:jc w:val="both"/>
      </w:pPr>
      <w:r>
        <w:rPr>
          <w:rFonts w:ascii="Times New Roman"/>
          <w:b w:val="false"/>
          <w:i w:val="false"/>
          <w:color w:val="000000"/>
          <w:sz w:val="28"/>
        </w:rPr>
        <w:t>
      23)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p>
      <w:pPr>
        <w:spacing w:after="0"/>
        <w:ind w:left="0"/>
        <w:jc w:val="both"/>
      </w:pPr>
      <w:r>
        <w:rPr>
          <w:rFonts w:ascii="Times New Roman"/>
          <w:b w:val="false"/>
          <w:i w:val="false"/>
          <w:color w:val="000000"/>
          <w:sz w:val="28"/>
        </w:rPr>
        <w:t>
      24) "электрондық үкіметтің" ақпараттық-коммуникациялық инфрақұрылымының операторы (бұдан әрі – оператор)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both"/>
      </w:pPr>
      <w:r>
        <w:rPr>
          <w:rFonts w:ascii="Times New Roman"/>
          <w:b w:val="false"/>
          <w:i w:val="false"/>
          <w:color w:val="000000"/>
          <w:sz w:val="28"/>
        </w:rPr>
        <w:t>
      25) "электрондық үкіметтің" сервистік интеграторы (бұдан әрі – сервистік интегратор) – Қазақстан Республикасының Үкіметі айқындайтын, "электрондық үкіметтің" архитектурасын және "электрондық әкімдіктің" үлгілік архитектурасын дамытуды әдіснамалық қамтамасыз ету жөніндегі функциялар, сондай-ақ Заңда көзделген өзге де функциялар жүктелген заңды тұлға;</w:t>
      </w:r>
    </w:p>
    <w:p>
      <w:pPr>
        <w:spacing w:after="0"/>
        <w:ind w:left="0"/>
        <w:jc w:val="both"/>
      </w:pPr>
      <w:r>
        <w:rPr>
          <w:rFonts w:ascii="Times New Roman"/>
          <w:b w:val="false"/>
          <w:i w:val="false"/>
          <w:color w:val="000000"/>
          <w:sz w:val="28"/>
        </w:rPr>
        <w:t>
      26) "электрондық үкіметтің" сыртқы шлюзі (бұдан әрі – ЭҮСШ)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p>
      <w:pPr>
        <w:spacing w:after="0"/>
        <w:ind w:left="0"/>
        <w:jc w:val="both"/>
      </w:pPr>
      <w:r>
        <w:rPr>
          <w:rFonts w:ascii="Times New Roman"/>
          <w:b w:val="false"/>
          <w:i w:val="false"/>
          <w:color w:val="000000"/>
          <w:sz w:val="28"/>
        </w:rPr>
        <w:t>
      27)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АЖ;</w:t>
      </w:r>
    </w:p>
    <w:p>
      <w:pPr>
        <w:spacing w:after="0"/>
        <w:ind w:left="0"/>
        <w:jc w:val="both"/>
      </w:pPr>
      <w:r>
        <w:rPr>
          <w:rFonts w:ascii="Times New Roman"/>
          <w:b w:val="false"/>
          <w:i w:val="false"/>
          <w:color w:val="000000"/>
          <w:sz w:val="28"/>
        </w:rPr>
        <w:t>
      28) "электрондық үкімет" шлюзі (бұдан әрі – ЭҮШ) – "электрондық үкіметтің" ақпараттандыру объектілерін "электрондық үкіметтің" өзге де ақпараттандыру объектілерімен интеграциялауға арналған АЖ;</w:t>
      </w:r>
    </w:p>
    <w:p>
      <w:pPr>
        <w:spacing w:after="0"/>
        <w:ind w:left="0"/>
        <w:jc w:val="both"/>
      </w:pPr>
      <w:r>
        <w:rPr>
          <w:rFonts w:ascii="Times New Roman"/>
          <w:b w:val="false"/>
          <w:i w:val="false"/>
          <w:color w:val="000000"/>
          <w:sz w:val="28"/>
        </w:rPr>
        <w:t>
      29) электрондық хабарлама (бұдан әрі - хабарлама) – ақпараттандыру объектілері арасында ақпарат алмасуға арналған XML, JSON форматындағы электрондық құжат;</w:t>
      </w:r>
    </w:p>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p>
      <w:pPr>
        <w:spacing w:after="0"/>
        <w:ind w:left="0"/>
        <w:jc w:val="both"/>
      </w:pPr>
      <w:r>
        <w:rPr>
          <w:rFonts w:ascii="Times New Roman"/>
          <w:b w:val="false"/>
          <w:i w:val="false"/>
          <w:color w:val="000000"/>
          <w:sz w:val="28"/>
        </w:rPr>
        <w:t>
      31) Application programming interface (бұдан әрі – API) – қосымшаларды бағдарламалау интерфейсі, ақпараттандыру объектілері арасындағы ақпараттық өзара іс-қимыл үшін сервис ұсынатын дайын бағдарламалар жиынтығы;</w:t>
      </w:r>
    </w:p>
    <w:p>
      <w:pPr>
        <w:spacing w:after="0"/>
        <w:ind w:left="0"/>
        <w:jc w:val="both"/>
      </w:pPr>
      <w:r>
        <w:rPr>
          <w:rFonts w:ascii="Times New Roman"/>
          <w:b w:val="false"/>
          <w:i w:val="false"/>
          <w:color w:val="000000"/>
          <w:sz w:val="28"/>
        </w:rPr>
        <w:t>
      32) AH (AuthenticationHeader) инкапсуляциясы – VPN туннеліндегі көрші түйіндерді аутентификациялауға және шифрлаусыз берілетін деректердің бүтіндігін қамтамасыз етуге мүмкіндік беретін аутентификациялық тақырып инкапсуляциясы. IP тақырыбының хаттама өрісіндегі мәні 51 портына UDP тең;</w:t>
      </w:r>
    </w:p>
    <w:p>
      <w:pPr>
        <w:spacing w:after="0"/>
        <w:ind w:left="0"/>
        <w:jc w:val="both"/>
      </w:pPr>
      <w:r>
        <w:rPr>
          <w:rFonts w:ascii="Times New Roman"/>
          <w:b w:val="false"/>
          <w:i w:val="false"/>
          <w:color w:val="000000"/>
          <w:sz w:val="28"/>
        </w:rPr>
        <w:t>
      33) Hyper Text Transfer Protocol (бұдан әрі – HTTP) — деректерді берудің қолданбалы деңгейінің ХАТТАМАСЫ бастапқыда — еркін деректерді беру үшін пайдаланылатын "HTML" форматындағы гипермәтіндік құжаттар түрінде;</w:t>
      </w:r>
    </w:p>
    <w:p>
      <w:pPr>
        <w:spacing w:after="0"/>
        <w:ind w:left="0"/>
        <w:jc w:val="both"/>
      </w:pPr>
      <w:r>
        <w:rPr>
          <w:rFonts w:ascii="Times New Roman"/>
          <w:b w:val="false"/>
          <w:i w:val="false"/>
          <w:color w:val="000000"/>
          <w:sz w:val="28"/>
        </w:rPr>
        <w:t>
      34) IP (Internet Protocol) – цифрлық түрде ұсынылған деректерді берудің желілік моделі;</w:t>
      </w:r>
    </w:p>
    <w:p>
      <w:pPr>
        <w:spacing w:after="0"/>
        <w:ind w:left="0"/>
        <w:jc w:val="both"/>
      </w:pPr>
      <w:r>
        <w:rPr>
          <w:rFonts w:ascii="Times New Roman"/>
          <w:b w:val="false"/>
          <w:i w:val="false"/>
          <w:color w:val="000000"/>
          <w:sz w:val="28"/>
        </w:rPr>
        <w:t>
      35) Java Script Object Notation (бұдан әрі – JSON) – JavaScript негізделген деректермен алмасудың мәтіндік форматы;</w:t>
      </w:r>
    </w:p>
    <w:p>
      <w:pPr>
        <w:spacing w:after="0"/>
        <w:ind w:left="0"/>
        <w:jc w:val="both"/>
      </w:pPr>
      <w:r>
        <w:rPr>
          <w:rFonts w:ascii="Times New Roman"/>
          <w:b w:val="false"/>
          <w:i w:val="false"/>
          <w:color w:val="000000"/>
          <w:sz w:val="28"/>
        </w:rPr>
        <w:t>
      36) Representational State Transfer (бұдан әрі – REST) — желіде бөлінген қосымша компоненттерінің өзара іс-қимылы үшін бағдарламалық қамтамасыз ету архитектурасының стилі. REST-HTTP, URL, JSON және XML сияқты стандарттарды пайдаланатын бөлінген жүйелерді жобалау немесе сервистердің өзара әрекеттесуі кезінде ескерілетін келісілген шектеулер жиынтығы;</w:t>
      </w:r>
    </w:p>
    <w:p>
      <w:pPr>
        <w:spacing w:after="0"/>
        <w:ind w:left="0"/>
        <w:jc w:val="both"/>
      </w:pPr>
      <w:r>
        <w:rPr>
          <w:rFonts w:ascii="Times New Roman"/>
          <w:b w:val="false"/>
          <w:i w:val="false"/>
          <w:color w:val="000000"/>
          <w:sz w:val="28"/>
        </w:rPr>
        <w:t>
      37) SSL-сертификат (Secure Sockets Layer) – аутентификация рәсімін қамтамасыз ету үшін интернет-ресурсты немесе АЖ пайдалануға арналған тіркеу куәлігі;</w:t>
      </w:r>
    </w:p>
    <w:p>
      <w:pPr>
        <w:spacing w:after="0"/>
        <w:ind w:left="0"/>
        <w:jc w:val="both"/>
      </w:pPr>
      <w:r>
        <w:rPr>
          <w:rFonts w:ascii="Times New Roman"/>
          <w:b w:val="false"/>
          <w:i w:val="false"/>
          <w:color w:val="000000"/>
          <w:sz w:val="28"/>
        </w:rPr>
        <w:t>
      38) TCP (Transmission Control Protocol) – деректерді беруді басқаруға арналған Интернет деректерін берудің негізгі хаттамаларының бірі;</w:t>
      </w:r>
    </w:p>
    <w:p>
      <w:pPr>
        <w:spacing w:after="0"/>
        <w:ind w:left="0"/>
        <w:jc w:val="both"/>
      </w:pPr>
      <w:r>
        <w:rPr>
          <w:rFonts w:ascii="Times New Roman"/>
          <w:b w:val="false"/>
          <w:i w:val="false"/>
          <w:color w:val="000000"/>
          <w:sz w:val="28"/>
        </w:rPr>
        <w:t>
      39) UDP (User Datagram Protocol) – пайдаланушы датаграммаларының хаттамасы, TCP/IP негізгі элементтерінің бірі, Интернет үшін желілік хаттамалар жиынтығы;</w:t>
      </w:r>
    </w:p>
    <w:p>
      <w:pPr>
        <w:spacing w:after="0"/>
        <w:ind w:left="0"/>
        <w:jc w:val="both"/>
      </w:pPr>
      <w:r>
        <w:rPr>
          <w:rFonts w:ascii="Times New Roman"/>
          <w:b w:val="false"/>
          <w:i w:val="false"/>
          <w:color w:val="000000"/>
          <w:sz w:val="28"/>
        </w:rPr>
        <w:t>
      40) URL (Uniform Resource Locator) – ресурстың бірыңғай локаторы (орналасқан жерін анықтаушы), ақпараттандыру объектісі сервисінің мекенжайын көрсетеді;</w:t>
      </w:r>
    </w:p>
    <w:p>
      <w:pPr>
        <w:spacing w:after="0"/>
        <w:ind w:left="0"/>
        <w:jc w:val="both"/>
      </w:pPr>
      <w:r>
        <w:rPr>
          <w:rFonts w:ascii="Times New Roman"/>
          <w:b w:val="false"/>
          <w:i w:val="false"/>
          <w:color w:val="000000"/>
          <w:sz w:val="28"/>
        </w:rPr>
        <w:t>
      41) Virtual Private Network (бұдан әрі – VPN) – екі тораптың ақпаратпен алмасуға арналған виртуалды жеке желі.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02.09.2022 </w:t>
      </w:r>
      <w:r>
        <w:rPr>
          <w:rFonts w:ascii="Times New Roman"/>
          <w:b w:val="false"/>
          <w:i w:val="false"/>
          <w:color w:val="000000"/>
          <w:sz w:val="28"/>
        </w:rPr>
        <w:t>№ 307/НҚ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10.09.2025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3. ЭҮШ, ЭҮСШ арқылы интеграцияға:</w:t>
      </w:r>
    </w:p>
    <w:bookmarkEnd w:id="10"/>
    <w:p>
      <w:pPr>
        <w:spacing w:after="0"/>
        <w:ind w:left="0"/>
        <w:jc w:val="both"/>
      </w:pPr>
      <w:r>
        <w:rPr>
          <w:rFonts w:ascii="Times New Roman"/>
          <w:b w:val="false"/>
          <w:i w:val="false"/>
          <w:color w:val="000000"/>
          <w:sz w:val="28"/>
        </w:rPr>
        <w:t>
      1) куәландырушы орталықтар ұсынатын сервистер;</w:t>
      </w:r>
    </w:p>
    <w:p>
      <w:pPr>
        <w:spacing w:after="0"/>
        <w:ind w:left="0"/>
        <w:jc w:val="both"/>
      </w:pPr>
      <w:r>
        <w:rPr>
          <w:rFonts w:ascii="Times New Roman"/>
          <w:b w:val="false"/>
          <w:i w:val="false"/>
          <w:color w:val="000000"/>
          <w:sz w:val="28"/>
        </w:rPr>
        <w:t>
      2) Қазақстан Республикасының мемлекеттік құпияларын және "Қызмет бабында пайдалану үшін" деген белгісі бар қызметтік ақпаратты құрайтын мәліметтерді қамтитын ақпараттандыру объектілері;</w:t>
      </w:r>
    </w:p>
    <w:p>
      <w:pPr>
        <w:spacing w:after="0"/>
        <w:ind w:left="0"/>
        <w:jc w:val="both"/>
      </w:pPr>
      <w:r>
        <w:rPr>
          <w:rFonts w:ascii="Times New Roman"/>
          <w:b w:val="false"/>
          <w:i w:val="false"/>
          <w:color w:val="000000"/>
          <w:sz w:val="28"/>
        </w:rPr>
        <w:t>
      3) "электрондық үкіметтің" ақпараттық-коммуникациялық платформасында орналастырылған және Қазақстан Республикасы Үкіметінің қызметі бойынша талдамалық ақпарат беру мақсаттары үшін деректердің бірыңғай кеңістігін қалыптастыруға арналған ақпараттандыру объектілері;</w:t>
      </w:r>
    </w:p>
    <w:p>
      <w:pPr>
        <w:spacing w:after="0"/>
        <w:ind w:left="0"/>
        <w:jc w:val="both"/>
      </w:pPr>
      <w:r>
        <w:rPr>
          <w:rFonts w:ascii="Times New Roman"/>
          <w:b w:val="false"/>
          <w:i w:val="false"/>
          <w:color w:val="000000"/>
          <w:sz w:val="28"/>
        </w:rPr>
        <w:t>
      3-1) "электрондық үкіметтің" ақпараттық-коммуникациялық платформасында орналастырылған және Қазақстан Республикасының заңнамаларына сәйкес салықтық және кедендік әкімшілендіруді жүзеге асыруға арналған ақпараттандыру объектілері;</w:t>
      </w:r>
    </w:p>
    <w:p>
      <w:pPr>
        <w:spacing w:after="0"/>
        <w:ind w:left="0"/>
        <w:jc w:val="both"/>
      </w:pPr>
      <w:r>
        <w:rPr>
          <w:rFonts w:ascii="Times New Roman"/>
          <w:b w:val="false"/>
          <w:i w:val="false"/>
          <w:color w:val="000000"/>
          <w:sz w:val="28"/>
        </w:rPr>
        <w:t>
      3-2) ұлттық қауіпсіздік органдарына жүктелген міндеттерді орындау үшін қажетті ақпаратты мемлекеттік органдардан, әскери құралымдардан, бөлімдер мен ұйымдардан алған кездегі ақпараттандыру объектілері.</w:t>
      </w:r>
    </w:p>
    <w:p>
      <w:pPr>
        <w:spacing w:after="0"/>
        <w:ind w:left="0"/>
        <w:jc w:val="both"/>
      </w:pPr>
      <w:r>
        <w:rPr>
          <w:rFonts w:ascii="Times New Roman"/>
          <w:b w:val="false"/>
          <w:i w:val="false"/>
          <w:color w:val="000000"/>
          <w:sz w:val="28"/>
        </w:rPr>
        <w:t>
      4) ашық деректердің, ашық бюджеттердің және ашық нормативтік құқықтық актілердің интернет-порталдарын қоса алғанда, XML, JSON форматтарын және HTTP және HTTPS хаттамаларын пайдалана отырып, rest архитектуралық стилі арқылы OpenAPI, API арқылы ашық деректерді ұсыну жөніндегі сервистер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02.09.2022 </w:t>
      </w:r>
      <w:r>
        <w:rPr>
          <w:rFonts w:ascii="Times New Roman"/>
          <w:b w:val="false"/>
          <w:i w:val="false"/>
          <w:color w:val="000000"/>
          <w:sz w:val="28"/>
        </w:rPr>
        <w:t>№ 307/НҚ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м.а. 26.07.2024 </w:t>
      </w:r>
      <w:r>
        <w:rPr>
          <w:rFonts w:ascii="Times New Roman"/>
          <w:b w:val="false"/>
          <w:i w:val="false"/>
          <w:color w:val="00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4. Мемлекеттік емес АЖ мемлекеттік органның АЖ-мен өнеркәсіптік пайдалануға енгізілген ЭҮТШ арқылы ғана интеграцияланады.</w:t>
      </w:r>
    </w:p>
    <w:bookmarkEnd w:id="11"/>
    <w:p>
      <w:pPr>
        <w:spacing w:after="0"/>
        <w:ind w:left="0"/>
        <w:jc w:val="both"/>
      </w:pPr>
      <w:r>
        <w:rPr>
          <w:rFonts w:ascii="Times New Roman"/>
          <w:b w:val="false"/>
          <w:i w:val="false"/>
          <w:color w:val="000000"/>
          <w:sz w:val="28"/>
        </w:rPr>
        <w:t>
      Интеграция кезінде сондай-ақ мемлекеттік және мемлекеттік емес АЖ ақпараттық қауіпсіздігі жөніндегі бірлескен жұмыстар шартының болуы ескеріледі.</w:t>
      </w:r>
    </w:p>
    <w:p>
      <w:pPr>
        <w:spacing w:after="0"/>
        <w:ind w:left="0"/>
        <w:jc w:val="both"/>
      </w:pPr>
      <w:r>
        <w:rPr>
          <w:rFonts w:ascii="Times New Roman"/>
          <w:b w:val="false"/>
          <w:i w:val="false"/>
          <w:color w:val="000000"/>
          <w:sz w:val="28"/>
        </w:rPr>
        <w:t xml:space="preserve">
      Мемлекеттік емес АЖ-ны интеграциялық сервиске қосу осы Қағидалардың 2-тарауының </w:t>
      </w:r>
      <w:r>
        <w:rPr>
          <w:rFonts w:ascii="Times New Roman"/>
          <w:b w:val="false"/>
          <w:i w:val="false"/>
          <w:color w:val="000000"/>
          <w:sz w:val="28"/>
        </w:rPr>
        <w:t>3-параграфына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Мемлекеттік органның АЖ-ны мемлекеттік органның интеграциялық сервисіне қосу осы Қағидалардың 2-тарауының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 объектілерін дамыту үшін оператор жасалған шарт шеңберінде өтеулі негізде мемлекеттік емес АЖ меншік иелеріне және (немесе) иелеріне "электрондық үкімет" веб-порталындағы сервистер тізіліміне енгізілген интеграциялық сервисті пайдалану және оған қол жеткізуді ұйымдастыру жөніндегі қызметтерді ұсынады.</w:t>
      </w:r>
    </w:p>
    <w:p>
      <w:pPr>
        <w:spacing w:after="0"/>
        <w:ind w:left="0"/>
        <w:jc w:val="both"/>
      </w:pPr>
      <w:r>
        <w:rPr>
          <w:rFonts w:ascii="Times New Roman"/>
          <w:b w:val="false"/>
          <w:i w:val="false"/>
          <w:color w:val="000000"/>
          <w:sz w:val="28"/>
        </w:rPr>
        <w:t>
      Жасалған шарт болмаған жағдайда оператор интеграциялық сервис бастамашысының интеграциялық сервиске қосылуын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12.03.2025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5. Ақпараттандыру объектілерін интеграциялау жөніндегі іс-шаралар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деректер форматтарын есепке ала отырып, "электрондық үкімет" веб-порталы арқылы жүзеге асырылады.</w:t>
      </w:r>
    </w:p>
    <w:bookmarkEnd w:id="12"/>
    <w:bookmarkStart w:name="z19" w:id="13"/>
    <w:p>
      <w:pPr>
        <w:spacing w:after="0"/>
        <w:ind w:left="0"/>
        <w:jc w:val="both"/>
      </w:pPr>
      <w:r>
        <w:rPr>
          <w:rFonts w:ascii="Times New Roman"/>
          <w:b w:val="false"/>
          <w:i w:val="false"/>
          <w:color w:val="000000"/>
          <w:sz w:val="28"/>
        </w:rPr>
        <w:t>
      6. Ақпараттандыру объектілерін интеграциялау "электрондық үкімет" веб-порталындағы сервистер тізілімінде интеграциялық сервис болған жағдайда жүзеге асырылады.</w:t>
      </w:r>
    </w:p>
    <w:bookmarkEnd w:id="13"/>
    <w:bookmarkStart w:name="z20" w:id="14"/>
    <w:p>
      <w:pPr>
        <w:spacing w:after="0"/>
        <w:ind w:left="0"/>
        <w:jc w:val="both"/>
      </w:pPr>
      <w:r>
        <w:rPr>
          <w:rFonts w:ascii="Times New Roman"/>
          <w:b w:val="false"/>
          <w:i w:val="false"/>
          <w:color w:val="000000"/>
          <w:sz w:val="28"/>
        </w:rPr>
        <w:t xml:space="preserve">
      7. Уәкілетті орган мен сервистік интеграторды хабардар ете отырып, сервис иесінің немесе уәкілетті органның сұратуы бойынша оператор сервиске өзгерістер енгізеді немесе оны сервистер тізілімінен алып тастайды. </w:t>
      </w:r>
    </w:p>
    <w:bookmarkEnd w:id="14"/>
    <w:bookmarkStart w:name="z113" w:id="15"/>
    <w:p>
      <w:pPr>
        <w:spacing w:after="0"/>
        <w:ind w:left="0"/>
        <w:jc w:val="both"/>
      </w:pPr>
      <w:r>
        <w:rPr>
          <w:rFonts w:ascii="Times New Roman"/>
          <w:b w:val="false"/>
          <w:i w:val="false"/>
          <w:color w:val="000000"/>
          <w:sz w:val="28"/>
        </w:rPr>
        <w:t>
      Оператор интеграциялық сервистің бастамашысы мемлекеттік сервисті пайдаланбаған жағдайда оны уәкілетті органның және (немесе) сервис иесінің және (немесе) сервистік интегратордың сұрау салуы бойынша дербес деректер мен құпия ақпаратты қамтитын сервистен интеграциялық сервистің бастамашысын ажыратады.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05.12.2023 </w:t>
      </w:r>
      <w:r>
        <w:rPr>
          <w:rFonts w:ascii="Times New Roman"/>
          <w:b w:val="false"/>
          <w:i w:val="false"/>
          <w:color w:val="00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8. Электрондық түрде қызмет көрсету кезінде ақпараттандыру объектісі ЭҮТШ-ке төлемдерді пайдалану туралы мәліметтерді жібереді.</w:t>
      </w:r>
    </w:p>
    <w:bookmarkEnd w:id="16"/>
    <w:p>
      <w:pPr>
        <w:spacing w:after="0"/>
        <w:ind w:left="0"/>
        <w:jc w:val="both"/>
      </w:pPr>
      <w:r>
        <w:rPr>
          <w:rFonts w:ascii="Times New Roman"/>
          <w:b w:val="false"/>
          <w:i w:val="false"/>
          <w:color w:val="000000"/>
          <w:sz w:val="28"/>
        </w:rPr>
        <w:t>
      Барлық өтінімдер мен құжаттар интеграциялық өзара іс-қимылға қатысушылардың уәкілетті адамдарының ЭЦҚ-пен куәландырылады.</w:t>
      </w:r>
    </w:p>
    <w:p>
      <w:pPr>
        <w:spacing w:after="0"/>
        <w:ind w:left="0"/>
        <w:jc w:val="both"/>
      </w:pPr>
      <w:r>
        <w:rPr>
          <w:rFonts w:ascii="Times New Roman"/>
          <w:b w:val="false"/>
          <w:i w:val="false"/>
          <w:color w:val="000000"/>
          <w:sz w:val="28"/>
        </w:rPr>
        <w:t xml:space="preserve">
      Егер интеграциялық сервис бастамашысының ақпараттық жүйесі Заңның </w:t>
      </w:r>
      <w:r>
        <w:rPr>
          <w:rFonts w:ascii="Times New Roman"/>
          <w:b w:val="false"/>
          <w:i w:val="false"/>
          <w:color w:val="000000"/>
          <w:sz w:val="28"/>
        </w:rPr>
        <w:t>49-бабының</w:t>
      </w:r>
      <w:r>
        <w:rPr>
          <w:rFonts w:ascii="Times New Roman"/>
          <w:b w:val="false"/>
          <w:i w:val="false"/>
          <w:color w:val="000000"/>
          <w:sz w:val="28"/>
        </w:rPr>
        <w:t xml:space="preserve"> 2-тармағында көрсетілген ақпараттандыру объектілеріне жататын болса, онда сервиске қосуға немесе сервисті жариялауға арналған өтінімге интеграциялық сервис бастамашысы ақпараттық қауіпсіздік талаптарына сәйкестігіне сынаудың оң нәтижесі бар сынақ хаттамаларын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м.а. 26.07.2024 </w:t>
      </w:r>
      <w:r>
        <w:rPr>
          <w:rFonts w:ascii="Times New Roman"/>
          <w:b w:val="false"/>
          <w:i w:val="false"/>
          <w:color w:val="00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9. ЭҮШ, ЭҮСШ-те интеграциялық сервисті әзірлеу және орналастыру үшін интеграциялық сервистің иесі және интеграциялық сервистің бастамашысы өзге интеграциялық сервис болмаған кезде интеграциялық сервисті қосу үшін сервис-коннектор мен клиент-коннекторды пайдаланады.</w:t>
      </w:r>
    </w:p>
    <w:bookmarkEnd w:id="17"/>
    <w:bookmarkStart w:name="z23" w:id="18"/>
    <w:p>
      <w:pPr>
        <w:spacing w:after="0"/>
        <w:ind w:left="0"/>
        <w:jc w:val="left"/>
      </w:pPr>
      <w:r>
        <w:rPr>
          <w:rFonts w:ascii="Times New Roman"/>
          <w:b/>
          <w:i w:val="false"/>
          <w:color w:val="000000"/>
        </w:rPr>
        <w:t xml:space="preserve"> 2-тарау. "Электрондық үкіметтің" ақпараттандыру объектілерін интеграциялау тәртібі 1-параграф. Интеграциялық сервис бастамашысының бастамасы бойынша сервисті жариялау тәртібі</w:t>
      </w:r>
    </w:p>
    <w:bookmarkEnd w:id="18"/>
    <w:bookmarkStart w:name="z24" w:id="19"/>
    <w:p>
      <w:pPr>
        <w:spacing w:after="0"/>
        <w:ind w:left="0"/>
        <w:jc w:val="both"/>
      </w:pPr>
      <w:r>
        <w:rPr>
          <w:rFonts w:ascii="Times New Roman"/>
          <w:b w:val="false"/>
          <w:i w:val="false"/>
          <w:color w:val="000000"/>
          <w:sz w:val="28"/>
        </w:rPr>
        <w:t>
      10. Сервистер тізілімінде сервис болмаған кезде интеграциялық сервистің бастамашысы "электрондық үкімет" веб-порталы арқылы қажетті мәліметтер қамтылған ақпараттандыру объектісінің иесін анықтау жөнінде ұсынымдар беру үшін сервистік интеграторға сұрау салу жібереді.</w:t>
      </w:r>
    </w:p>
    <w:bookmarkEnd w:id="19"/>
    <w:bookmarkStart w:name="z25" w:id="20"/>
    <w:p>
      <w:pPr>
        <w:spacing w:after="0"/>
        <w:ind w:left="0"/>
        <w:jc w:val="both"/>
      </w:pPr>
      <w:r>
        <w:rPr>
          <w:rFonts w:ascii="Times New Roman"/>
          <w:b w:val="false"/>
          <w:i w:val="false"/>
          <w:color w:val="000000"/>
          <w:sz w:val="28"/>
        </w:rPr>
        <w:t>
      11. Өтінімнің келіп түскені туралы хабарлама алған кезде сервистік интегратор сұрау салуды 2 (екі) жұмыс күні ішінде қарайды және интеграциялық сервис бастамашысына ұсынымдар береді.</w:t>
      </w:r>
    </w:p>
    <w:bookmarkEnd w:id="20"/>
    <w:bookmarkStart w:name="z26" w:id="21"/>
    <w:p>
      <w:pPr>
        <w:spacing w:after="0"/>
        <w:ind w:left="0"/>
        <w:jc w:val="both"/>
      </w:pPr>
      <w:r>
        <w:rPr>
          <w:rFonts w:ascii="Times New Roman"/>
          <w:b w:val="false"/>
          <w:i w:val="false"/>
          <w:color w:val="000000"/>
          <w:sz w:val="28"/>
        </w:rPr>
        <w:t>
      12. Интеграциялық сервис бастамашысы сервистік интегратордың ұсынымдары негізінде "электрондық үкімет" веб-порталында авторланады және ақпараттандыру объектісі иесіне сервис құруға өтінім нысанында сұрау салу жібереді.</w:t>
      </w:r>
    </w:p>
    <w:bookmarkEnd w:id="21"/>
    <w:bookmarkStart w:name="z27" w:id="22"/>
    <w:p>
      <w:pPr>
        <w:spacing w:after="0"/>
        <w:ind w:left="0"/>
        <w:jc w:val="both"/>
      </w:pPr>
      <w:r>
        <w:rPr>
          <w:rFonts w:ascii="Times New Roman"/>
          <w:b w:val="false"/>
          <w:i w:val="false"/>
          <w:color w:val="000000"/>
          <w:sz w:val="28"/>
        </w:rPr>
        <w:t>
      13. Ақпараттандыру объектісінің иесі сервисті құруға өтінімнің келіп түскені туралы хабарламаны алғаннан кейін 2 (екі) жұмыс күні ішінде өтінімді қарайды. Қарау нәтижелері бойынша өтінімді келіседі не оны пысықтауға бастамашыға қайтарады, не себептерін көрсете отырып, сервис құрудан бас тартады.</w:t>
      </w:r>
    </w:p>
    <w:bookmarkEnd w:id="22"/>
    <w:bookmarkStart w:name="z28" w:id="23"/>
    <w:p>
      <w:pPr>
        <w:spacing w:after="0"/>
        <w:ind w:left="0"/>
        <w:jc w:val="both"/>
      </w:pPr>
      <w:r>
        <w:rPr>
          <w:rFonts w:ascii="Times New Roman"/>
          <w:b w:val="false"/>
          <w:i w:val="false"/>
          <w:color w:val="000000"/>
          <w:sz w:val="28"/>
        </w:rPr>
        <w:t xml:space="preserve">
      14. Сервисті құруға өтінім келіскен жағдайда ақпараттандыру объектісінің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сервиспен өзара іс-қимылға қойылатын талаптарды (бұдан әрі – сервиспен өзара іс-қимылға қойылатын талаптар)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сервисті жариялауға өтінімді (бұдан әрі – сервисті жариялауға өтінім) толтырады, өтінімге XSD сервистің файлдарын, сондай-ақ сұрау салудың және тестілік деректермен жауаптың XML мысалдарын қоса береді және уәкілетті органды хабардар ете отырып, интеграциялық сервистің бастамашысына өтінім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05.12.2023 </w:t>
      </w:r>
      <w:r>
        <w:rPr>
          <w:rFonts w:ascii="Times New Roman"/>
          <w:b w:val="false"/>
          <w:i w:val="false"/>
          <w:color w:val="00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15. Ақпараттандыру объектісінің иесі сервисті құруға өтінімді пысықтауға қайтарған жағдайда интеграциялық сервистің бастамашысы 2 (екі) жұмыс күні ішінде өтінімді пысықтауды жүзеге асырады және оны ақпараттандыру объектісінің иесіне қайта қарауға жібереді.</w:t>
      </w:r>
    </w:p>
    <w:bookmarkEnd w:id="24"/>
    <w:bookmarkStart w:name="z30" w:id="25"/>
    <w:p>
      <w:pPr>
        <w:spacing w:after="0"/>
        <w:ind w:left="0"/>
        <w:jc w:val="both"/>
      </w:pPr>
      <w:r>
        <w:rPr>
          <w:rFonts w:ascii="Times New Roman"/>
          <w:b w:val="false"/>
          <w:i w:val="false"/>
          <w:color w:val="000000"/>
          <w:sz w:val="28"/>
        </w:rPr>
        <w:t>
      16. Ақпараттандыру объектісінің иесі сервисті құрудан бас тартқан жағдайда сервисті жариялау жөніндегі іс-шаралар тоқтатылады.</w:t>
      </w:r>
    </w:p>
    <w:bookmarkEnd w:id="25"/>
    <w:bookmarkStart w:name="z31" w:id="26"/>
    <w:p>
      <w:pPr>
        <w:spacing w:after="0"/>
        <w:ind w:left="0"/>
        <w:jc w:val="both"/>
      </w:pPr>
      <w:r>
        <w:rPr>
          <w:rFonts w:ascii="Times New Roman"/>
          <w:b w:val="false"/>
          <w:i w:val="false"/>
          <w:color w:val="000000"/>
          <w:sz w:val="28"/>
        </w:rPr>
        <w:t>
      17. Сервисті жариялауға өтінім келіп түскен кезде оператор 3 (үш) жұмыс күні ішінде өтінімнің толықтығын және дұрыс толтырылуын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26"/>
    <w:bookmarkStart w:name="z32" w:id="27"/>
    <w:p>
      <w:pPr>
        <w:spacing w:after="0"/>
        <w:ind w:left="0"/>
        <w:jc w:val="both"/>
      </w:pPr>
      <w:r>
        <w:rPr>
          <w:rFonts w:ascii="Times New Roman"/>
          <w:b w:val="false"/>
          <w:i w:val="false"/>
          <w:color w:val="000000"/>
          <w:sz w:val="28"/>
        </w:rPr>
        <w:t>
      18. Ақпараттандыру объектісінің иесі 2 (екі) жұмыс күні ішінде сервисті жариялауға өтінімді пысықтайды және өтінімді операторға қайта қарауға жібереді.</w:t>
      </w:r>
    </w:p>
    <w:bookmarkEnd w:id="27"/>
    <w:bookmarkStart w:name="z33" w:id="28"/>
    <w:p>
      <w:pPr>
        <w:spacing w:after="0"/>
        <w:ind w:left="0"/>
        <w:jc w:val="both"/>
      </w:pPr>
      <w:r>
        <w:rPr>
          <w:rFonts w:ascii="Times New Roman"/>
          <w:b w:val="false"/>
          <w:i w:val="false"/>
          <w:color w:val="000000"/>
          <w:sz w:val="28"/>
        </w:rPr>
        <w:t>
      19. Өтінімді тексеру нәтижесі оң болған жағдайда, оператор 10 (он) жұмыс күні ішінде интеграциялық сервис бастамашысына ЭҮШ, ЭҮСШ тестілік ортасына рұқсат береді және интеграцияны тестілеуді өткізу үшін ЭҮШ, ЭҮСШ тестілік ортасындағы сервистерге интеграциялық сервис бастамашысын қосады.</w:t>
      </w:r>
    </w:p>
    <w:bookmarkEnd w:id="28"/>
    <w:bookmarkStart w:name="z34" w:id="29"/>
    <w:p>
      <w:pPr>
        <w:spacing w:after="0"/>
        <w:ind w:left="0"/>
        <w:jc w:val="both"/>
      </w:pPr>
      <w:r>
        <w:rPr>
          <w:rFonts w:ascii="Times New Roman"/>
          <w:b w:val="false"/>
          <w:i w:val="false"/>
          <w:color w:val="000000"/>
          <w:sz w:val="28"/>
        </w:rPr>
        <w:t>
      20. Интеграциялық сервисті әзірлеушілер ақпараттандыру объектісінің иесі, интеграциялық сервистің бастамашысы тарапынан ақпараттандыру объектілерімен интеграциялау бойынша тестілеуді өткізу үшін ақпараттандыру объектілеріне өзгерістер енгізеді.</w:t>
      </w:r>
    </w:p>
    <w:bookmarkEnd w:id="29"/>
    <w:bookmarkStart w:name="z35" w:id="30"/>
    <w:p>
      <w:pPr>
        <w:spacing w:after="0"/>
        <w:ind w:left="0"/>
        <w:jc w:val="both"/>
      </w:pPr>
      <w:r>
        <w:rPr>
          <w:rFonts w:ascii="Times New Roman"/>
          <w:b w:val="false"/>
          <w:i w:val="false"/>
          <w:color w:val="000000"/>
          <w:sz w:val="28"/>
        </w:rPr>
        <w:t>
      21. Интеграциялық сервисті әзірлеушілермен бірге ақпараттандыру объектісінің иесі, интеграциялық сервистің бастамашысы және оператор тарапынан 3 (үш) айдан аспайтын мерзімде оң нәтиже алғанға дейін интеграциялық сервисті тестілеу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05.12.2023 </w:t>
      </w:r>
      <w:r>
        <w:rPr>
          <w:rFonts w:ascii="Times New Roman"/>
          <w:b w:val="false"/>
          <w:i w:val="false"/>
          <w:color w:val="00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22. ЭҮШ, ЭҮСШ тарапынан интеграциялық сервистің іске асырылуын растау өзара іс-қимылға қатысушылар арасында хабарламаларды жіберу болып табылады (асинхронды сервис үшін – жөнелтушінің хабарламаның бірегей сәйкестендіргішін алуы, синхронды үшін – жауап хабарламасын алу), ол ЭҮШ, ЭҮСШ логтау журналында тіркеледі.</w:t>
      </w:r>
    </w:p>
    <w:bookmarkEnd w:id="31"/>
    <w:bookmarkStart w:name="z37" w:id="32"/>
    <w:p>
      <w:pPr>
        <w:spacing w:after="0"/>
        <w:ind w:left="0"/>
        <w:jc w:val="both"/>
      </w:pPr>
      <w:r>
        <w:rPr>
          <w:rFonts w:ascii="Times New Roman"/>
          <w:b w:val="false"/>
          <w:i w:val="false"/>
          <w:color w:val="000000"/>
          <w:sz w:val="28"/>
        </w:rPr>
        <w:t>
      23. Өзара іс-қимылға қатысушылар (сервис иесі және интеграциялық сервис бастамашысы) тарапынан өзара іс-қимыл шарттарын орындау және өзара іс-қимылға қатысушылардың өздерімен деректерді өңдеу интеграциялық сервисті іске асыруды растау болып табылады.</w:t>
      </w:r>
    </w:p>
    <w:bookmarkEnd w:id="32"/>
    <w:bookmarkStart w:name="z38" w:id="33"/>
    <w:p>
      <w:pPr>
        <w:spacing w:after="0"/>
        <w:ind w:left="0"/>
        <w:jc w:val="both"/>
      </w:pPr>
      <w:r>
        <w:rPr>
          <w:rFonts w:ascii="Times New Roman"/>
          <w:b w:val="false"/>
          <w:i w:val="false"/>
          <w:color w:val="000000"/>
          <w:sz w:val="28"/>
        </w:rPr>
        <w:t xml:space="preserve">
      24. Интеграциялық сервисті тестілеу нәтижесі оң болған жағдайда сервис иесі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тестілеу және пайдалануға енгізу туралы актісін (бұдан әрі – тестілеу және пайдалануға енгізу туралы актісі) қалыптастырады, оны өзінің ЭЦҚ-мен куәландырады және оны интеграциялық сервистің бастамашысына келісуге жібереді.</w:t>
      </w:r>
    </w:p>
    <w:bookmarkEnd w:id="33"/>
    <w:p>
      <w:pPr>
        <w:spacing w:after="0"/>
        <w:ind w:left="0"/>
        <w:jc w:val="both"/>
      </w:pPr>
      <w:r>
        <w:rPr>
          <w:rFonts w:ascii="Times New Roman"/>
          <w:b w:val="false"/>
          <w:i w:val="false"/>
          <w:color w:val="000000"/>
          <w:sz w:val="28"/>
        </w:rPr>
        <w:t>
      Теріс нәтиже болған жағдайда интеграцияны тестілеу оң нәтиже алғанға дейін жалғасады.</w:t>
      </w:r>
    </w:p>
    <w:bookmarkStart w:name="z39" w:id="34"/>
    <w:p>
      <w:pPr>
        <w:spacing w:after="0"/>
        <w:ind w:left="0"/>
        <w:jc w:val="both"/>
      </w:pPr>
      <w:r>
        <w:rPr>
          <w:rFonts w:ascii="Times New Roman"/>
          <w:b w:val="false"/>
          <w:i w:val="false"/>
          <w:color w:val="000000"/>
          <w:sz w:val="28"/>
        </w:rPr>
        <w:t>
      25. Интеграциялық сервистің бастамашысы өтінімді және тестілеу актісін алған кезде 3 (үш) жұмыс күні ішінде оны өзінің ЭЦҚ-мен куәландырып, тестілеу актісін келіседі және тестілеу актісін операторға келісуге жібереді.</w:t>
      </w:r>
    </w:p>
    <w:bookmarkEnd w:id="34"/>
    <w:bookmarkStart w:name="z40" w:id="35"/>
    <w:p>
      <w:pPr>
        <w:spacing w:after="0"/>
        <w:ind w:left="0"/>
        <w:jc w:val="both"/>
      </w:pPr>
      <w:r>
        <w:rPr>
          <w:rFonts w:ascii="Times New Roman"/>
          <w:b w:val="false"/>
          <w:i w:val="false"/>
          <w:color w:val="000000"/>
          <w:sz w:val="28"/>
        </w:rPr>
        <w:t>
      26. Оператор тестілеу актісін өтінім мен тестілеу актісін алған сәттен бастап 3 (үш) жұмыс күні ішінде қарайды.</w:t>
      </w:r>
    </w:p>
    <w:bookmarkEnd w:id="35"/>
    <w:bookmarkStart w:name="z41" w:id="36"/>
    <w:p>
      <w:pPr>
        <w:spacing w:after="0"/>
        <w:ind w:left="0"/>
        <w:jc w:val="both"/>
      </w:pPr>
      <w:r>
        <w:rPr>
          <w:rFonts w:ascii="Times New Roman"/>
          <w:b w:val="false"/>
          <w:i w:val="false"/>
          <w:color w:val="000000"/>
          <w:sz w:val="28"/>
        </w:rPr>
        <w:t>
      27. Тексеру нәтижесі теріс болған жағдайда оператор тестілеу актісін сервис иесіне пысықтауға қайтарады. Сервис иесі 3 (үш) жұмыс күнінен аспайтын мерзімде тестілеу актісін пысықтауды жүзеге асырады және оны интеграциялық сервис бастамашысының қарауына қайта жібереді.</w:t>
      </w:r>
    </w:p>
    <w:bookmarkEnd w:id="36"/>
    <w:bookmarkStart w:name="z114" w:id="37"/>
    <w:p>
      <w:pPr>
        <w:spacing w:after="0"/>
        <w:ind w:left="0"/>
        <w:jc w:val="both"/>
      </w:pPr>
      <w:r>
        <w:rPr>
          <w:rFonts w:ascii="Times New Roman"/>
          <w:b w:val="false"/>
          <w:i w:val="false"/>
          <w:color w:val="000000"/>
          <w:sz w:val="28"/>
        </w:rPr>
        <w:t>
      Тестілеу актісін тексерудің оң нәтижесі болған жағдайда оператор тестілеу актісін келіседі, 10 (он) жұмыс күні ішінде сервистер тізілімінде сервис паспортын жариялайды және интеграциялық сервистің бастамашысына ЭҮШ, ЭҮСШ өнеркәсіптік ортасында сервиске қолжетімділікті ұсынады. Уәкілетті орган мен сервистік интегратор "электрондық үкімет" веб-порталы арқылы интеграциялық сервисті жариялау туралы хабардар 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Цифрлық даму, инновациялар және аэроғарыш өнеркәсібі министрінің 05.12.2023 </w:t>
      </w:r>
      <w:r>
        <w:rPr>
          <w:rFonts w:ascii="Times New Roman"/>
          <w:b w:val="false"/>
          <w:i w:val="false"/>
          <w:color w:val="00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2-параграф. Ақпараттандыру объектісі иесінің бастамасы бойынша сервисті жариялау тәртібі</w:t>
      </w:r>
    </w:p>
    <w:bookmarkEnd w:id="38"/>
    <w:bookmarkStart w:name="z43" w:id="39"/>
    <w:p>
      <w:pPr>
        <w:spacing w:after="0"/>
        <w:ind w:left="0"/>
        <w:jc w:val="both"/>
      </w:pPr>
      <w:r>
        <w:rPr>
          <w:rFonts w:ascii="Times New Roman"/>
          <w:b w:val="false"/>
          <w:i w:val="false"/>
          <w:color w:val="000000"/>
          <w:sz w:val="28"/>
        </w:rPr>
        <w:t>
      28. Сервис иесі "электрондық үкімет" веб-порталында авторланады және сервистердің жарияланған тізілімінде сервистің жоқтығын алдын ала тексеріп, сервисті жариялау бойынша процесті іске қосады. Өтінімді қалыптастырған кезде сервис иесі сервиспен өзара іс-қимылға қойылатын талаптарды және сервисті жариялауға өтінімді толтырады, XSD сервистің файлдарын, сондай-ақ сұрау салудың және тест мәліметтерімен жауаптың XML мысалдарын қоса бере отырып, интеграциялау шарттарын қабылдайды.</w:t>
      </w:r>
    </w:p>
    <w:bookmarkEnd w:id="39"/>
    <w:bookmarkStart w:name="z44" w:id="40"/>
    <w:p>
      <w:pPr>
        <w:spacing w:after="0"/>
        <w:ind w:left="0"/>
        <w:jc w:val="both"/>
      </w:pPr>
      <w:r>
        <w:rPr>
          <w:rFonts w:ascii="Times New Roman"/>
          <w:b w:val="false"/>
          <w:i w:val="false"/>
          <w:color w:val="000000"/>
          <w:sz w:val="28"/>
        </w:rPr>
        <w:t>
      29. Оператор сервисті жариялауға өтінімнің келіп түскені туралы хабарламаны алғаннан кейін 3 (үш) жұмыс күні ішінде сервисті жариялауға өтінімді, желілік қолжетімділікті ұйымдастыруға арналған өтінімді толтырудың толықтығы мен дұрыстығына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40"/>
    <w:bookmarkStart w:name="z45" w:id="41"/>
    <w:p>
      <w:pPr>
        <w:spacing w:after="0"/>
        <w:ind w:left="0"/>
        <w:jc w:val="both"/>
      </w:pPr>
      <w:r>
        <w:rPr>
          <w:rFonts w:ascii="Times New Roman"/>
          <w:b w:val="false"/>
          <w:i w:val="false"/>
          <w:color w:val="000000"/>
          <w:sz w:val="28"/>
        </w:rPr>
        <w:t>
      30. Өтінімді тексеру нәтижесі оң болған жағдайда оператор 10 (он) жұмыс күні ішінде сервисті жариялауды жүзеге асырады және сервис иесіне ЭҮШ, ЭҮСШ тестілік және өнеркәсіптік ортасына рұқсат береді. Уәкілетті орган мен сервистік интегратор "электрондық үкімет" веб-порталы арқылы интеграциялық сервисті жариялау туралы хабардар етіледі.</w:t>
      </w:r>
    </w:p>
    <w:bookmarkEnd w:id="41"/>
    <w:bookmarkStart w:name="z46" w:id="42"/>
    <w:p>
      <w:pPr>
        <w:spacing w:after="0"/>
        <w:ind w:left="0"/>
        <w:jc w:val="both"/>
      </w:pPr>
      <w:r>
        <w:rPr>
          <w:rFonts w:ascii="Times New Roman"/>
          <w:b w:val="false"/>
          <w:i w:val="false"/>
          <w:color w:val="000000"/>
          <w:sz w:val="28"/>
        </w:rPr>
        <w:t>
      31. Сервис иесі сервисті ақпараттандыру объектісінің иесін көрсеткен кезде сервисті жариялау осы Қағидалардың 14-27 - тармақтарында белгіленген тәртіппен жүргізіледі.</w:t>
      </w:r>
    </w:p>
    <w:bookmarkEnd w:id="42"/>
    <w:bookmarkStart w:name="z47" w:id="43"/>
    <w:p>
      <w:pPr>
        <w:spacing w:after="0"/>
        <w:ind w:left="0"/>
        <w:jc w:val="left"/>
      </w:pPr>
      <w:r>
        <w:rPr>
          <w:rFonts w:ascii="Times New Roman"/>
          <w:b/>
          <w:i w:val="false"/>
          <w:color w:val="000000"/>
        </w:rPr>
        <w:t xml:space="preserve"> 3-параграф. Интеграциялық сервиске қосылу тәртібі</w:t>
      </w:r>
    </w:p>
    <w:bookmarkEnd w:id="43"/>
    <w:bookmarkStart w:name="z48" w:id="44"/>
    <w:p>
      <w:pPr>
        <w:spacing w:after="0"/>
        <w:ind w:left="0"/>
        <w:jc w:val="both"/>
      </w:pPr>
      <w:r>
        <w:rPr>
          <w:rFonts w:ascii="Times New Roman"/>
          <w:b w:val="false"/>
          <w:i w:val="false"/>
          <w:color w:val="000000"/>
          <w:sz w:val="28"/>
        </w:rPr>
        <w:t>
      32. Интеграциялық сервистің бастамашысы "электрондық үкімет" веб-порталында авторланады және сервистер тізілімінде қажетті сервисті іздейді.</w:t>
      </w:r>
    </w:p>
    <w:bookmarkEnd w:id="44"/>
    <w:bookmarkStart w:name="z49" w:id="45"/>
    <w:p>
      <w:pPr>
        <w:spacing w:after="0"/>
        <w:ind w:left="0"/>
        <w:jc w:val="both"/>
      </w:pPr>
      <w:r>
        <w:rPr>
          <w:rFonts w:ascii="Times New Roman"/>
          <w:b w:val="false"/>
          <w:i w:val="false"/>
          <w:color w:val="000000"/>
          <w:sz w:val="28"/>
        </w:rPr>
        <w:t xml:space="preserve">
      33. Интеграциялық сервистің бастамашысы сервиске қосылуға арналған өтінімге бастамашылық жасайды,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алаңдарды толтырады және интеграция шарттарын қабылдайды. Интеграциялық сервиске қосылу сервиспен өзара іс-қимыл жасауға қойылатын талаптарды ескере отырып жүзеге асырылады.</w:t>
      </w:r>
    </w:p>
    <w:bookmarkEnd w:id="45"/>
    <w:bookmarkStart w:name="z115" w:id="46"/>
    <w:p>
      <w:pPr>
        <w:spacing w:after="0"/>
        <w:ind w:left="0"/>
        <w:jc w:val="both"/>
      </w:pPr>
      <w:r>
        <w:rPr>
          <w:rFonts w:ascii="Times New Roman"/>
          <w:b w:val="false"/>
          <w:i w:val="false"/>
          <w:color w:val="000000"/>
          <w:sz w:val="28"/>
        </w:rPr>
        <w:t>
      Мемлекеттік қызметтер көрсету үшін мемлекеттік емес АЖ иелерінің интеграциялық сервистерді пайдалануы туралы келісім осы Қағидаларға 7-қосымшаға сәйкес үлгілік нысан бойынша жасалады.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Цифрлық даму, инновациялар және аэроғарыш өнеркәсібі министрінің 05.12.2023 </w:t>
      </w:r>
      <w:r>
        <w:rPr>
          <w:rFonts w:ascii="Times New Roman"/>
          <w:b w:val="false"/>
          <w:i w:val="false"/>
          <w:color w:val="00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34. Сервис иесі өтінімді "электрондық үкімет" веб-порталы арқылы өтінімді қарау қажеттілігі туралы хабарламаны алғаннан кейін 2 (екі) жұмыс күні ішінде сервиске қосылуға арналған өтінім бойынша жауап жібереді. Интеграциялаудан бас тартқан кезде дәлелді жауапты көрсетеді.</w:t>
      </w:r>
    </w:p>
    <w:bookmarkEnd w:id="47"/>
    <w:bookmarkStart w:name="z51" w:id="48"/>
    <w:p>
      <w:pPr>
        <w:spacing w:after="0"/>
        <w:ind w:left="0"/>
        <w:jc w:val="both"/>
      </w:pPr>
      <w:r>
        <w:rPr>
          <w:rFonts w:ascii="Times New Roman"/>
          <w:b w:val="false"/>
          <w:i w:val="false"/>
          <w:color w:val="000000"/>
          <w:sz w:val="28"/>
        </w:rPr>
        <w:t>
      35. Өтінімді сервис иесі келіскен жағдайда оператор "электрондық үкімет" веб-порталы арқылы өтінімді қарау қажеттігі туралы хабарламаны алғаннан кейін 3 (үш) жұмыс күні ішінде сервисті (интеграцияны) қосуға арналған өтінімді толтырудың толықтығы мен дұрыстығына келісуді және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48"/>
    <w:bookmarkStart w:name="z52" w:id="49"/>
    <w:p>
      <w:pPr>
        <w:spacing w:after="0"/>
        <w:ind w:left="0"/>
        <w:jc w:val="both"/>
      </w:pPr>
      <w:r>
        <w:rPr>
          <w:rFonts w:ascii="Times New Roman"/>
          <w:b w:val="false"/>
          <w:i w:val="false"/>
          <w:color w:val="000000"/>
          <w:sz w:val="28"/>
        </w:rPr>
        <w:t>
      36. Интеграциялық сервистің бастамашысы 3 (үш) жұмыс күні ішінде өтінімді пысықтауды жүзеге асырады және оны сервис иесіне қарауға қайта жібереді.</w:t>
      </w:r>
    </w:p>
    <w:bookmarkEnd w:id="49"/>
    <w:bookmarkStart w:name="z53" w:id="50"/>
    <w:p>
      <w:pPr>
        <w:spacing w:after="0"/>
        <w:ind w:left="0"/>
        <w:jc w:val="both"/>
      </w:pPr>
      <w:r>
        <w:rPr>
          <w:rFonts w:ascii="Times New Roman"/>
          <w:b w:val="false"/>
          <w:i w:val="false"/>
          <w:color w:val="000000"/>
          <w:sz w:val="28"/>
        </w:rPr>
        <w:t>
      37. Өтінім келісілген жағдайда оператор 10 (он) жұмыс күні ішінде интеграциялық сервистің бастамашысына интеграцияны тестілеуді өткізу үшін ЭҮШ, ЭҮСШ тестілік ортасына рұқсат береді.</w:t>
      </w:r>
    </w:p>
    <w:bookmarkEnd w:id="50"/>
    <w:bookmarkStart w:name="z54" w:id="51"/>
    <w:p>
      <w:pPr>
        <w:spacing w:after="0"/>
        <w:ind w:left="0"/>
        <w:jc w:val="both"/>
      </w:pPr>
      <w:r>
        <w:rPr>
          <w:rFonts w:ascii="Times New Roman"/>
          <w:b w:val="false"/>
          <w:i w:val="false"/>
          <w:color w:val="000000"/>
          <w:sz w:val="28"/>
        </w:rPr>
        <w:t>
      38. Интеграциялық сервистің бастамашысы, сервис иесі, оператор 3 (үш) айдан аспайтын мерзімде оң нәтиже алғанға дейін интеграцияны тестілеуді өткізеді.</w:t>
      </w:r>
    </w:p>
    <w:bookmarkEnd w:id="51"/>
    <w:bookmarkStart w:name="z55" w:id="52"/>
    <w:p>
      <w:pPr>
        <w:spacing w:after="0"/>
        <w:ind w:left="0"/>
        <w:jc w:val="both"/>
      </w:pPr>
      <w:r>
        <w:rPr>
          <w:rFonts w:ascii="Times New Roman"/>
          <w:b w:val="false"/>
          <w:i w:val="false"/>
          <w:color w:val="000000"/>
          <w:sz w:val="28"/>
        </w:rPr>
        <w:t>
      39. Интеграциялық сервисті әзірлеушілермен бірге сервистің иесі, интеграциялық сервистің бастамашысы және оператор тарапынан келісілген мерзімде интеграциялық сервисті тестілеу жүргізіледі.</w:t>
      </w:r>
    </w:p>
    <w:bookmarkEnd w:id="52"/>
    <w:bookmarkStart w:name="z56" w:id="53"/>
    <w:p>
      <w:pPr>
        <w:spacing w:after="0"/>
        <w:ind w:left="0"/>
        <w:jc w:val="both"/>
      </w:pPr>
      <w:r>
        <w:rPr>
          <w:rFonts w:ascii="Times New Roman"/>
          <w:b w:val="false"/>
          <w:i w:val="false"/>
          <w:color w:val="000000"/>
          <w:sz w:val="28"/>
        </w:rPr>
        <w:t>
      40. ЭҮШ, ЭҮСШ тарапынан интеграциялық сервистің іске асырылуын растау өзара іс-қимылға қатысушылар арасында хабарламаларды жіберу болып табылады (асинхронды сервис үшін – жөнелтушінің хабарламаның бірегей сәйкестендіргішін алуы, синхронды үшін – жауап хабарламасын алу), ол ЭҮШ, ЭҮСШ логтау журналында тіркеледі.</w:t>
      </w:r>
    </w:p>
    <w:bookmarkEnd w:id="53"/>
    <w:bookmarkStart w:name="z57" w:id="54"/>
    <w:p>
      <w:pPr>
        <w:spacing w:after="0"/>
        <w:ind w:left="0"/>
        <w:jc w:val="both"/>
      </w:pPr>
      <w:r>
        <w:rPr>
          <w:rFonts w:ascii="Times New Roman"/>
          <w:b w:val="false"/>
          <w:i w:val="false"/>
          <w:color w:val="000000"/>
          <w:sz w:val="28"/>
        </w:rPr>
        <w:t>
      41. Өзара іс-қимылға қатысушылар (сервис иесі және интеграциялық сервис бастамашысы) тарапынан өзара іс-қимыл шарттарын орындау және өзара іс-қимылға қатысушылардың өздерімен деректерді өңдеу интеграциялық сервисті іске асыруды растау болып табылады.</w:t>
      </w:r>
    </w:p>
    <w:bookmarkEnd w:id="54"/>
    <w:bookmarkStart w:name="z58" w:id="55"/>
    <w:p>
      <w:pPr>
        <w:spacing w:after="0"/>
        <w:ind w:left="0"/>
        <w:jc w:val="both"/>
      </w:pPr>
      <w:r>
        <w:rPr>
          <w:rFonts w:ascii="Times New Roman"/>
          <w:b w:val="false"/>
          <w:i w:val="false"/>
          <w:color w:val="000000"/>
          <w:sz w:val="28"/>
        </w:rPr>
        <w:t>
      42. Интеграциялық сервисті тестілеудің оң нәтижесі болған жағдайда интеграциялық сервистің бастамашысы тестілеу және пайдалануға енгізу туралы актісін қалыптастырады, оны өзінің ЭЦҚ-мен куәландырады және оны сервис иесіне келісуге жібереді.</w:t>
      </w:r>
    </w:p>
    <w:bookmarkEnd w:id="55"/>
    <w:p>
      <w:pPr>
        <w:spacing w:after="0"/>
        <w:ind w:left="0"/>
        <w:jc w:val="both"/>
      </w:pPr>
      <w:r>
        <w:rPr>
          <w:rFonts w:ascii="Times New Roman"/>
          <w:b w:val="false"/>
          <w:i w:val="false"/>
          <w:color w:val="000000"/>
          <w:sz w:val="28"/>
        </w:rPr>
        <w:t>
      Теріс нәтиже болған жағдайда интеграцияны тестілеу оң нәтиже алғанға дейін жалғасады.</w:t>
      </w:r>
    </w:p>
    <w:bookmarkStart w:name="z59" w:id="56"/>
    <w:p>
      <w:pPr>
        <w:spacing w:after="0"/>
        <w:ind w:left="0"/>
        <w:jc w:val="both"/>
      </w:pPr>
      <w:r>
        <w:rPr>
          <w:rFonts w:ascii="Times New Roman"/>
          <w:b w:val="false"/>
          <w:i w:val="false"/>
          <w:color w:val="000000"/>
          <w:sz w:val="28"/>
        </w:rPr>
        <w:t>
      43. Сервистің иесі өтінім мен тестілеу актісін алған кезде 3 (үш) жұмыс күні ішінде тестілеу актісін өзінің ЭЦҚ-мен куәландырып келіседі және тестілеу актісін операторға келісуге жібереді.</w:t>
      </w:r>
    </w:p>
    <w:bookmarkEnd w:id="56"/>
    <w:bookmarkStart w:name="z60" w:id="57"/>
    <w:p>
      <w:pPr>
        <w:spacing w:after="0"/>
        <w:ind w:left="0"/>
        <w:jc w:val="both"/>
      </w:pPr>
      <w:r>
        <w:rPr>
          <w:rFonts w:ascii="Times New Roman"/>
          <w:b w:val="false"/>
          <w:i w:val="false"/>
          <w:color w:val="000000"/>
          <w:sz w:val="28"/>
        </w:rPr>
        <w:t>
      44. Оператор тестілеу актісін оны алған сәттен бастап 3 (үш) жұмыс күні ішінде қарайды.</w:t>
      </w:r>
    </w:p>
    <w:bookmarkEnd w:id="57"/>
    <w:bookmarkStart w:name="z61" w:id="58"/>
    <w:p>
      <w:pPr>
        <w:spacing w:after="0"/>
        <w:ind w:left="0"/>
        <w:jc w:val="both"/>
      </w:pPr>
      <w:r>
        <w:rPr>
          <w:rFonts w:ascii="Times New Roman"/>
          <w:b w:val="false"/>
          <w:i w:val="false"/>
          <w:color w:val="000000"/>
          <w:sz w:val="28"/>
        </w:rPr>
        <w:t>
      45. Тексеру нәтижесі теріс болған жағдайда оператор тестілеу актісін интеграциялық сервистің бастамашысына пысықтауға қайтарады. Интеграциялық сервистің бастамашысы 3 (үш) жұмыс күнінен аспайтын мерзімде тестілеу актісін пысықтауды жүзеге асырады және оны сервис иесінің қарауына қайта жібереді.</w:t>
      </w:r>
    </w:p>
    <w:bookmarkEnd w:id="58"/>
    <w:p>
      <w:pPr>
        <w:spacing w:after="0"/>
        <w:ind w:left="0"/>
        <w:jc w:val="both"/>
      </w:pPr>
      <w:r>
        <w:rPr>
          <w:rFonts w:ascii="Times New Roman"/>
          <w:b w:val="false"/>
          <w:i w:val="false"/>
          <w:color w:val="000000"/>
          <w:sz w:val="28"/>
        </w:rPr>
        <w:t>
      Тестілеу актісін тексерудің оң нәтижесі болған жағдайда оператор тестілеу актісін келіседі және 10 (он) жұмыс күні ішінде интеграциялық сервистің бастамашысына ЭҮШ, ЭҮСШ өнеркәсіптік ортасында сервиске қол жеткізуді ұсынады. Уәкілетті орган мен сервистік интегратор интеграциялық сервис бастамашысының "электрондық үкімет" веб-порталы арқылы интеграциялық сервиске қосылуы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Цифрлық даму, инновациялар және аэроғарыш өнеркәсібі министрінің 05.12.2023 </w:t>
      </w:r>
      <w:r>
        <w:rPr>
          <w:rFonts w:ascii="Times New Roman"/>
          <w:b w:val="false"/>
          <w:i w:val="false"/>
          <w:color w:val="00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9"/>
    <w:p>
      <w:pPr>
        <w:spacing w:after="0"/>
        <w:ind w:left="0"/>
        <w:jc w:val="left"/>
      </w:pPr>
      <w:r>
        <w:rPr>
          <w:rFonts w:ascii="Times New Roman"/>
          <w:b/>
          <w:i w:val="false"/>
          <w:color w:val="000000"/>
        </w:rPr>
        <w:t xml:space="preserve"> 4-параграф. Мемлекеттік органдардың АЖ үшін мемлекеттік органның интеграциялық сервисіне қосылу тәртібі.</w:t>
      </w:r>
    </w:p>
    <w:bookmarkEnd w:id="59"/>
    <w:p>
      <w:pPr>
        <w:spacing w:after="0"/>
        <w:ind w:left="0"/>
        <w:jc w:val="both"/>
      </w:pPr>
      <w:r>
        <w:rPr>
          <w:rFonts w:ascii="Times New Roman"/>
          <w:b w:val="false"/>
          <w:i w:val="false"/>
          <w:color w:val="ff0000"/>
          <w:sz w:val="28"/>
        </w:rPr>
        <w:t xml:space="preserve">
      Ескерту. Қағида 4-параграфпен толықтырылды - ҚР Цифрлық даму, инновациялар және аэроғарыш өнеркәсібі министрінің 02.09.2022 </w:t>
      </w:r>
      <w:r>
        <w:rPr>
          <w:rFonts w:ascii="Times New Roman"/>
          <w:b w:val="false"/>
          <w:i w:val="false"/>
          <w:color w:val="ff0000"/>
          <w:sz w:val="28"/>
        </w:rPr>
        <w:t>№ 307/НҚ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60"/>
    <w:p>
      <w:pPr>
        <w:spacing w:after="0"/>
        <w:ind w:left="0"/>
        <w:jc w:val="both"/>
      </w:pPr>
      <w:r>
        <w:rPr>
          <w:rFonts w:ascii="Times New Roman"/>
          <w:b w:val="false"/>
          <w:i w:val="false"/>
          <w:color w:val="000000"/>
          <w:sz w:val="28"/>
        </w:rPr>
        <w:t>
      45-1. Интеграциялық сервистің бастамашысы "электрондық үкімет" веб-порталында авторизацияланады және сервистер тізілімінде қажетті сервисті іздеуді жүргізеді.</w:t>
      </w:r>
    </w:p>
    <w:bookmarkEnd w:id="60"/>
    <w:bookmarkStart w:name="z107" w:id="61"/>
    <w:p>
      <w:pPr>
        <w:spacing w:after="0"/>
        <w:ind w:left="0"/>
        <w:jc w:val="both"/>
      </w:pPr>
      <w:r>
        <w:rPr>
          <w:rFonts w:ascii="Times New Roman"/>
          <w:b w:val="false"/>
          <w:i w:val="false"/>
          <w:color w:val="000000"/>
          <w:sz w:val="28"/>
        </w:rPr>
        <w:t xml:space="preserve">
      45-2. Интеграциялық сервистің бастамашысы сервиске қосылуға/интеграциялауға арналған өтінімге бастамашылық жасайды,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жолдарды толтырады, интеграциялау шарттарын қабылдайды. Интеграциялық сервиске қосылу сервиспен өзара іс-қимылға қойылатын талаптарды ескере отырып жүзеге асырылады.</w:t>
      </w:r>
    </w:p>
    <w:bookmarkEnd w:id="61"/>
    <w:bookmarkStart w:name="z108" w:id="62"/>
    <w:p>
      <w:pPr>
        <w:spacing w:after="0"/>
        <w:ind w:left="0"/>
        <w:jc w:val="both"/>
      </w:pPr>
      <w:r>
        <w:rPr>
          <w:rFonts w:ascii="Times New Roman"/>
          <w:b w:val="false"/>
          <w:i w:val="false"/>
          <w:color w:val="000000"/>
          <w:sz w:val="28"/>
        </w:rPr>
        <w:t>
      45-3. Интеграциялық сервистің бастамашысы мемлекеттік органның интеграциялық сервисіне қосылуға өтінім берген кезде:</w:t>
      </w:r>
    </w:p>
    <w:bookmarkEnd w:id="62"/>
    <w:p>
      <w:pPr>
        <w:spacing w:after="0"/>
        <w:ind w:left="0"/>
        <w:jc w:val="both"/>
      </w:pPr>
      <w:r>
        <w:rPr>
          <w:rFonts w:ascii="Times New Roman"/>
          <w:b w:val="false"/>
          <w:i w:val="false"/>
          <w:color w:val="000000"/>
          <w:sz w:val="28"/>
        </w:rPr>
        <w:t>
      сервис иесі "электрондық үкімет" веб-порталының жеке кабинетіне және электрондық поштаға өтінімнің танысуға келіп түскені туралы хабарлама алады;</w:t>
      </w:r>
    </w:p>
    <w:p>
      <w:pPr>
        <w:spacing w:after="0"/>
        <w:ind w:left="0"/>
        <w:jc w:val="both"/>
      </w:pPr>
      <w:r>
        <w:rPr>
          <w:rFonts w:ascii="Times New Roman"/>
          <w:b w:val="false"/>
          <w:i w:val="false"/>
          <w:color w:val="000000"/>
          <w:sz w:val="28"/>
        </w:rPr>
        <w:t>
      оператор "электрондық үкімет" веб-порталы арқылы өтінімді қарау қажеттігі туралы хабарлама алады, 3 (үш) жұмыс күні ішінде сервиске (интеграцияға) қосылуға арналған өтінімді келісуді және толтырудың толықтығы мен дұрыстығын тексеруді жүзеге асырады. Өтінімді тексеру нәтижесі теріс болған кезде оператор себебін көрсете отырып, өтінімді пысықтауға жібереді.</w:t>
      </w:r>
    </w:p>
    <w:bookmarkStart w:name="z109" w:id="63"/>
    <w:p>
      <w:pPr>
        <w:spacing w:after="0"/>
        <w:ind w:left="0"/>
        <w:jc w:val="both"/>
      </w:pPr>
      <w:r>
        <w:rPr>
          <w:rFonts w:ascii="Times New Roman"/>
          <w:b w:val="false"/>
          <w:i w:val="false"/>
          <w:color w:val="000000"/>
          <w:sz w:val="28"/>
        </w:rPr>
        <w:t>
      45-4. Интеграциялық сервистің бастамашысы 3 (үш) жұмыс күні ішінде өтінімді пысықтауды жүзеге асырады және оны оператордың қарауына қайта жібереді, сервис иесіне танысуға келіп түседі.</w:t>
      </w:r>
    </w:p>
    <w:bookmarkEnd w:id="63"/>
    <w:bookmarkStart w:name="z110" w:id="64"/>
    <w:p>
      <w:pPr>
        <w:spacing w:after="0"/>
        <w:ind w:left="0"/>
        <w:jc w:val="both"/>
      </w:pPr>
      <w:r>
        <w:rPr>
          <w:rFonts w:ascii="Times New Roman"/>
          <w:b w:val="false"/>
          <w:i w:val="false"/>
          <w:color w:val="000000"/>
          <w:sz w:val="28"/>
        </w:rPr>
        <w:t>
      45-5. Сервиске (интеграцияға) қосылуға өтінімді толтырудың толықтығы мен дұрыстығын тексерудің оң нәтижесі болған кезде оператор интеграциялық сервистің бастамашысына интеграцияға тестілеу жүргізу үшін ЭҮШ, ЭҮШ тесттік ортасына қолжетімділікті 10 (он) жұмыс күні ішінде ұсынады.</w:t>
      </w:r>
    </w:p>
    <w:bookmarkEnd w:id="64"/>
    <w:bookmarkStart w:name="z111" w:id="65"/>
    <w:p>
      <w:pPr>
        <w:spacing w:after="0"/>
        <w:ind w:left="0"/>
        <w:jc w:val="both"/>
      </w:pPr>
      <w:r>
        <w:rPr>
          <w:rFonts w:ascii="Times New Roman"/>
          <w:b w:val="false"/>
          <w:i w:val="false"/>
          <w:color w:val="000000"/>
          <w:sz w:val="28"/>
        </w:rPr>
        <w:t xml:space="preserve">
      45-6. Интеграциялық сервисті әзірлеушілермен бірлесіп сервис иесі, интеграциялық сервистің бастамашысы және Оператор тарапынан интеграциялық сервисті тестілеу 3 (үш) айдан аспайтын мерзімде, сондай-ақ осы Қағидалардың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45-тармақтарында</w:t>
      </w:r>
      <w:r>
        <w:rPr>
          <w:rFonts w:ascii="Times New Roman"/>
          <w:b w:val="false"/>
          <w:i w:val="false"/>
          <w:color w:val="000000"/>
          <w:sz w:val="28"/>
        </w:rPr>
        <w:t xml:space="preserve"> көзделген талаптарға сәйкес жүргізіледі.</w:t>
      </w:r>
    </w:p>
    <w:bookmarkEnd w:id="65"/>
    <w:bookmarkStart w:name="z112" w:id="66"/>
    <w:p>
      <w:pPr>
        <w:spacing w:after="0"/>
        <w:ind w:left="0"/>
        <w:jc w:val="both"/>
      </w:pPr>
      <w:r>
        <w:rPr>
          <w:rFonts w:ascii="Times New Roman"/>
          <w:b w:val="false"/>
          <w:i w:val="false"/>
          <w:color w:val="000000"/>
          <w:sz w:val="28"/>
        </w:rPr>
        <w:t xml:space="preserve">
      45-7. Сервисте дербес деректер және құпия ақпарат болған кезде интеграциялау Қазақстан Республикасының Цифрлық даму, инновациялар және аэроғарыш өнеркәсібі министрінің міндетін атқарушының 2022 жылғы 8 шiлдедегi № 236/НҚ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28786 болып тіркелген) бекітілген дербес деректерге қол жеткізуді мемлекеттік бақылау сервисімен интеграциялау қағидаларына сәйкес жүргізіледі.</w:t>
      </w:r>
    </w:p>
    <w:bookmarkEnd w:id="66"/>
    <w:bookmarkStart w:name="z116" w:id="67"/>
    <w:p>
      <w:pPr>
        <w:spacing w:after="0"/>
        <w:ind w:left="0"/>
        <w:jc w:val="left"/>
      </w:pPr>
      <w:r>
        <w:rPr>
          <w:rFonts w:ascii="Times New Roman"/>
          <w:b/>
          <w:i w:val="false"/>
          <w:color w:val="000000"/>
        </w:rPr>
        <w:t xml:space="preserve"> 5-параграф. Интеграциялық сервисті өзектендіру тәртібі</w:t>
      </w:r>
    </w:p>
    <w:bookmarkEnd w:id="67"/>
    <w:p>
      <w:pPr>
        <w:spacing w:after="0"/>
        <w:ind w:left="0"/>
        <w:jc w:val="both"/>
      </w:pPr>
      <w:r>
        <w:rPr>
          <w:rFonts w:ascii="Times New Roman"/>
          <w:b w:val="false"/>
          <w:i w:val="false"/>
          <w:color w:val="ff0000"/>
          <w:sz w:val="28"/>
        </w:rPr>
        <w:t xml:space="preserve">
      Ескерту. Қағидалар 5-параграфпен толықтырылды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68"/>
    <w:p>
      <w:pPr>
        <w:spacing w:after="0"/>
        <w:ind w:left="0"/>
        <w:jc w:val="both"/>
      </w:pPr>
      <w:r>
        <w:rPr>
          <w:rFonts w:ascii="Times New Roman"/>
          <w:b w:val="false"/>
          <w:i w:val="false"/>
          <w:color w:val="000000"/>
          <w:sz w:val="28"/>
        </w:rPr>
        <w:t>
      45-8. Интеграциялық сервистің жұмыс істеу шарттары өзгерген жағдайда немесе интеграциялық сервис бастамашысының сұрауы бойынша сервис иесі интеграциялық сервисті өзектендіруге бастамашы болады.</w:t>
      </w:r>
    </w:p>
    <w:bookmarkEnd w:id="68"/>
    <w:bookmarkStart w:name="z118" w:id="69"/>
    <w:p>
      <w:pPr>
        <w:spacing w:after="0"/>
        <w:ind w:left="0"/>
        <w:jc w:val="both"/>
      </w:pPr>
      <w:r>
        <w:rPr>
          <w:rFonts w:ascii="Times New Roman"/>
          <w:b w:val="false"/>
          <w:i w:val="false"/>
          <w:color w:val="000000"/>
          <w:sz w:val="28"/>
        </w:rPr>
        <w:t>
      45-9. Интеграциялық сервисті өзектендіруді сервис иесі "электрондық үкімет" веб-порталында авторландырғаннан кейін операторға осы Қағидалардың 8-қосымшасына сәйкес нысан бойынша интеграциялық сервисті өзектендіруге өтінім беру арқылы жүзеге асырады.</w:t>
      </w:r>
    </w:p>
    <w:bookmarkEnd w:id="69"/>
    <w:bookmarkStart w:name="z119" w:id="70"/>
    <w:p>
      <w:pPr>
        <w:spacing w:after="0"/>
        <w:ind w:left="0"/>
        <w:jc w:val="both"/>
      </w:pPr>
      <w:r>
        <w:rPr>
          <w:rFonts w:ascii="Times New Roman"/>
          <w:b w:val="false"/>
          <w:i w:val="false"/>
          <w:color w:val="000000"/>
          <w:sz w:val="28"/>
        </w:rPr>
        <w:t>
      45-10. Оператор интеграциялық сервисті өзектендіруге өтінімнің келіп түскені туралы хабарлама алып, оны 3 (үш) жұмыс күні ішінде толықтығын және дұрыс толтырылуын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70"/>
    <w:bookmarkStart w:name="z120" w:id="71"/>
    <w:p>
      <w:pPr>
        <w:spacing w:after="0"/>
        <w:ind w:left="0"/>
        <w:jc w:val="both"/>
      </w:pPr>
      <w:r>
        <w:rPr>
          <w:rFonts w:ascii="Times New Roman"/>
          <w:b w:val="false"/>
          <w:i w:val="false"/>
          <w:color w:val="000000"/>
          <w:sz w:val="28"/>
        </w:rPr>
        <w:t>
      45-11. Өтінімді тексеру нәтижесі оң болған жағдайда оператор 10 (он) жұмыс күні ішінде интеграциялық сервисті өзектендіруді жүзеге асырады.</w:t>
      </w:r>
    </w:p>
    <w:bookmarkEnd w:id="71"/>
    <w:bookmarkStart w:name="z121" w:id="72"/>
    <w:p>
      <w:pPr>
        <w:spacing w:after="0"/>
        <w:ind w:left="0"/>
        <w:jc w:val="left"/>
      </w:pPr>
      <w:r>
        <w:rPr>
          <w:rFonts w:ascii="Times New Roman"/>
          <w:b/>
          <w:i w:val="false"/>
          <w:color w:val="000000"/>
        </w:rPr>
        <w:t xml:space="preserve"> 6-параграф. Интеграциялық сервиске қосылуды өзектендіру тәртібі</w:t>
      </w:r>
    </w:p>
    <w:bookmarkEnd w:id="72"/>
    <w:p>
      <w:pPr>
        <w:spacing w:after="0"/>
        <w:ind w:left="0"/>
        <w:jc w:val="both"/>
      </w:pPr>
      <w:r>
        <w:rPr>
          <w:rFonts w:ascii="Times New Roman"/>
          <w:b w:val="false"/>
          <w:i w:val="false"/>
          <w:color w:val="ff0000"/>
          <w:sz w:val="28"/>
        </w:rPr>
        <w:t xml:space="preserve">
      Ескерту. Қағидалар 6-параграфпен толықтырылды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73"/>
    <w:p>
      <w:pPr>
        <w:spacing w:after="0"/>
        <w:ind w:left="0"/>
        <w:jc w:val="both"/>
      </w:pPr>
      <w:r>
        <w:rPr>
          <w:rFonts w:ascii="Times New Roman"/>
          <w:b w:val="false"/>
          <w:i w:val="false"/>
          <w:color w:val="000000"/>
          <w:sz w:val="28"/>
        </w:rPr>
        <w:t>
      45-12. Интеграциялық сервистің бастамашысы интеграциялық сервиске қосылудың жұмыс істеу шарттары өзгерген жағдайда интеграциялық сервиске қосылуды өзектендіруге бастамашылық етеді.</w:t>
      </w:r>
    </w:p>
    <w:bookmarkEnd w:id="73"/>
    <w:bookmarkStart w:name="z123" w:id="74"/>
    <w:p>
      <w:pPr>
        <w:spacing w:after="0"/>
        <w:ind w:left="0"/>
        <w:jc w:val="both"/>
      </w:pPr>
      <w:r>
        <w:rPr>
          <w:rFonts w:ascii="Times New Roman"/>
          <w:b w:val="false"/>
          <w:i w:val="false"/>
          <w:color w:val="000000"/>
          <w:sz w:val="28"/>
        </w:rPr>
        <w:t>
      45-13. Интеграциялық сервиске қосылуды өзектендіруді интеграциялық сервистің бастамашысы оны "электрондық үкімет" веб-порталында авторландырғаннан кейін операторға осы Қағидалардың 9-қосымшасына сәйкес нысан бойынша интеграциялық сервиске қосылуды өзектендіруге өтінім беру арқылы жүзеге асырады.</w:t>
      </w:r>
    </w:p>
    <w:bookmarkEnd w:id="74"/>
    <w:bookmarkStart w:name="z124" w:id="75"/>
    <w:p>
      <w:pPr>
        <w:spacing w:after="0"/>
        <w:ind w:left="0"/>
        <w:jc w:val="both"/>
      </w:pPr>
      <w:r>
        <w:rPr>
          <w:rFonts w:ascii="Times New Roman"/>
          <w:b w:val="false"/>
          <w:i w:val="false"/>
          <w:color w:val="000000"/>
          <w:sz w:val="28"/>
        </w:rPr>
        <w:t>
      45-14. Оператор интеграциялық сервиске қосылуды өзектендіруге өтінімнің келіп түскені туралы хабарлама алып, оны 3 (үш) жұмыс күні ішінде толтырудың толықтығы мен дұрыстығына тексеруді жүзеге асырады. Өтінімді тексеру нәтижесі теріс болған жағдайда оператор себептерін көрсете отырып, пысықтауға өтінім жібереді.</w:t>
      </w:r>
    </w:p>
    <w:bookmarkEnd w:id="75"/>
    <w:bookmarkStart w:name="z125" w:id="76"/>
    <w:p>
      <w:pPr>
        <w:spacing w:after="0"/>
        <w:ind w:left="0"/>
        <w:jc w:val="both"/>
      </w:pPr>
      <w:r>
        <w:rPr>
          <w:rFonts w:ascii="Times New Roman"/>
          <w:b w:val="false"/>
          <w:i w:val="false"/>
          <w:color w:val="000000"/>
          <w:sz w:val="28"/>
        </w:rPr>
        <w:t>
      45-15. Өтінімді тексеру нәтижесі оң болған жағдайда оператор 10 (он) жұмыс күні ішінде интеграциялық сервиске қосылуды өзектендіруді жүзеге асырады.</w:t>
      </w:r>
    </w:p>
    <w:bookmarkEnd w:id="76"/>
    <w:bookmarkStart w:name="z62" w:id="77"/>
    <w:p>
      <w:pPr>
        <w:spacing w:after="0"/>
        <w:ind w:left="0"/>
        <w:jc w:val="left"/>
      </w:pPr>
      <w:r>
        <w:rPr>
          <w:rFonts w:ascii="Times New Roman"/>
          <w:b/>
          <w:i w:val="false"/>
          <w:color w:val="000000"/>
        </w:rPr>
        <w:t xml:space="preserve"> 3-тарау. Интеграциялық сервисті пайдалануды және қорғауды қамтамасыз ету</w:t>
      </w:r>
    </w:p>
    <w:bookmarkEnd w:id="77"/>
    <w:bookmarkStart w:name="z63" w:id="78"/>
    <w:p>
      <w:pPr>
        <w:spacing w:after="0"/>
        <w:ind w:left="0"/>
        <w:jc w:val="both"/>
      </w:pPr>
      <w:r>
        <w:rPr>
          <w:rFonts w:ascii="Times New Roman"/>
          <w:b w:val="false"/>
          <w:i w:val="false"/>
          <w:color w:val="000000"/>
          <w:sz w:val="28"/>
        </w:rPr>
        <w:t>
      46. ЭҮШ, ЭҮСШ технологиялық үзілістерді қоспағанда, өнеркәсіптік ортада тәулік бойы жұмыс істейді және ақпараттандыру объектілерінен тұрақты негізде хабарламалар қабылдайды.</w:t>
      </w:r>
    </w:p>
    <w:bookmarkEnd w:id="78"/>
    <w:bookmarkStart w:name="z64" w:id="79"/>
    <w:p>
      <w:pPr>
        <w:spacing w:after="0"/>
        <w:ind w:left="0"/>
        <w:jc w:val="both"/>
      </w:pPr>
      <w:r>
        <w:rPr>
          <w:rFonts w:ascii="Times New Roman"/>
          <w:b w:val="false"/>
          <w:i w:val="false"/>
          <w:color w:val="000000"/>
          <w:sz w:val="28"/>
        </w:rPr>
        <w:t>
      47. ЭҮШ, ЭҮСШ хабарламасын қабылдау уақыты оны әмбебап синхронды арна және асинхронды арна бойынша алған сәттен бастап бір минуттан аспауы тиіс. Асинхронды арнада сұрау бойынша жауап беру уақыты әрбір интеграциялық сервисті іске асыруға байланысты.</w:t>
      </w:r>
    </w:p>
    <w:bookmarkEnd w:id="79"/>
    <w:bookmarkStart w:name="z65" w:id="80"/>
    <w:p>
      <w:pPr>
        <w:spacing w:after="0"/>
        <w:ind w:left="0"/>
        <w:jc w:val="both"/>
      </w:pPr>
      <w:r>
        <w:rPr>
          <w:rFonts w:ascii="Times New Roman"/>
          <w:b w:val="false"/>
          <w:i w:val="false"/>
          <w:color w:val="000000"/>
          <w:sz w:val="28"/>
        </w:rPr>
        <w:t>
      48. Ақпараттандыру объектісінің жұмысындағы технологиялық үзілістер алдын ала ескертіледі және оларды өткізу басталғанға дейін 3 (үш) жұмыс күні бұрын сервис иесі, интеграциялық сервистің бастамашысы және оператормен келісіледі (технологиялық үзілістер үнсіз келісім бойынша түнгі уақытта 21:00-ден 6.00-ге дейін, сондай-ақ демалыс және мереке күндері келеді).</w:t>
      </w:r>
    </w:p>
    <w:bookmarkEnd w:id="80"/>
    <w:bookmarkStart w:name="z66" w:id="81"/>
    <w:p>
      <w:pPr>
        <w:spacing w:after="0"/>
        <w:ind w:left="0"/>
        <w:jc w:val="both"/>
      </w:pPr>
      <w:r>
        <w:rPr>
          <w:rFonts w:ascii="Times New Roman"/>
          <w:b w:val="false"/>
          <w:i w:val="false"/>
          <w:color w:val="000000"/>
          <w:sz w:val="28"/>
        </w:rPr>
        <w:t>
      49. Тестілеуді өткізу мақсатында өзара іс-қимылға қатысушылар ақпараттандыру объектілерінің тестілік ортасының жұмыс қабілеттілігін қамтамасыз етеді.</w:t>
      </w:r>
    </w:p>
    <w:bookmarkEnd w:id="81"/>
    <w:bookmarkStart w:name="z67" w:id="82"/>
    <w:p>
      <w:pPr>
        <w:spacing w:after="0"/>
        <w:ind w:left="0"/>
        <w:jc w:val="both"/>
      </w:pPr>
      <w:r>
        <w:rPr>
          <w:rFonts w:ascii="Times New Roman"/>
          <w:b w:val="false"/>
          <w:i w:val="false"/>
          <w:color w:val="000000"/>
          <w:sz w:val="28"/>
        </w:rPr>
        <w:t>
      50. Техникалық қажеттілік болған жағдайда, оператор және/немесе сервис иесі, интеграциялық сервистің бастамашысы ақпараттандыру объектісін қайта жүктейді, бұл туралы басқа ақпараттандыру объектілерінің әкімшілерін телефонограмма түрінде немесе техникалық жұмыстардың уақытын көрсете отырып, электрондық пошта арқылы хабардар етеді.</w:t>
      </w:r>
    </w:p>
    <w:bookmarkEnd w:id="82"/>
    <w:bookmarkStart w:name="z68" w:id="83"/>
    <w:p>
      <w:pPr>
        <w:spacing w:after="0"/>
        <w:ind w:left="0"/>
        <w:jc w:val="both"/>
      </w:pPr>
      <w:r>
        <w:rPr>
          <w:rFonts w:ascii="Times New Roman"/>
          <w:b w:val="false"/>
          <w:i w:val="false"/>
          <w:color w:val="000000"/>
          <w:sz w:val="28"/>
        </w:rPr>
        <w:t>
      51. Егер сервистің иесі, интеграциялық сервистің бастамашысы ақпараттық өзара іс-қимыл бойынша техникалық қателерді қысқа мерзімде түзету жөнінде тиісті шаралар қабылдамаған жағдайда, оператор сервистің иесінің тиісті интеграциялық сервисін ажыратады немесе интеграциялық сервисті іске асыруға қатысушыларға хабарлай отырып, интеграциялық сервистің бастамашысын қосуды тоқтата тұрады.</w:t>
      </w:r>
    </w:p>
    <w:bookmarkEnd w:id="83"/>
    <w:bookmarkStart w:name="z69" w:id="84"/>
    <w:p>
      <w:pPr>
        <w:spacing w:after="0"/>
        <w:ind w:left="0"/>
        <w:jc w:val="both"/>
      </w:pPr>
      <w:r>
        <w:rPr>
          <w:rFonts w:ascii="Times New Roman"/>
          <w:b w:val="false"/>
          <w:i w:val="false"/>
          <w:color w:val="000000"/>
          <w:sz w:val="28"/>
        </w:rPr>
        <w:t>
      52. Байланыс арналарының ақаулығы, байланыс қызметтерінің провайдерлері байланыс желілерінде жоспарлы алдын алу жұмыстарын жүргізген жағдайда, ақауларды жою мерзімі провайдердің регламентімен анықталады.</w:t>
      </w:r>
    </w:p>
    <w:bookmarkEnd w:id="84"/>
    <w:bookmarkStart w:name="z70" w:id="85"/>
    <w:p>
      <w:pPr>
        <w:spacing w:after="0"/>
        <w:ind w:left="0"/>
        <w:jc w:val="both"/>
      </w:pPr>
      <w:r>
        <w:rPr>
          <w:rFonts w:ascii="Times New Roman"/>
          <w:b w:val="false"/>
          <w:i w:val="false"/>
          <w:color w:val="000000"/>
          <w:sz w:val="28"/>
        </w:rPr>
        <w:t>
      53. Интеграциялық сервисті іске асыру кезінде ақпаратты қорғау:</w:t>
      </w:r>
    </w:p>
    <w:bookmarkEnd w:id="85"/>
    <w:p>
      <w:pPr>
        <w:spacing w:after="0"/>
        <w:ind w:left="0"/>
        <w:jc w:val="both"/>
      </w:pPr>
      <w:r>
        <w:rPr>
          <w:rFonts w:ascii="Times New Roman"/>
          <w:b w:val="false"/>
          <w:i w:val="false"/>
          <w:color w:val="000000"/>
          <w:sz w:val="28"/>
        </w:rPr>
        <w:t>
      1) ақпараттың тұтастығы мен дұрыстығын бақылау тетіктерін пайдалану, оның ішінде хml хабарламалардың ЭЦҚ қол қойылған авторлықты растау;</w:t>
      </w:r>
    </w:p>
    <w:p>
      <w:pPr>
        <w:spacing w:after="0"/>
        <w:ind w:left="0"/>
        <w:jc w:val="both"/>
      </w:pPr>
      <w:r>
        <w:rPr>
          <w:rFonts w:ascii="Times New Roman"/>
          <w:b w:val="false"/>
          <w:i w:val="false"/>
          <w:color w:val="000000"/>
          <w:sz w:val="28"/>
        </w:rPr>
        <w:t>
      2) ақпараттандыру субъектілерін ЭҮШ-де, ЭҮСШ-те авторландыру оператор беретін логин мен пароль арқылы және бөлінген жүйелер үшін бағдарламалық қамтамасыз ету архитектурасының стилін қолданатын сервистерді қоспағанда, көліктік қол қою бойынша өтеді (REST);</w:t>
      </w:r>
    </w:p>
    <w:p>
      <w:pPr>
        <w:spacing w:after="0"/>
        <w:ind w:left="0"/>
        <w:jc w:val="both"/>
      </w:pPr>
      <w:r>
        <w:rPr>
          <w:rFonts w:ascii="Times New Roman"/>
          <w:b w:val="false"/>
          <w:i w:val="false"/>
          <w:color w:val="000000"/>
          <w:sz w:val="28"/>
        </w:rPr>
        <w:t>
      3) барлық оқиғаларды ЭҮШ, ЭҮСШ-де журналға енгізу;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Заңға</w:t>
      </w:r>
      <w:r>
        <w:rPr>
          <w:rFonts w:ascii="Times New Roman"/>
          <w:b w:val="false"/>
          <w:i w:val="false"/>
          <w:color w:val="000000"/>
          <w:sz w:val="28"/>
        </w:rPr>
        <w:t xml:space="preserve"> сәйкес ақпаратты қорғау жөніндегі техникалық және ұйымдастырушылық сипаттағы іс-шаралар арқылы қамтамасыз етіледі.</w:t>
      </w:r>
    </w:p>
    <w:bookmarkStart w:name="z71" w:id="86"/>
    <w:p>
      <w:pPr>
        <w:spacing w:after="0"/>
        <w:ind w:left="0"/>
        <w:jc w:val="both"/>
      </w:pPr>
      <w:r>
        <w:rPr>
          <w:rFonts w:ascii="Times New Roman"/>
          <w:b w:val="false"/>
          <w:i w:val="false"/>
          <w:color w:val="000000"/>
          <w:sz w:val="28"/>
        </w:rPr>
        <w:t>
      54. Хабарлардың авторлығын растау хабарламаны жіберген интеграциялық өзара іс-қимыл қатысушысының ЭЦҚ-ның тіркеу куәлігімен көлік қолының сәйкестігін тексерудің оң нәтижесі болып табылады.</w:t>
      </w:r>
    </w:p>
    <w:bookmarkEnd w:id="86"/>
    <w:bookmarkStart w:name="z72" w:id="87"/>
    <w:p>
      <w:pPr>
        <w:spacing w:after="0"/>
        <w:ind w:left="0"/>
        <w:jc w:val="both"/>
      </w:pPr>
      <w:r>
        <w:rPr>
          <w:rFonts w:ascii="Times New Roman"/>
          <w:b w:val="false"/>
          <w:i w:val="false"/>
          <w:color w:val="000000"/>
          <w:sz w:val="28"/>
        </w:rPr>
        <w:t>
      55. Транспорттық қолтаңбада уақыт белгісі жоқ.</w:t>
      </w:r>
    </w:p>
    <w:bookmarkEnd w:id="87"/>
    <w:bookmarkStart w:name="z73" w:id="88"/>
    <w:p>
      <w:pPr>
        <w:spacing w:after="0"/>
        <w:ind w:left="0"/>
        <w:jc w:val="both"/>
      </w:pPr>
      <w:r>
        <w:rPr>
          <w:rFonts w:ascii="Times New Roman"/>
          <w:b w:val="false"/>
          <w:i w:val="false"/>
          <w:color w:val="000000"/>
          <w:sz w:val="28"/>
        </w:rPr>
        <w:t>
      56. МО БКО-да көліктік қолтаңбаны тексеру ЭҮШ-де орындалады.</w:t>
      </w:r>
    </w:p>
    <w:bookmarkEnd w:id="88"/>
    <w:bookmarkStart w:name="z74" w:id="89"/>
    <w:p>
      <w:pPr>
        <w:spacing w:after="0"/>
        <w:ind w:left="0"/>
        <w:jc w:val="both"/>
      </w:pPr>
      <w:r>
        <w:rPr>
          <w:rFonts w:ascii="Times New Roman"/>
          <w:b w:val="false"/>
          <w:i w:val="false"/>
          <w:color w:val="000000"/>
          <w:sz w:val="28"/>
        </w:rPr>
        <w:t xml:space="preserve">
      57. ЭҮШ-ке сервисті шақыру кезінде көлік қолтаңбасын пайдалану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көлік қолтаңбасын пайдалану сценарийі бойынша жүзеге асырылады.</w:t>
      </w:r>
    </w:p>
    <w:bookmarkEnd w:id="89"/>
    <w:bookmarkStart w:name="z75" w:id="90"/>
    <w:p>
      <w:pPr>
        <w:spacing w:after="0"/>
        <w:ind w:left="0"/>
        <w:jc w:val="both"/>
      </w:pPr>
      <w:r>
        <w:rPr>
          <w:rFonts w:ascii="Times New Roman"/>
          <w:b w:val="false"/>
          <w:i w:val="false"/>
          <w:color w:val="000000"/>
          <w:sz w:val="28"/>
        </w:rPr>
        <w:t>
      58. ЭҮШ-те МО БКО-да көліктік қолтаңбаны тексеру мынадай:</w:t>
      </w:r>
    </w:p>
    <w:bookmarkEnd w:id="90"/>
    <w:p>
      <w:pPr>
        <w:spacing w:after="0"/>
        <w:ind w:left="0"/>
        <w:jc w:val="both"/>
      </w:pPr>
      <w:r>
        <w:rPr>
          <w:rFonts w:ascii="Times New Roman"/>
          <w:b w:val="false"/>
          <w:i w:val="false"/>
          <w:color w:val="000000"/>
          <w:sz w:val="28"/>
        </w:rPr>
        <w:t>
      1) хабарламаны жіберушіге ЭЦҚ-ның тиесілігін тексеру;</w:t>
      </w:r>
    </w:p>
    <w:p>
      <w:pPr>
        <w:spacing w:after="0"/>
        <w:ind w:left="0"/>
        <w:jc w:val="both"/>
      </w:pPr>
      <w:r>
        <w:rPr>
          <w:rFonts w:ascii="Times New Roman"/>
          <w:b w:val="false"/>
          <w:i w:val="false"/>
          <w:color w:val="000000"/>
          <w:sz w:val="28"/>
        </w:rPr>
        <w:t>
      2) ЭЦҚ-ның жарамдылығын тексеру рәсімдерінен тұрады.</w:t>
      </w:r>
    </w:p>
    <w:bookmarkStart w:name="z76" w:id="91"/>
    <w:p>
      <w:pPr>
        <w:spacing w:after="0"/>
        <w:ind w:left="0"/>
        <w:jc w:val="both"/>
      </w:pPr>
      <w:r>
        <w:rPr>
          <w:rFonts w:ascii="Times New Roman"/>
          <w:b w:val="false"/>
          <w:i w:val="false"/>
          <w:color w:val="000000"/>
          <w:sz w:val="28"/>
        </w:rPr>
        <w:t>
      59. Ақпараттық өзара іс-қимыл кезінде барлық электрондық хабарламаларға интеграциялық өзара іс-қимылға қатысушылардың ЭЦҚ қол қойылуы тиіс.</w:t>
      </w:r>
    </w:p>
    <w:bookmarkEnd w:id="91"/>
    <w:bookmarkStart w:name="z77" w:id="92"/>
    <w:p>
      <w:pPr>
        <w:spacing w:after="0"/>
        <w:ind w:left="0"/>
        <w:jc w:val="both"/>
      </w:pPr>
      <w:r>
        <w:rPr>
          <w:rFonts w:ascii="Times New Roman"/>
          <w:b w:val="false"/>
          <w:i w:val="false"/>
          <w:color w:val="000000"/>
          <w:sz w:val="28"/>
        </w:rPr>
        <w:t xml:space="preserve">
      60. Ақпараттандыру объектілерінің ақпараттық өзара іс-қимылы барысында ЭЦҚ қолдану кезінде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Цифрлық даму, инновациялар және аэроғарыш өнеркәсібі министрінің 02.09.2022 </w:t>
      </w:r>
      <w:r>
        <w:rPr>
          <w:rFonts w:ascii="Times New Roman"/>
          <w:b w:val="false"/>
          <w:i w:val="false"/>
          <w:color w:val="000000"/>
          <w:sz w:val="28"/>
        </w:rPr>
        <w:t>№ 307/НҚ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93"/>
    <w:p>
      <w:pPr>
        <w:spacing w:after="0"/>
        <w:ind w:left="0"/>
        <w:jc w:val="both"/>
      </w:pPr>
      <w:r>
        <w:rPr>
          <w:rFonts w:ascii="Times New Roman"/>
          <w:b w:val="false"/>
          <w:i w:val="false"/>
          <w:color w:val="000000"/>
          <w:sz w:val="28"/>
        </w:rPr>
        <w:t>
      61. Ақпаратты қолданбалы бағдарламалық қамтамасыз ету деңгейінде рұқсатсыз қол жеткізуден қорғауды, берілетін мәліметтердің уақтылы берілуін және өзгермеуін ЭҮШ, ЭҮСШ қамтамасыз етеді.</w:t>
      </w:r>
    </w:p>
    <w:bookmarkEnd w:id="93"/>
    <w:bookmarkStart w:name="z79" w:id="94"/>
    <w:p>
      <w:pPr>
        <w:spacing w:after="0"/>
        <w:ind w:left="0"/>
        <w:jc w:val="both"/>
      </w:pPr>
      <w:r>
        <w:rPr>
          <w:rFonts w:ascii="Times New Roman"/>
          <w:b w:val="false"/>
          <w:i w:val="false"/>
          <w:color w:val="000000"/>
          <w:sz w:val="28"/>
        </w:rPr>
        <w:t>
      62. Сервисті уақытша ажыратқан жағдайда (сервисті модификациялау, сервисті пайдалануға рұқсат беретін ақпараттандыру объектісін модификациялау) сервистің иесі уәкілетті органды және интеграциялық сервистің барлық пайдаланушыларын "электрондық үкімет" веб-порталы арқылы интеграциялық 3 (үш) жұмыс күні ішінде немесе жұмысты тоқтатуға байланысты сервис өшірілген жағдайда 1 (бір) айдан кешіктірмей хабардар етеді.</w:t>
      </w:r>
    </w:p>
    <w:bookmarkEnd w:id="94"/>
    <w:bookmarkStart w:name="z80" w:id="95"/>
    <w:p>
      <w:pPr>
        <w:spacing w:after="0"/>
        <w:ind w:left="0"/>
        <w:jc w:val="both"/>
      </w:pPr>
      <w:r>
        <w:rPr>
          <w:rFonts w:ascii="Times New Roman"/>
          <w:b w:val="false"/>
          <w:i w:val="false"/>
          <w:color w:val="000000"/>
          <w:sz w:val="28"/>
        </w:rPr>
        <w:t>
      63. Сервис иесі және интеграциялық сервис бастамашысы ақпараттық қауіпсіздікті және бағдарламалық және техникалық құралдардың тұрақты дайындығын қамтамасыз ететін жауапты тұлғаларды анықтайды.</w:t>
      </w:r>
    </w:p>
    <w:bookmarkEnd w:id="95"/>
    <w:bookmarkStart w:name="z81" w:id="96"/>
    <w:p>
      <w:pPr>
        <w:spacing w:after="0"/>
        <w:ind w:left="0"/>
        <w:jc w:val="both"/>
      </w:pPr>
      <w:r>
        <w:rPr>
          <w:rFonts w:ascii="Times New Roman"/>
          <w:b w:val="false"/>
          <w:i w:val="false"/>
          <w:color w:val="000000"/>
          <w:sz w:val="28"/>
        </w:rPr>
        <w:t>
      64. Жауапты тұлғалардың құрамы өзгерген жағдайда (еңбек шартын ауыстыру немесе тоқтату) бір апта мерзімде сервис иесі мен интеграциялық сервистің бастамашысы бар өзгерістер туралы өзара хабардар етеді және осы Қағидалардың ережелерін уақтылы орындау бойынша жауапты тұлғалар туралы жаңа мәліметтер хабарланады.</w:t>
      </w:r>
    </w:p>
    <w:bookmarkEnd w:id="96"/>
    <w:bookmarkStart w:name="z126" w:id="97"/>
    <w:p>
      <w:pPr>
        <w:spacing w:after="0"/>
        <w:ind w:left="0"/>
        <w:jc w:val="both"/>
      </w:pPr>
      <w:r>
        <w:rPr>
          <w:rFonts w:ascii="Times New Roman"/>
          <w:b w:val="false"/>
          <w:i w:val="false"/>
          <w:color w:val="000000"/>
          <w:sz w:val="28"/>
        </w:rPr>
        <w:t>
      65. "Электрондық үкіметтің" ақпараттандыру объектісіне ақпараттық қауіпсіздік талаптарына сәйкестігін сынау хаттамаларын кері қайтарып алу кезінде Оператор ақпараттандыру субъектілерін хабардар ете отырып, 1 жұмыс күні ішінде осы "электрондық үкіметтің" ақпараттандыру объектісіндегі барлық интеграциялық өзара іс-қимылды тоқтата тұрады.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65-тармақпен толықтырылды - ҚР Цифрлық даму, инновациялар және аэроғарыш өнеркәсібі министрінің 05.12.2023 </w:t>
      </w:r>
      <w:r>
        <w:rPr>
          <w:rFonts w:ascii="Times New Roman"/>
          <w:b w:val="false"/>
          <w:i w:val="false"/>
          <w:color w:val="00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Цифрлық даму, инновациялар және аэроғарыш өнеркәсібі министрінің м.а. 26.07.2024 </w:t>
      </w:r>
      <w:r>
        <w:rPr>
          <w:rFonts w:ascii="Times New Roman"/>
          <w:b w:val="false"/>
          <w:i w:val="false"/>
          <w:color w:val="00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1-қосымша</w:t>
            </w:r>
          </w:p>
        </w:tc>
      </w:tr>
    </w:tbl>
    <w:bookmarkStart w:name="z83" w:id="98"/>
    <w:p>
      <w:pPr>
        <w:spacing w:after="0"/>
        <w:ind w:left="0"/>
        <w:jc w:val="left"/>
      </w:pPr>
      <w:r>
        <w:rPr>
          <w:rFonts w:ascii="Times New Roman"/>
          <w:b/>
          <w:i w:val="false"/>
          <w:color w:val="000000"/>
        </w:rPr>
        <w:t xml:space="preserve"> SOAP сервистер деректерінің форматтары</w:t>
      </w:r>
    </w:p>
    <w:bookmarkEnd w:id="98"/>
    <w:bookmarkStart w:name="z84" w:id="99"/>
    <w:p>
      <w:pPr>
        <w:spacing w:after="0"/>
        <w:ind w:left="0"/>
        <w:jc w:val="both"/>
      </w:pPr>
      <w:r>
        <w:rPr>
          <w:rFonts w:ascii="Times New Roman"/>
          <w:b w:val="false"/>
          <w:i w:val="false"/>
          <w:color w:val="000000"/>
          <w:sz w:val="28"/>
        </w:rPr>
        <w:t>
      1. Асинхронды арна хабарламаларының сипаттамасы</w:t>
      </w:r>
    </w:p>
    <w:bookmarkEnd w:id="99"/>
    <w:bookmarkStart w:name="z85" w:id="100"/>
    <w:p>
      <w:pPr>
        <w:spacing w:after="0"/>
        <w:ind w:left="0"/>
        <w:jc w:val="both"/>
      </w:pPr>
      <w:r>
        <w:rPr>
          <w:rFonts w:ascii="Times New Roman"/>
          <w:b w:val="false"/>
          <w:i w:val="false"/>
          <w:color w:val="000000"/>
          <w:sz w:val="28"/>
        </w:rPr>
        <w:t>
      1.1. ЭҮШ, ЭҮСШ-тегі сервистің интерфейсі:</w:t>
      </w:r>
    </w:p>
    <w:bookmarkEnd w:id="100"/>
    <w:p>
      <w:pPr>
        <w:spacing w:after="0"/>
        <w:ind w:left="0"/>
        <w:jc w:val="both"/>
      </w:pPr>
      <w:r>
        <w:rPr>
          <w:rFonts w:ascii="Times New Roman"/>
          <w:b w:val="false"/>
          <w:i w:val="false"/>
          <w:color w:val="000000"/>
          <w:sz w:val="28"/>
        </w:rPr>
        <w:t>
      ЭҮШ, ЭҮСШ асинхронды арнасына хабарлама жіберуге арналған тәсіл (SendMessage):</w:t>
      </w:r>
    </w:p>
    <w:p>
      <w:pPr>
        <w:spacing w:after="0"/>
        <w:ind w:left="0"/>
        <w:jc w:val="both"/>
      </w:pPr>
      <w:r>
        <w:rPr>
          <w:rFonts w:ascii="Times New Roman"/>
          <w:b w:val="false"/>
          <w:i w:val="false"/>
          <w:color w:val="000000"/>
          <w:sz w:val="28"/>
        </w:rPr>
        <w:t>
      Сервистің (SendMessageRequest) ұсынылуына сұрау салу келесі алаңдарды қамтиды: SendMessageRequest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жүйесіндегі хабарламаның сәйкестендірушісі (сұрау салуды алушының жүйесін толтырады (хабарламаны өңдеу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алушы жүйесіндегі хабарлама тізбегінің сәйкестендірушісі (егер хабарлар жүйе (жіберушінің) хабарламалар тізбегінің шеңберінде болса, хабарламаны өңдеу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p>
            <w:pPr>
              <w:spacing w:after="20"/>
              <w:ind w:left="20"/>
              <w:jc w:val="both"/>
            </w:pPr>
            <w:r>
              <w:rPr>
                <w:rFonts w:ascii="Times New Roman"/>
                <w:b w:val="false"/>
                <w:i w:val="false"/>
                <w:color w:val="000000"/>
                <w:sz w:val="20"/>
              </w:rPr>
              <w:t>
REQUEST – өзара іс-қимылдың бірінші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 Хабарлама маршрутының сәйкестендіргіші (егер қосымша маршруттау қажет болса, тізілім бойынша сәйкестендіргіш, жіберуші жүйесімен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сәйкестендіргіші (егер қосымша маршруттау қажет болса, тізілім бойынша сәйкестендіргіш, жіберуші жүйесімен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 ЭҮШ-те толтырады, жіберушіге толтырудың қажеті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объектісі (жіберушімен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сәйкестендірушісі (жіберушінің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Сипаттар массиві, сұраудың қосымша сипаттарын қосуға болады (ЭҮШ және алушы жүйесімен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тапсыру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деректері объектісі (форматы хабарламаны алушының жүйесімен айқындалады)</w:t>
            </w:r>
          </w:p>
        </w:tc>
      </w:tr>
    </w:tbl>
    <w:p>
      <w:pPr>
        <w:spacing w:after="0"/>
        <w:ind w:left="0"/>
        <w:jc w:val="both"/>
      </w:pPr>
      <w:r>
        <w:rPr>
          <w:rFonts w:ascii="Times New Roman"/>
          <w:b w:val="false"/>
          <w:i w:val="false"/>
          <w:color w:val="000000"/>
          <w:sz w:val="28"/>
        </w:rPr>
        <w:t>
      Хабарламаға (sendMessageResponse) ЭҮШ, ЭҮСШ жауабы келесі алаңдарымен элементтер массивін қамтиды: SendMessageResponse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сәйкестендірушісі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тізбесінің сәйкестендірушісі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w:t>
            </w:r>
          </w:p>
        </w:tc>
      </w:tr>
    </w:tbl>
    <w:p>
      <w:pPr>
        <w:spacing w:after="0"/>
        <w:ind w:left="0"/>
        <w:jc w:val="both"/>
      </w:pPr>
      <w:r>
        <w:rPr>
          <w:rFonts w:ascii="Times New Roman"/>
          <w:b w:val="false"/>
          <w:i w:val="false"/>
          <w:color w:val="000000"/>
          <w:sz w:val="28"/>
        </w:rPr>
        <w:t>
      Қате туралы жауап (SendMessagefault) келесі алаңдарымен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 сәйкестендірушісі</w:t>
            </w:r>
          </w:p>
        </w:tc>
      </w:tr>
    </w:tbl>
    <w:p>
      <w:pPr>
        <w:spacing w:after="0"/>
        <w:ind w:left="0"/>
        <w:jc w:val="both"/>
      </w:pPr>
      <w:r>
        <w:rPr>
          <w:rFonts w:ascii="Times New Roman"/>
          <w:b w:val="false"/>
          <w:i w:val="false"/>
          <w:color w:val="000000"/>
          <w:sz w:val="28"/>
        </w:rPr>
        <w:t>
      (SendDeliveryNotification) ЭҮШ-ке хабарламаны жеткізу немесе жеткізілмеуі туралы хабарламаны жіберу әдісі):</w:t>
      </w:r>
    </w:p>
    <w:p>
      <w:pPr>
        <w:spacing w:after="0"/>
        <w:ind w:left="0"/>
        <w:jc w:val="both"/>
      </w:pPr>
      <w:r>
        <w:rPr>
          <w:rFonts w:ascii="Times New Roman"/>
          <w:b w:val="false"/>
          <w:i w:val="false"/>
          <w:color w:val="000000"/>
          <w:sz w:val="28"/>
        </w:rPr>
        <w:t>
      Хабарламаға сұрау салу (sendDeliveryNotificationRequest) келесі алаңдарымен элементтер массивін қамтиды. SendDeliveryNotificationRequest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 туралы хабардар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мәртебесі (хабарламаны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w:t>
            </w:r>
          </w:p>
          <w:p>
            <w:pPr>
              <w:spacing w:after="20"/>
              <w:ind w:left="20"/>
              <w:jc w:val="both"/>
            </w:pPr>
            <w:r>
              <w:rPr>
                <w:rFonts w:ascii="Times New Roman"/>
                <w:b w:val="false"/>
                <w:i w:val="false"/>
                <w:color w:val="000000"/>
                <w:sz w:val="20"/>
              </w:rPr>
              <w:t>
MESSAGE_NOT_ACCTEPTED – хабарлама қабылданбады</w:t>
            </w:r>
          </w:p>
          <w:p>
            <w:pPr>
              <w:spacing w:after="20"/>
              <w:ind w:left="20"/>
              <w:jc w:val="both"/>
            </w:pPr>
            <w:r>
              <w:rPr>
                <w:rFonts w:ascii="Times New Roman"/>
                <w:b w:val="false"/>
                <w:i w:val="false"/>
                <w:color w:val="000000"/>
                <w:sz w:val="20"/>
              </w:rPr>
              <w:t>
MESSAGE_ACCEPTED – хабарлама қабылданды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Мәртебесінің өзгертілген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resendMessage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bl>
    <w:p>
      <w:pPr>
        <w:spacing w:after="0"/>
        <w:ind w:left="0"/>
        <w:jc w:val="both"/>
      </w:pPr>
      <w:r>
        <w:rPr>
          <w:rFonts w:ascii="Times New Roman"/>
          <w:b w:val="false"/>
          <w:i w:val="false"/>
          <w:color w:val="000000"/>
          <w:sz w:val="28"/>
        </w:rPr>
        <w:t>
      Хабарламаға жауап (sendDeliveryNotificationResponse) келесі алаңдары бар массивті қамтиды: SendDeliveryNotigicationResponse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 сәйкестендіруші</w:t>
            </w:r>
          </w:p>
        </w:tc>
      </w:tr>
    </w:tbl>
    <w:p>
      <w:pPr>
        <w:spacing w:after="0"/>
        <w:ind w:left="0"/>
        <w:jc w:val="both"/>
      </w:pPr>
      <w:r>
        <w:rPr>
          <w:rFonts w:ascii="Times New Roman"/>
          <w:b w:val="false"/>
          <w:i w:val="false"/>
          <w:color w:val="000000"/>
          <w:sz w:val="28"/>
        </w:rPr>
        <w:t>
      Қате туралы жауап (SendMessageFault) келесі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p>
      <w:pPr>
        <w:spacing w:after="0"/>
        <w:ind w:left="0"/>
        <w:jc w:val="both"/>
      </w:pPr>
      <w:r>
        <w:rPr>
          <w:rFonts w:ascii="Times New Roman"/>
          <w:b w:val="false"/>
          <w:i w:val="false"/>
          <w:color w:val="000000"/>
          <w:sz w:val="28"/>
        </w:rPr>
        <w:t>
      ЭҮШ, ЭҮСШ хабарламасының мәртебесін алу әдісі (GetMessageStatus)</w:t>
      </w:r>
    </w:p>
    <w:p>
      <w:pPr>
        <w:spacing w:after="0"/>
        <w:ind w:left="0"/>
        <w:jc w:val="both"/>
      </w:pPr>
      <w:r>
        <w:rPr>
          <w:rFonts w:ascii="Times New Roman"/>
          <w:b w:val="false"/>
          <w:i w:val="false"/>
          <w:color w:val="000000"/>
          <w:sz w:val="28"/>
        </w:rPr>
        <w:t>
      Хабарламаның мәртебесіне сұрау салу (GetMessageStatusRequest) келесі алаңдары бар элементтер массивін қамтиды: GetMessageStatusRequest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AsyncGetmessagestatus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объектісі (жіберушімен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ерекшелігінің массиві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bl>
    <w:p>
      <w:pPr>
        <w:spacing w:after="0"/>
        <w:ind w:left="0"/>
        <w:jc w:val="both"/>
      </w:pPr>
      <w:r>
        <w:rPr>
          <w:rFonts w:ascii="Times New Roman"/>
          <w:b w:val="false"/>
          <w:i w:val="false"/>
          <w:color w:val="000000"/>
          <w:sz w:val="28"/>
        </w:rPr>
        <w:t>
      Мәртебеге сұрау салу жауабында (getMessageStatusResponse) келесі түрдегі құрылымы қайтарылуы тиіс: GetMessageStatusResponse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GetmessagestatusResponse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Жауабының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туралы ақпарат"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statusсode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мәртебесінің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өзгерту күні</w:t>
            </w:r>
          </w:p>
        </w:tc>
      </w:tr>
    </w:tbl>
    <w:p>
      <w:pPr>
        <w:spacing w:after="0"/>
        <w:ind w:left="0"/>
        <w:jc w:val="both"/>
      </w:pPr>
      <w:r>
        <w:rPr>
          <w:rFonts w:ascii="Times New Roman"/>
          <w:b w:val="false"/>
          <w:i w:val="false"/>
          <w:color w:val="000000"/>
          <w:sz w:val="28"/>
        </w:rPr>
        <w:t>
      Жүйеде қате болған жағдайда, келесі алаңдары бар элементтер массивін қамтитын, қате туралы хабарлама (SendMessageFault) жіберіледі: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 сәйкестендіруші</w:t>
            </w:r>
          </w:p>
        </w:tc>
      </w:tr>
    </w:tbl>
    <w:p>
      <w:pPr>
        <w:spacing w:after="0"/>
        <w:ind w:left="0"/>
        <w:jc w:val="both"/>
      </w:pPr>
      <w:r>
        <w:rPr>
          <w:rFonts w:ascii="Times New Roman"/>
          <w:b w:val="false"/>
          <w:i w:val="false"/>
          <w:color w:val="000000"/>
          <w:sz w:val="28"/>
        </w:rPr>
        <w:t>
      (GetMessages) ЭҮШ-мен хабарламаларын таңдау әдісі мынадай параметрлер бойынша жүзеге асырылады:</w:t>
      </w:r>
    </w:p>
    <w:p>
      <w:pPr>
        <w:spacing w:after="0"/>
        <w:ind w:left="0"/>
        <w:jc w:val="both"/>
      </w:pPr>
      <w:r>
        <w:rPr>
          <w:rFonts w:ascii="Times New Roman"/>
          <w:b w:val="false"/>
          <w:i w:val="false"/>
          <w:color w:val="000000"/>
          <w:sz w:val="28"/>
        </w:rPr>
        <w:t>
      хабарламаны сәйкестендірушіні + алушыға (сұрау салушыларға ғана) + сервисті сәйкестендірушіге;</w:t>
      </w:r>
    </w:p>
    <w:p>
      <w:pPr>
        <w:spacing w:after="0"/>
        <w:ind w:left="0"/>
        <w:jc w:val="both"/>
      </w:pPr>
      <w:r>
        <w:rPr>
          <w:rFonts w:ascii="Times New Roman"/>
          <w:b w:val="false"/>
          <w:i w:val="false"/>
          <w:color w:val="000000"/>
          <w:sz w:val="28"/>
        </w:rPr>
        <w:t>
      хабарлама тізбегін сәйкестендірушіні + алушыға (тек сұрау салушыларға ғана) + сервис сәйкестендірушісіне;</w:t>
      </w:r>
    </w:p>
    <w:p>
      <w:pPr>
        <w:spacing w:after="0"/>
        <w:ind w:left="0"/>
        <w:jc w:val="both"/>
      </w:pPr>
      <w:r>
        <w:rPr>
          <w:rFonts w:ascii="Times New Roman"/>
          <w:b w:val="false"/>
          <w:i w:val="false"/>
          <w:color w:val="000000"/>
          <w:sz w:val="28"/>
        </w:rPr>
        <w:t>
      алушыға (сұрау салушыларға ғана) + сервистің сәйкестендірушісіне.</w:t>
      </w:r>
    </w:p>
    <w:p>
      <w:pPr>
        <w:spacing w:after="0"/>
        <w:ind w:left="0"/>
        <w:jc w:val="both"/>
      </w:pPr>
      <w:r>
        <w:rPr>
          <w:rFonts w:ascii="Times New Roman"/>
          <w:b w:val="false"/>
          <w:i w:val="false"/>
          <w:color w:val="000000"/>
          <w:sz w:val="28"/>
        </w:rPr>
        <w:t>
      GetMessagesRequest параметрі</w:t>
      </w:r>
    </w:p>
    <w:p>
      <w:pPr>
        <w:spacing w:after="0"/>
        <w:ind w:left="0"/>
        <w:jc w:val="both"/>
      </w:pPr>
      <w:r>
        <w:rPr>
          <w:rFonts w:ascii="Times New Roman"/>
          <w:b w:val="false"/>
          <w:i w:val="false"/>
          <w:color w:val="000000"/>
          <w:sz w:val="28"/>
        </w:rPr>
        <w:t>
      Сұрау салу келесі алаңдарды қамтиды: GetMessageRequest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метадеректері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тізбегінің сәйкестендірушісі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Senderinfo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ақпараттың объектісі (жіберушімен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Таңдауда хабарламалардың ең көп саны.</w:t>
            </w:r>
          </w:p>
          <w:p>
            <w:pPr>
              <w:spacing w:after="20"/>
              <w:ind w:left="20"/>
              <w:jc w:val="both"/>
            </w:pPr>
            <w:r>
              <w:rPr>
                <w:rFonts w:ascii="Times New Roman"/>
                <w:b w:val="false"/>
                <w:i w:val="false"/>
                <w:color w:val="000000"/>
                <w:sz w:val="20"/>
              </w:rPr>
              <w:t>
Егер осы алаң сұрау салуда болмаса немесе 0-ге тең болса, онда ЭҮШ реттелген мәні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Сипаттар массиві, сұраудың қосымша сипаттарын қосуға болады (ЭҮШ және алушы жүйесімен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xsd: string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bl>
    <w:p>
      <w:pPr>
        <w:spacing w:after="0"/>
        <w:ind w:left="0"/>
        <w:jc w:val="both"/>
      </w:pPr>
      <w:r>
        <w:rPr>
          <w:rFonts w:ascii="Times New Roman"/>
          <w:b w:val="false"/>
          <w:i w:val="false"/>
          <w:color w:val="000000"/>
          <w:sz w:val="28"/>
        </w:rPr>
        <w:t>
      getMessagesResponse келесі алаңдарымен жауабы: GetMessageResponse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p>
            <w:pPr>
              <w:spacing w:after="20"/>
              <w:ind w:left="20"/>
              <w:jc w:val="both"/>
            </w:pPr>
            <w:r>
              <w:rPr>
                <w:rFonts w:ascii="Times New Roman"/>
                <w:b w:val="false"/>
                <w:i w:val="false"/>
                <w:color w:val="000000"/>
                <w:sz w:val="20"/>
              </w:rPr>
              <w:t>
REQUEST – өзара іс-қимылдың бірінші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сәйкестендіргіші (егер қосымша маршруттау қажет болса, тізілім бойынша сәйкестендіргіш, жіберуші жүйесімен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 ЭҮШ-те толтырылады, жіберушіге толтырудың қажеті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ақпараттың объектісі (жіберушімен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массивіне сұрау салудың қосымша ерекшелігін қосуға болады ( ЭҮШ-мен және алушының жүйесімен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тапсыру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деректерінің объектісі (форматы хабарлама алушының жүйесімен айқындалады)</w:t>
            </w:r>
          </w:p>
        </w:tc>
      </w:tr>
    </w:tbl>
    <w:p>
      <w:pPr>
        <w:spacing w:after="0"/>
        <w:ind w:left="0"/>
        <w:jc w:val="both"/>
      </w:pPr>
      <w:r>
        <w:rPr>
          <w:rFonts w:ascii="Times New Roman"/>
          <w:b w:val="false"/>
          <w:i w:val="false"/>
          <w:color w:val="000000"/>
          <w:sz w:val="28"/>
        </w:rPr>
        <w:t>
      Қате туралы жауап (SendMessagefault) мынадай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bookmarkStart w:name="z86" w:id="101"/>
    <w:p>
      <w:pPr>
        <w:spacing w:after="0"/>
        <w:ind w:left="0"/>
        <w:jc w:val="both"/>
      </w:pPr>
      <w:r>
        <w:rPr>
          <w:rFonts w:ascii="Times New Roman"/>
          <w:b w:val="false"/>
          <w:i w:val="false"/>
          <w:color w:val="000000"/>
          <w:sz w:val="28"/>
        </w:rPr>
        <w:t>
      1.2. Асинхронды арнамен жұмыс істеу үшін ЭҮШ, ЭҮСШ пайдаланушылары тарапынан сервисті іске асыруға арналған интерфейсі.</w:t>
      </w:r>
    </w:p>
    <w:bookmarkEnd w:id="101"/>
    <w:p>
      <w:pPr>
        <w:spacing w:after="0"/>
        <w:ind w:left="0"/>
        <w:jc w:val="both"/>
      </w:pPr>
      <w:r>
        <w:rPr>
          <w:rFonts w:ascii="Times New Roman"/>
          <w:b w:val="false"/>
          <w:i w:val="false"/>
          <w:color w:val="000000"/>
          <w:sz w:val="28"/>
        </w:rPr>
        <w:t>
      Сервис сервис провайдері жағында да, сервисті пайдаланатын жағында да іске асырылады. Сервис ЭҮШ хабарламаларды хабар алушының сервисін шақыру (PUSH) әдісімен жеткізу қажет болған жағдайда іске асырады.</w:t>
      </w:r>
    </w:p>
    <w:p>
      <w:pPr>
        <w:spacing w:after="0"/>
        <w:ind w:left="0"/>
        <w:jc w:val="both"/>
      </w:pPr>
      <w:r>
        <w:rPr>
          <w:rFonts w:ascii="Times New Roman"/>
          <w:b w:val="false"/>
          <w:i w:val="false"/>
          <w:color w:val="000000"/>
          <w:sz w:val="28"/>
        </w:rPr>
        <w:t>
      Хабарлама қабылдау әдісі: (SendMessage)</w:t>
      </w:r>
    </w:p>
    <w:p>
      <w:pPr>
        <w:spacing w:after="0"/>
        <w:ind w:left="0"/>
        <w:jc w:val="both"/>
      </w:pPr>
      <w:r>
        <w:rPr>
          <w:rFonts w:ascii="Times New Roman"/>
          <w:b w:val="false"/>
          <w:i w:val="false"/>
          <w:color w:val="000000"/>
          <w:sz w:val="28"/>
        </w:rPr>
        <w:t>
      Хабарламаның ұсынылуына сұрау салу (SendMessageRequest) келесі алаңдардан тұрады: SendMessageRequest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p>
            <w:pPr>
              <w:spacing w:after="20"/>
              <w:ind w:left="20"/>
              <w:jc w:val="both"/>
            </w:pPr>
            <w:r>
              <w:rPr>
                <w:rFonts w:ascii="Times New Roman"/>
                <w:b w:val="false"/>
                <w:i w:val="false"/>
                <w:color w:val="000000"/>
                <w:sz w:val="20"/>
              </w:rPr>
              <w:t>
ЭҮШ-пен түрлендіріледі. ЭҮШ-ке хабарлама жіберілген жағдайда осы алаң бос болуы тиіс. Хабарламаны алушыға жіберген жағдайда ЭҮШ- нөмірі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тізбегін сәйкестендіруші. ЭҮШ-пен түрлендіріледі. REQUEST типіндегі хабарлама ЭҮШ-ке жіберілген жағдайда осы алаң бос болуы тиіс. Басқа типтегі хабарламаларды ЭҮШ-ке жіберген кезде осы алаң толтырылуы тиіс. Хабарламаны алушыға жіберген жағдайда нөмірі ЭҮШ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сәйкестендіруші. ЭҮШ сервистерінің тізілімі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p>
            <w:pPr>
              <w:spacing w:after="20"/>
              <w:ind w:left="20"/>
              <w:jc w:val="both"/>
            </w:pPr>
            <w:r>
              <w:rPr>
                <w:rFonts w:ascii="Times New Roman"/>
                <w:b w:val="false"/>
                <w:i w:val="false"/>
                <w:color w:val="000000"/>
                <w:sz w:val="20"/>
              </w:rPr>
              <w:t>
REQUEST – өзара іс-қимылының бірінші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бағытын сәйкестендіруші (егер қосымша бағыттау қажет болса, тізілім бойынша сәйкестендіру жіберушінің жүйесімен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 ЭҮШ-те толтырылады, жіберушіге толтырудың қажеті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ақпараттың объектісі (жіберушімен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қосымша ерекшелік массиві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тапсыру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деректерінің объектісі (форматы хабарлама алушының жүйесімен айқындалады)</w:t>
            </w:r>
          </w:p>
        </w:tc>
      </w:tr>
    </w:tbl>
    <w:p>
      <w:pPr>
        <w:spacing w:after="0"/>
        <w:ind w:left="0"/>
        <w:jc w:val="both"/>
      </w:pPr>
      <w:r>
        <w:rPr>
          <w:rFonts w:ascii="Times New Roman"/>
          <w:b w:val="false"/>
          <w:i w:val="false"/>
          <w:color w:val="000000"/>
          <w:sz w:val="28"/>
        </w:rPr>
        <w:t>
      SendMessageResponse хабарламасына ЭҮШ жауабы келесі алаңдары бар элементтер массивін қамтиды: SendMessageResponse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тізбегінің сәйкестендірушісі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w:t>
            </w:r>
          </w:p>
        </w:tc>
      </w:tr>
    </w:tbl>
    <w:p>
      <w:pPr>
        <w:spacing w:after="0"/>
        <w:ind w:left="0"/>
        <w:jc w:val="both"/>
      </w:pPr>
      <w:r>
        <w:rPr>
          <w:rFonts w:ascii="Times New Roman"/>
          <w:b w:val="false"/>
          <w:i w:val="false"/>
          <w:color w:val="000000"/>
          <w:sz w:val="28"/>
        </w:rPr>
        <w:t>
      Қате туралы жауап (SendMessageFault) келесі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p>
      <w:pPr>
        <w:spacing w:after="0"/>
        <w:ind w:left="0"/>
        <w:jc w:val="both"/>
      </w:pPr>
      <w:r>
        <w:rPr>
          <w:rFonts w:ascii="Times New Roman"/>
          <w:b w:val="false"/>
          <w:i w:val="false"/>
          <w:color w:val="000000"/>
          <w:sz w:val="28"/>
        </w:rPr>
        <w:t>
      ChangeMessageStatusNotification ЭҮШ хабарлама мәртебесінің өзгеруі туралы хабарламаларды қабылдау әдісі</w:t>
      </w:r>
    </w:p>
    <w:p>
      <w:pPr>
        <w:spacing w:after="0"/>
        <w:ind w:left="0"/>
        <w:jc w:val="both"/>
      </w:pPr>
      <w:r>
        <w:rPr>
          <w:rFonts w:ascii="Times New Roman"/>
          <w:b w:val="false"/>
          <w:i w:val="false"/>
          <w:color w:val="000000"/>
          <w:sz w:val="28"/>
        </w:rPr>
        <w:t>
      ChangeMessageStatusNotificationRequest хабарламаның мәртебесін өзгерту туралы хабарламаға сұрау салу келесі алаңдары бар элементтер массивін қамтиды: ChangeMessageStatusNotificationRequest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ChangeStatus 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messageState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(хабарламаны қабылдау) мәртебесі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маршуртының сәйкестендіргіші (егер қосымша бағыттау қажет болса, тізілім бойынша сәйкестендіргіш, жіберуші жүйесімен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сәйкестендірушісі</w:t>
            </w:r>
          </w:p>
        </w:tc>
      </w:tr>
    </w:tbl>
    <w:p>
      <w:pPr>
        <w:spacing w:after="0"/>
        <w:ind w:left="0"/>
        <w:jc w:val="both"/>
      </w:pPr>
      <w:r>
        <w:rPr>
          <w:rFonts w:ascii="Times New Roman"/>
          <w:b w:val="false"/>
          <w:i w:val="false"/>
          <w:color w:val="000000"/>
          <w:sz w:val="28"/>
        </w:rPr>
        <w:t>
      Ескертпені қабылдау туралы жауап (changeMassageStatusNotificationResponse) келесі алаңдары бар элементтер массивін қамтиды: ChangeMessageStatusNotificationResponse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сәйкестендірушісі (сұрау салуды көрсетілген)</w:t>
            </w:r>
          </w:p>
        </w:tc>
      </w:tr>
    </w:tbl>
    <w:p>
      <w:pPr>
        <w:spacing w:after="0"/>
        <w:ind w:left="0"/>
        <w:jc w:val="both"/>
      </w:pPr>
      <w:r>
        <w:rPr>
          <w:rFonts w:ascii="Times New Roman"/>
          <w:b w:val="false"/>
          <w:i w:val="false"/>
          <w:color w:val="000000"/>
          <w:sz w:val="28"/>
        </w:rPr>
        <w:t>
      Қате туралы жауап (sendMessageFault) келесі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bookmarkStart w:name="z87" w:id="102"/>
    <w:p>
      <w:pPr>
        <w:spacing w:after="0"/>
        <w:ind w:left="0"/>
        <w:jc w:val="both"/>
      </w:pPr>
      <w:r>
        <w:rPr>
          <w:rFonts w:ascii="Times New Roman"/>
          <w:b w:val="false"/>
          <w:i w:val="false"/>
          <w:color w:val="000000"/>
          <w:sz w:val="28"/>
        </w:rPr>
        <w:t>
      2. Синхронды арна хабарламаларының сипаттамасы</w:t>
      </w:r>
    </w:p>
    <w:bookmarkEnd w:id="102"/>
    <w:bookmarkStart w:name="z88" w:id="103"/>
    <w:p>
      <w:pPr>
        <w:spacing w:after="0"/>
        <w:ind w:left="0"/>
        <w:jc w:val="both"/>
      </w:pPr>
      <w:r>
        <w:rPr>
          <w:rFonts w:ascii="Times New Roman"/>
          <w:b w:val="false"/>
          <w:i w:val="false"/>
          <w:color w:val="000000"/>
          <w:sz w:val="28"/>
        </w:rPr>
        <w:t>
      2.1. ЭҮШ сервисінің интерфейсі:</w:t>
      </w:r>
    </w:p>
    <w:bookmarkEnd w:id="103"/>
    <w:p>
      <w:pPr>
        <w:spacing w:after="0"/>
        <w:ind w:left="0"/>
        <w:jc w:val="both"/>
      </w:pPr>
      <w:r>
        <w:rPr>
          <w:rFonts w:ascii="Times New Roman"/>
          <w:b w:val="false"/>
          <w:i w:val="false"/>
          <w:color w:val="000000"/>
          <w:sz w:val="28"/>
        </w:rPr>
        <w:t>
      Синхрондық арна арқылы хабарламаларды жіберу тәсілі (SendMessage)</w:t>
      </w:r>
    </w:p>
    <w:p>
      <w:pPr>
        <w:spacing w:after="0"/>
        <w:ind w:left="0"/>
        <w:jc w:val="both"/>
      </w:pPr>
      <w:r>
        <w:rPr>
          <w:rFonts w:ascii="Times New Roman"/>
          <w:b w:val="false"/>
          <w:i w:val="false"/>
          <w:color w:val="000000"/>
          <w:sz w:val="28"/>
        </w:rPr>
        <w:t>
      SendMessageRequest сервисін ұсынуға сұрау келесі алаңдары бар элементтер массивін қамтиды: SendMessageRequest түріндегі хабарламаның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хабарламасы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жүйесіндегі хабарламаны сәйкестендіруші (ЭҮШ түрлендіреді)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қабылдаушы жүйесіндегі хабарлама тізбегін сәйкестендіруші (ЭҮШ түрлендіреді)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сәйкестендірушісі (ЭҮШ сервистерінің тізілімінде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(өзара іс-қимыл жасау бастамашысы) жүйесінде хабарламаның құрылған күні жіберушімен (өзара іс-қимыл бастамашысымен)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бағытын сәйкестендіруші (егер қосымша бағыттау қажет болса, тізілім бойынша сәйкестендіргіш жіберушінің, яғни өзара іс-қимыл бастамашысының жүйесімен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сессияның сәйкестендірушісі. ЭҮШ-ке орнатылады.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(жіберушімен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сәйкестендірушісі (жіберушінің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массиві, сұрау салудың қосымша ерекшелігін қосуға болады (ЭҮШ және қабылдаушының жүйесімен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деректерін тапсыру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(форматы хабарлама алушының жүйесімен анықталады)</w:t>
            </w:r>
          </w:p>
        </w:tc>
      </w:tr>
    </w:tbl>
    <w:p>
      <w:pPr>
        <w:spacing w:after="0"/>
        <w:ind w:left="0"/>
        <w:jc w:val="both"/>
      </w:pPr>
      <w:r>
        <w:rPr>
          <w:rFonts w:ascii="Times New Roman"/>
          <w:b w:val="false"/>
          <w:i w:val="false"/>
          <w:color w:val="000000"/>
          <w:sz w:val="28"/>
        </w:rPr>
        <w:t>
      SendMessageResponse баптауы сұрау салуға жауап келесі алаңдары бар элементтер массивін қамтиды: SendMessageResponse типіндегі хабарлама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жүйесіндегі хабарламаның сәйкестендірушісі (сұрау салуды қабылдаушының жүйесі толтырады (хабарланы өңдейтін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алушының жүйесіндегі хабарлама тізбегін сәйкестендіруші (егер хабарламалар жіберуші жүйенің хабарламалар тізбегі шеңберінде болса) (хабарламаны өңдеуші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қабылдаушы жүйедегі жауаптың күні (сұрау салуды қабылдаушы жүйемен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сессияның сәйкестендірушісі. ЭҮШ-ке орнатылады. Жауапты жолдаған жағдайда сұрау салуды қабылдаушы жүйемен толтыру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ақпарат"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 (сұрау салуды қабылдаушы жүйемен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деректері"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деректерінің объектісі (формат хабарламаны алушының жүйесімен айқындалады)</w:t>
            </w:r>
          </w:p>
        </w:tc>
      </w:tr>
    </w:tbl>
    <w:p>
      <w:pPr>
        <w:spacing w:after="0"/>
        <w:ind w:left="0"/>
        <w:jc w:val="both"/>
      </w:pPr>
      <w:r>
        <w:rPr>
          <w:rFonts w:ascii="Times New Roman"/>
          <w:b w:val="false"/>
          <w:i w:val="false"/>
          <w:color w:val="000000"/>
          <w:sz w:val="28"/>
        </w:rPr>
        <w:t>
      Қате туралы хабарлама (SendMessageFault1_SendMessageFault) келесі алаңдары бар элементтер массивін қамтиды: SendMessageFault түріндегі хабарлама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p>
      <w:pPr>
        <w:spacing w:after="0"/>
        <w:ind w:left="0"/>
        <w:jc w:val="both"/>
      </w:pPr>
      <w:r>
        <w:rPr>
          <w:rFonts w:ascii="Times New Roman"/>
          <w:b w:val="false"/>
          <w:i w:val="false"/>
          <w:color w:val="000000"/>
          <w:sz w:val="28"/>
        </w:rPr>
        <w:t>
      REST сервистерінің деректер пішімдері</w:t>
      </w:r>
    </w:p>
    <w:p>
      <w:pPr>
        <w:spacing w:after="0"/>
        <w:ind w:left="0"/>
        <w:jc w:val="both"/>
      </w:pPr>
      <w:r>
        <w:rPr>
          <w:rFonts w:ascii="Times New Roman"/>
          <w:b w:val="false"/>
          <w:i w:val="false"/>
          <w:color w:val="000000"/>
          <w:sz w:val="28"/>
        </w:rPr>
        <w:t>
      Хабарламаларды сипаттау.</w:t>
      </w:r>
    </w:p>
    <w:p>
      <w:pPr>
        <w:spacing w:after="0"/>
        <w:ind w:left="0"/>
        <w:jc w:val="both"/>
      </w:pPr>
      <w:r>
        <w:rPr>
          <w:rFonts w:ascii="Times New Roman"/>
          <w:b w:val="false"/>
          <w:i w:val="false"/>
          <w:color w:val="000000"/>
          <w:sz w:val="28"/>
        </w:rPr>
        <w:t>
      Сервисті ұсынуға сұрау келесі өрістері бар элементтер массиві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хабарламасы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жүйесіндегі хабарламаның сәйкестендіргіші</w:t>
            </w:r>
          </w:p>
          <w:p>
            <w:pPr>
              <w:spacing w:after="20"/>
              <w:ind w:left="20"/>
              <w:jc w:val="both"/>
            </w:pPr>
            <w:r>
              <w:rPr>
                <w:rFonts w:ascii="Times New Roman"/>
                <w:b w:val="false"/>
                <w:i w:val="false"/>
                <w:color w:val="000000"/>
                <w:sz w:val="20"/>
              </w:rPr>
              <w:t>
(ЭҮШ түрлендіреді)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сәйкестендіргіші</w:t>
            </w:r>
          </w:p>
          <w:p>
            <w:pPr>
              <w:spacing w:after="20"/>
              <w:ind w:left="20"/>
              <w:jc w:val="both"/>
            </w:pPr>
            <w:r>
              <w:rPr>
                <w:rFonts w:ascii="Times New Roman"/>
                <w:b w:val="false"/>
                <w:i w:val="false"/>
                <w:color w:val="000000"/>
                <w:sz w:val="20"/>
              </w:rPr>
              <w:t>
(ЭҮШ сервистер тізілімінде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(өзара іс-қимыл бастамашысының) жүйесінде хабарламаны құру күні. Жөнелтуші (өзара іс- қимылдың бастамашысы)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сәйкестендіргіші (егер қосымша маршруттауды қажет ететін болса, тізілім бойынша сәйкестендіргіш жіберуші жүйесімен толтырылады, яғни өзара іс- қимыл бастамашысымен)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объектісі (жөнелтуші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сәйкестендіргіші (жіберуші жүйесінің)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деректерін тапсыру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(формат хабарлама алушының жүйесімен анықталады)</w:t>
            </w:r>
          </w:p>
        </w:tc>
      </w:tr>
    </w:tbl>
    <w:p>
      <w:pPr>
        <w:spacing w:after="0"/>
        <w:ind w:left="0"/>
        <w:jc w:val="both"/>
      </w:pPr>
      <w:r>
        <w:rPr>
          <w:rFonts w:ascii="Times New Roman"/>
          <w:b w:val="false"/>
          <w:i w:val="false"/>
          <w:color w:val="000000"/>
          <w:sz w:val="28"/>
        </w:rPr>
        <w:t>
      Сұрау салуға жауап келесі алаңдары бар элементтер массивін қатиды: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жүйесіндегі хабарлманың сәйкестендірушісі (сұрау салуды қабылдаушының жүйесі толтырады (хабарламаны өңдейтін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қабылдаушы жүйедегі жауаптың күні (сұрау салуды қабылдаушы жүйемен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деректері" объектісі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деректерінің объектісі (формат хабарламаны алушының жүйесімен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104"/>
    <w:p>
      <w:pPr>
        <w:spacing w:after="0"/>
        <w:ind w:left="0"/>
        <w:jc w:val="left"/>
      </w:pPr>
      <w:r>
        <w:rPr>
          <w:rFonts w:ascii="Times New Roman"/>
          <w:b/>
          <w:i w:val="false"/>
          <w:color w:val="000000"/>
        </w:rPr>
        <w:t xml:space="preserve"> Сервиспен өзара іс-қимылға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сервис туралы мәліметтер ("электрондық үкімет" архитектуралық порталындағы мәліметтерді ескере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контуры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атауы, орыс тілінде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жұмысының бизнес сипаттамасы,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жұмысының бизнес сипаттамасы, қазақ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сервистің өнімділігі мен сенімділігі бойынша ұсынылатын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Синхронды өзара әрекет кезінде сұранымды өңдеудің максималды уақыты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өңдеудің орташа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жүктеме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жүктеме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Іркіліссіз орташа жұмыс уақыты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пайдалану бойынша талаптар</w:t>
            </w:r>
          </w:p>
          <w:p>
            <w:pPr>
              <w:spacing w:after="20"/>
              <w:ind w:left="20"/>
              <w:jc w:val="both"/>
            </w:pPr>
            <w:r>
              <w:rPr>
                <w:rFonts w:ascii="Times New Roman"/>
                <w:b w:val="false"/>
                <w:i w:val="false"/>
                <w:color w:val="000000"/>
                <w:sz w:val="20"/>
              </w:rPr>
              <w:t>
Ақпараттық қауіпсіздік бойынша талаптар</w:t>
            </w:r>
          </w:p>
          <w:p>
            <w:pPr>
              <w:spacing w:after="20"/>
              <w:ind w:left="20"/>
              <w:jc w:val="both"/>
            </w:pPr>
            <w:r>
              <w:rPr>
                <w:rFonts w:ascii="Times New Roman"/>
                <w:b w:val="false"/>
                <w:i w:val="false"/>
                <w:color w:val="000000"/>
                <w:sz w:val="20"/>
              </w:rPr>
              <w:t>
Логитау журналының форматына қойылатын талаптар</w:t>
            </w:r>
          </w:p>
          <w:p>
            <w:pPr>
              <w:spacing w:after="20"/>
              <w:ind w:left="20"/>
              <w:jc w:val="both"/>
            </w:pPr>
            <w:r>
              <w:rPr>
                <w:rFonts w:ascii="Times New Roman"/>
                <w:b w:val="false"/>
                <w:i w:val="false"/>
                <w:color w:val="000000"/>
                <w:sz w:val="20"/>
              </w:rPr>
              <w:t>
ЭҮШ/ЭҮСШ тарапынан талаптар</w:t>
            </w:r>
          </w:p>
        </w:tc>
      </w:tr>
    </w:tbl>
    <w:p>
      <w:pPr>
        <w:spacing w:after="0"/>
        <w:ind w:left="0"/>
        <w:jc w:val="both"/>
      </w:pPr>
      <w:r>
        <w:rPr>
          <w:rFonts w:ascii="Times New Roman"/>
          <w:b w:val="false"/>
          <w:i w:val="false"/>
          <w:color w:val="000000"/>
          <w:sz w:val="28"/>
        </w:rPr>
        <w:t>
      1-кестеде синхронды сервистің өнімділігі мен сенімділігі бойынша талаптар келтірілген</w:t>
      </w:r>
    </w:p>
    <w:bookmarkStart w:name="z91" w:id="105"/>
    <w:p>
      <w:pPr>
        <w:spacing w:after="0"/>
        <w:ind w:left="0"/>
        <w:jc w:val="both"/>
      </w:pPr>
      <w:r>
        <w:rPr>
          <w:rFonts w:ascii="Times New Roman"/>
          <w:b w:val="false"/>
          <w:i w:val="false"/>
          <w:color w:val="000000"/>
          <w:sz w:val="28"/>
        </w:rPr>
        <w:t>
      1-кесте. Синхрондық сервистің өнімділігі мен сенімділігі бойынша талаптар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өзара әрекет кезінде сұранымды өңдеудің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секундқа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өңдеудің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360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 орташа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bl>
    <w:bookmarkStart w:name="z92" w:id="106"/>
    <w:p>
      <w:pPr>
        <w:spacing w:after="0"/>
        <w:ind w:left="0"/>
        <w:jc w:val="both"/>
      </w:pPr>
      <w:r>
        <w:rPr>
          <w:rFonts w:ascii="Times New Roman"/>
          <w:b w:val="false"/>
          <w:i w:val="false"/>
          <w:color w:val="000000"/>
          <w:sz w:val="28"/>
        </w:rPr>
        <w:t>
      2-кесте. Асинхронды сервистің өнімділігі мен сенімділігі бойынша 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өзара әрекет кезінде сұранымды өңдеудің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Асинхрондық сервисте сұрау салу бойынша нәтижені ұсыну уақыты әрбір интеграциялық сервисті іске асыруға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360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 орташа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107"/>
    <w:p>
      <w:pPr>
        <w:spacing w:after="0"/>
        <w:ind w:left="0"/>
        <w:jc w:val="left"/>
      </w:pPr>
      <w:r>
        <w:rPr>
          <w:rFonts w:ascii="Times New Roman"/>
          <w:b/>
          <w:i w:val="false"/>
          <w:color w:val="000000"/>
        </w:rPr>
        <w:t xml:space="preserve"> Сервисті жариялауға өтінім</w:t>
      </w:r>
    </w:p>
    <w:bookmarkEnd w:id="107"/>
    <w:p>
      <w:pPr>
        <w:spacing w:after="0"/>
        <w:ind w:left="0"/>
        <w:jc w:val="both"/>
      </w:pPr>
      <w:r>
        <w:rPr>
          <w:rFonts w:ascii="Times New Roman"/>
          <w:b w:val="false"/>
          <w:i w:val="false"/>
          <w:color w:val="ff0000"/>
          <w:sz w:val="28"/>
        </w:rPr>
        <w:t xml:space="preserve">
      Ескерту. 3-қосымша жаңа редакцияда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енгізіліді - ҚР Цифрлық даму, инновациялар және аэроғарыш өнеркәсібі министрінің м.а. 26.07.2024 </w:t>
      </w:r>
      <w:r>
        <w:rPr>
          <w:rFonts w:ascii="Times New Roman"/>
          <w:b w:val="false"/>
          <w:i w:val="false"/>
          <w:color w:val="ff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Сервис иесінің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түбірлік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жүйеге арналған VPN туннелі бар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ЭҮСШ-те сервисті жариялау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 сервисті жариялау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бағыттау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үлгісі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Сервис клиенті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құрылысын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4-қосымша</w:t>
            </w:r>
          </w:p>
        </w:tc>
      </w:tr>
    </w:tbl>
    <w:bookmarkStart w:name="z96" w:id="108"/>
    <w:p>
      <w:pPr>
        <w:spacing w:after="0"/>
        <w:ind w:left="0"/>
        <w:jc w:val="left"/>
      </w:pPr>
      <w:r>
        <w:rPr>
          <w:rFonts w:ascii="Times New Roman"/>
          <w:b/>
          <w:i w:val="false"/>
          <w:color w:val="000000"/>
        </w:rPr>
        <w:t xml:space="preserve"> Тестілеу және пайдалануға енгізу туралы акт</w:t>
      </w:r>
    </w:p>
    <w:bookmarkEnd w:id="108"/>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енгізіліді - ҚР Цифрлық даму, инновациялар және аэроғарыш өнеркәсібі министрінің м.а. 26.07.2024 </w:t>
      </w:r>
      <w:r>
        <w:rPr>
          <w:rFonts w:ascii="Times New Roman"/>
          <w:b w:val="false"/>
          <w:i w:val="false"/>
          <w:color w:val="ff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қатысушылары: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иесінің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сервистері: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сценарийі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бойынша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ортаға ауыстыру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5-қосымша</w:t>
            </w:r>
          </w:p>
        </w:tc>
      </w:tr>
    </w:tbl>
    <w:bookmarkStart w:name="z98" w:id="109"/>
    <w:p>
      <w:pPr>
        <w:spacing w:after="0"/>
        <w:ind w:left="0"/>
        <w:jc w:val="left"/>
      </w:pPr>
      <w:r>
        <w:rPr>
          <w:rFonts w:ascii="Times New Roman"/>
          <w:b/>
          <w:i w:val="false"/>
          <w:color w:val="000000"/>
        </w:rPr>
        <w:t xml:space="preserve"> Сервиске қосылуға/интеграциялауға өтінім</w:t>
      </w:r>
    </w:p>
    <w:bookmarkEnd w:id="109"/>
    <w:p>
      <w:pPr>
        <w:spacing w:after="0"/>
        <w:ind w:left="0"/>
        <w:jc w:val="both"/>
      </w:pPr>
      <w:r>
        <w:rPr>
          <w:rFonts w:ascii="Times New Roman"/>
          <w:b w:val="false"/>
          <w:i w:val="false"/>
          <w:color w:val="ff0000"/>
          <w:sz w:val="28"/>
        </w:rPr>
        <w:t xml:space="preserve">
      Ескерту. 5-қосымша жаңа редакцияда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енгізіліді - ҚР Цифрлық даму, инновациялар және аэроғарыш өнеркәсібі министрінің м.а. 26.07.2024 </w:t>
      </w:r>
      <w:r>
        <w:rPr>
          <w:rFonts w:ascii="Times New Roman"/>
          <w:b w:val="false"/>
          <w:i w:val="false"/>
          <w:color w:val="ff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Интеграциялық сервистің бастамашысы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үшін негіз файлы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Интеграциялық сервис бастамашысының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контуры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сертификатын тіркеңіз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хаттамаларын тіркеңіз (.doc, .docx,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бағыттаудың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сертификаты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6-қосымша</w:t>
            </w:r>
          </w:p>
        </w:tc>
      </w:tr>
    </w:tbl>
    <w:bookmarkStart w:name="z100" w:id="110"/>
    <w:p>
      <w:pPr>
        <w:spacing w:after="0"/>
        <w:ind w:left="0"/>
        <w:jc w:val="left"/>
      </w:pPr>
      <w:r>
        <w:rPr>
          <w:rFonts w:ascii="Times New Roman"/>
          <w:b/>
          <w:i w:val="false"/>
          <w:color w:val="000000"/>
        </w:rPr>
        <w:t xml:space="preserve"> Көлік қолтаңбасын пайдалану сценарийі</w:t>
      </w:r>
    </w:p>
    <w:bookmarkEnd w:id="110"/>
    <w:bookmarkStart w:name="z101" w:id="111"/>
    <w:p>
      <w:pPr>
        <w:spacing w:after="0"/>
        <w:ind w:left="0"/>
        <w:jc w:val="both"/>
      </w:pPr>
      <w:r>
        <w:rPr>
          <w:rFonts w:ascii="Times New Roman"/>
          <w:b w:val="false"/>
          <w:i w:val="false"/>
          <w:color w:val="000000"/>
          <w:sz w:val="28"/>
        </w:rPr>
        <w:t>
      1. ЭҮШ көлік қолтаңбасын пайдалана отырып хабарламаны қабылдау сценарийі:</w:t>
      </w:r>
    </w:p>
    <w:bookmarkEnd w:id="111"/>
    <w:p>
      <w:pPr>
        <w:spacing w:after="0"/>
        <w:ind w:left="0"/>
        <w:jc w:val="both"/>
      </w:pPr>
      <w:r>
        <w:rPr>
          <w:rFonts w:ascii="Times New Roman"/>
          <w:b w:val="false"/>
          <w:i w:val="false"/>
          <w:color w:val="000000"/>
          <w:sz w:val="28"/>
        </w:rPr>
        <w:t>
      1) ЭҮШ хабарламаны тексереді (авторландыру, хабарлама конвертінің валидациясы, ақпараттандыру объектілерінің көліктік қолтаңбасын);</w:t>
      </w:r>
    </w:p>
    <w:p>
      <w:pPr>
        <w:spacing w:after="0"/>
        <w:ind w:left="0"/>
        <w:jc w:val="both"/>
      </w:pPr>
      <w:r>
        <w:rPr>
          <w:rFonts w:ascii="Times New Roman"/>
          <w:b w:val="false"/>
          <w:i w:val="false"/>
          <w:color w:val="000000"/>
          <w:sz w:val="28"/>
        </w:rPr>
        <w:t>
      2) ЭҮШ хабарламаға көліктік қолтаңба қояды;</w:t>
      </w:r>
    </w:p>
    <w:p>
      <w:pPr>
        <w:spacing w:after="0"/>
        <w:ind w:left="0"/>
        <w:jc w:val="both"/>
      </w:pPr>
      <w:r>
        <w:rPr>
          <w:rFonts w:ascii="Times New Roman"/>
          <w:b w:val="false"/>
          <w:i w:val="false"/>
          <w:color w:val="000000"/>
          <w:sz w:val="28"/>
        </w:rPr>
        <w:t>
      3) ЭҮШ қол қойылған хабарламаны ЭҮСШ-ға береді (МО БКО-дан тыс АЖ-мен өзара іс-қимыл кезінде);</w:t>
      </w:r>
    </w:p>
    <w:p>
      <w:pPr>
        <w:spacing w:after="0"/>
        <w:ind w:left="0"/>
        <w:jc w:val="both"/>
      </w:pPr>
      <w:r>
        <w:rPr>
          <w:rFonts w:ascii="Times New Roman"/>
          <w:b w:val="false"/>
          <w:i w:val="false"/>
          <w:color w:val="000000"/>
          <w:sz w:val="28"/>
        </w:rPr>
        <w:t>
      4) ЭҮСШ хабарламаны тексереді (авторландыру, хабарлама конвертінің валидациясы, ақпараттандыру объектілерінің көліктік қолтаңбасын).</w:t>
      </w:r>
    </w:p>
    <w:p>
      <w:pPr>
        <w:spacing w:after="0"/>
        <w:ind w:left="0"/>
        <w:jc w:val="both"/>
      </w:pPr>
      <w:r>
        <w:rPr>
          <w:rFonts w:ascii="Times New Roman"/>
          <w:b w:val="false"/>
          <w:i w:val="false"/>
          <w:color w:val="000000"/>
          <w:sz w:val="28"/>
        </w:rPr>
        <w:t>
      Бұл сценарий ақпараттандыру объектілерінің өзара іс-қимылы кезінде қолданылады.</w:t>
      </w:r>
    </w:p>
    <w:bookmarkStart w:name="z102" w:id="112"/>
    <w:p>
      <w:pPr>
        <w:spacing w:after="0"/>
        <w:ind w:left="0"/>
        <w:jc w:val="both"/>
      </w:pPr>
      <w:r>
        <w:rPr>
          <w:rFonts w:ascii="Times New Roman"/>
          <w:b w:val="false"/>
          <w:i w:val="false"/>
          <w:color w:val="000000"/>
          <w:sz w:val="28"/>
        </w:rPr>
        <w:t>
      2. ЭҮШ және шақырушы тараптың көліктік қолтаңбаларын пайдалана отырып хабарламаны қабылдау сценарийі:</w:t>
      </w:r>
    </w:p>
    <w:bookmarkEnd w:id="112"/>
    <w:p>
      <w:pPr>
        <w:spacing w:after="0"/>
        <w:ind w:left="0"/>
        <w:jc w:val="both"/>
      </w:pPr>
      <w:r>
        <w:rPr>
          <w:rFonts w:ascii="Times New Roman"/>
          <w:b w:val="false"/>
          <w:i w:val="false"/>
          <w:color w:val="000000"/>
          <w:sz w:val="28"/>
        </w:rPr>
        <w:t>
      1) жөнелтуші хабарламаға көліктік қолтаңба қояды және ЭҮШ-ға жібереді;</w:t>
      </w:r>
    </w:p>
    <w:p>
      <w:pPr>
        <w:spacing w:after="0"/>
        <w:ind w:left="0"/>
        <w:jc w:val="both"/>
      </w:pPr>
      <w:r>
        <w:rPr>
          <w:rFonts w:ascii="Times New Roman"/>
          <w:b w:val="false"/>
          <w:i w:val="false"/>
          <w:color w:val="000000"/>
          <w:sz w:val="28"/>
        </w:rPr>
        <w:t>
      2) ЭҮШ хабарламаның көліктік қолтаңбасын тексереді:</w:t>
      </w:r>
    </w:p>
    <w:p>
      <w:pPr>
        <w:spacing w:after="0"/>
        <w:ind w:left="0"/>
        <w:jc w:val="both"/>
      </w:pPr>
      <w:r>
        <w:rPr>
          <w:rFonts w:ascii="Times New Roman"/>
          <w:b w:val="false"/>
          <w:i w:val="false"/>
          <w:color w:val="000000"/>
          <w:sz w:val="28"/>
        </w:rPr>
        <w:t>
      ЭЦҚ-да көрсетілген ЖСН/БСН-нің ақпараттандыру объектісін тіркеу кезінде жүйеге енгізілген ЖСН/БСН-ге сәйкестігін тексереді;</w:t>
      </w:r>
    </w:p>
    <w:p>
      <w:pPr>
        <w:spacing w:after="0"/>
        <w:ind w:left="0"/>
        <w:jc w:val="both"/>
      </w:pPr>
      <w:r>
        <w:rPr>
          <w:rFonts w:ascii="Times New Roman"/>
          <w:b w:val="false"/>
          <w:i w:val="false"/>
          <w:color w:val="000000"/>
          <w:sz w:val="28"/>
        </w:rPr>
        <w:t>
      көліктік қолтаңбаның дұрыстығын тексереді (қолтаңбаның дұрыстығын онлайн тексеру немесе қайтарып алынған сертификаттар тізімі бойынша тексеру).</w:t>
      </w:r>
    </w:p>
    <w:bookmarkStart w:name="z103" w:id="113"/>
    <w:p>
      <w:pPr>
        <w:spacing w:after="0"/>
        <w:ind w:left="0"/>
        <w:jc w:val="both"/>
      </w:pPr>
      <w:r>
        <w:rPr>
          <w:rFonts w:ascii="Times New Roman"/>
          <w:b w:val="false"/>
          <w:i w:val="false"/>
          <w:color w:val="000000"/>
          <w:sz w:val="28"/>
        </w:rPr>
        <w:t>
      3. Хабарламаларды шифрлау әдісін пайдалана отырып, rest технологиясын пайдалану арқылы іске асырылған және шақырушы тараптан сервистерден басқа, ЭҮШ көліктік қолтаңбаларын пайдалана отырып хабарламаны қабылдау сценарийі:</w:t>
      </w:r>
    </w:p>
    <w:bookmarkEnd w:id="113"/>
    <w:p>
      <w:pPr>
        <w:spacing w:after="0"/>
        <w:ind w:left="0"/>
        <w:jc w:val="both"/>
      </w:pPr>
      <w:r>
        <w:rPr>
          <w:rFonts w:ascii="Times New Roman"/>
          <w:b w:val="false"/>
          <w:i w:val="false"/>
          <w:color w:val="000000"/>
          <w:sz w:val="28"/>
        </w:rPr>
        <w:t>
      1) хабарламаны жіберуші хабарламаны шифрлайды;</w:t>
      </w:r>
    </w:p>
    <w:p>
      <w:pPr>
        <w:spacing w:after="0"/>
        <w:ind w:left="0"/>
        <w:jc w:val="both"/>
      </w:pPr>
      <w:r>
        <w:rPr>
          <w:rFonts w:ascii="Times New Roman"/>
          <w:b w:val="false"/>
          <w:i w:val="false"/>
          <w:color w:val="000000"/>
          <w:sz w:val="28"/>
        </w:rPr>
        <w:t>
      2) хабарламаны жіберуші хабарламаға көліктік қолтаңба қояды және ЭҮШ жолдайды;</w:t>
      </w:r>
    </w:p>
    <w:p>
      <w:pPr>
        <w:spacing w:after="0"/>
        <w:ind w:left="0"/>
        <w:jc w:val="both"/>
      </w:pPr>
      <w:r>
        <w:rPr>
          <w:rFonts w:ascii="Times New Roman"/>
          <w:b w:val="false"/>
          <w:i w:val="false"/>
          <w:color w:val="000000"/>
          <w:sz w:val="28"/>
        </w:rPr>
        <w:t>
      3) ЭҮШ хабарламаны шифрлейді;</w:t>
      </w:r>
    </w:p>
    <w:p>
      <w:pPr>
        <w:spacing w:after="0"/>
        <w:ind w:left="0"/>
        <w:jc w:val="both"/>
      </w:pPr>
      <w:r>
        <w:rPr>
          <w:rFonts w:ascii="Times New Roman"/>
          <w:b w:val="false"/>
          <w:i w:val="false"/>
          <w:color w:val="000000"/>
          <w:sz w:val="28"/>
        </w:rPr>
        <w:t>
      4) ЭҮШ хабарламаның көліктік қолын тексереді:</w:t>
      </w:r>
    </w:p>
    <w:p>
      <w:pPr>
        <w:spacing w:after="0"/>
        <w:ind w:left="0"/>
        <w:jc w:val="both"/>
      </w:pPr>
      <w:r>
        <w:rPr>
          <w:rFonts w:ascii="Times New Roman"/>
          <w:b w:val="false"/>
          <w:i w:val="false"/>
          <w:color w:val="000000"/>
          <w:sz w:val="28"/>
        </w:rPr>
        <w:t>
      ЭЦҚ-да көрсетілген ЖСН/БСН-нің ақпараттандыру объектісін тіркеу кезінде жүйеге енгізілген ЖСН/БСН-ге сәйкестігін тексереді;</w:t>
      </w:r>
    </w:p>
    <w:p>
      <w:pPr>
        <w:spacing w:after="0"/>
        <w:ind w:left="0"/>
        <w:jc w:val="both"/>
      </w:pPr>
      <w:r>
        <w:rPr>
          <w:rFonts w:ascii="Times New Roman"/>
          <w:b w:val="false"/>
          <w:i w:val="false"/>
          <w:color w:val="000000"/>
          <w:sz w:val="28"/>
        </w:rPr>
        <w:t>
      көліктік қолтаңбаның дұрыстығын тексереді (қолдың дұрыстығын онлайн тексеру немесе қайтарып алынған сертификаттар тізімі бойынша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7-қосымша</w:t>
            </w:r>
          </w:p>
        </w:tc>
      </w:tr>
    </w:tbl>
    <w:bookmarkStart w:name="z136" w:id="114"/>
    <w:p>
      <w:pPr>
        <w:spacing w:after="0"/>
        <w:ind w:left="0"/>
        <w:jc w:val="left"/>
      </w:pPr>
      <w:r>
        <w:rPr>
          <w:rFonts w:ascii="Times New Roman"/>
          <w:b/>
          <w:i w:val="false"/>
          <w:color w:val="000000"/>
        </w:rPr>
        <w:t xml:space="preserve"> Мемлекеттік қызметтер көрсету үшін мемлекеттік емес ақпараттық жүйелер иелерінің интеграциялық сервистерді пайдалануы туралы келісім</w:t>
      </w:r>
    </w:p>
    <w:bookmarkEnd w:id="114"/>
    <w:p>
      <w:pPr>
        <w:spacing w:after="0"/>
        <w:ind w:left="0"/>
        <w:jc w:val="both"/>
      </w:pPr>
      <w:r>
        <w:rPr>
          <w:rFonts w:ascii="Times New Roman"/>
          <w:b w:val="false"/>
          <w:i w:val="false"/>
          <w:color w:val="ff0000"/>
          <w:sz w:val="28"/>
        </w:rPr>
        <w:t xml:space="preserve">
      Ескерту. Қағидалар 7-қосымшамен толықтырылды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8" w:id="115"/>
    <w:p>
      <w:pPr>
        <w:spacing w:after="0"/>
        <w:ind w:left="0"/>
        <w:jc w:val="both"/>
      </w:pPr>
      <w:r>
        <w:rPr>
          <w:rFonts w:ascii="Times New Roman"/>
          <w:b w:val="false"/>
          <w:i w:val="false"/>
          <w:color w:val="000000"/>
          <w:sz w:val="28"/>
        </w:rPr>
        <w:t>
      _________________ (мемлекеттік органның атауы) ___________________ (сервистің атауы және кілті), бұдан әрі "1-Тарап" деп аталатын, бір жағынан, және _______________ (ұйымның атауы), бұдан әрі "2-Тарап" деп аталатын, бірге "Тараптар" деп аталатын, осы интеграциялық сервистерді пайдалану туралы келісімді (бұдан әрі мәтін бойынша – Келісім) төмендегілер туралы жасасты.</w:t>
      </w:r>
    </w:p>
    <w:bookmarkEnd w:id="115"/>
    <w:bookmarkStart w:name="z137" w:id="116"/>
    <w:p>
      <w:pPr>
        <w:spacing w:after="0"/>
        <w:ind w:left="0"/>
        <w:jc w:val="left"/>
      </w:pPr>
      <w:r>
        <w:rPr>
          <w:rFonts w:ascii="Times New Roman"/>
          <w:b/>
          <w:i w:val="false"/>
          <w:color w:val="000000"/>
        </w:rPr>
        <w:t xml:space="preserve"> 1-тарау. Қолдану аясы</w:t>
      </w:r>
    </w:p>
    <w:bookmarkEnd w:id="116"/>
    <w:bookmarkStart w:name="z139" w:id="117"/>
    <w:p>
      <w:pPr>
        <w:spacing w:after="0"/>
        <w:ind w:left="0"/>
        <w:jc w:val="both"/>
      </w:pPr>
      <w:r>
        <w:rPr>
          <w:rFonts w:ascii="Times New Roman"/>
          <w:b w:val="false"/>
          <w:i w:val="false"/>
          <w:color w:val="000000"/>
          <w:sz w:val="28"/>
        </w:rPr>
        <w:t>
      1. Осы Келісім электрондық түрде ұсынылатын мемлекеттік қызметтердің қолжетімділігін қамтамасыз ету, мемлекеттік органдардың қызметін жүзеге асыру және 2-Тараптың сыртқы платформалар арқылы мемлекеттік қызметтерді үздіксіз ұсыну жөніндегі міндеттемелерін қабылдауы мақсатында 1-Тараптың интеграциялау сервисін пайдалану кезінде қызмет көрсету деңгейін айқындайды. Бұл ретте, интеграция сервисінің қолжетімділік индекстері белгіленеді, сондай-ақ 1-Тарап өнеркәсіптік пайдалану кезеңінде белгіленген қолжетімділік индексіне сәйкес интеграция сервисінің қолжетімділігін қамтамасыз етеді.</w:t>
      </w:r>
    </w:p>
    <w:bookmarkEnd w:id="117"/>
    <w:bookmarkStart w:name="z140" w:id="118"/>
    <w:p>
      <w:pPr>
        <w:spacing w:after="0"/>
        <w:ind w:left="0"/>
        <w:jc w:val="left"/>
      </w:pPr>
      <w:r>
        <w:rPr>
          <w:rFonts w:ascii="Times New Roman"/>
          <w:b/>
          <w:i w:val="false"/>
          <w:color w:val="000000"/>
        </w:rPr>
        <w:t xml:space="preserve"> 2-тарау. Анықтамалар мен қысқартулар</w:t>
      </w:r>
    </w:p>
    <w:bookmarkEnd w:id="118"/>
    <w:bookmarkStart w:name="z141" w:id="119"/>
    <w:p>
      <w:pPr>
        <w:spacing w:after="0"/>
        <w:ind w:left="0"/>
        <w:jc w:val="both"/>
      </w:pPr>
      <w:r>
        <w:rPr>
          <w:rFonts w:ascii="Times New Roman"/>
          <w:b w:val="false"/>
          <w:i w:val="false"/>
          <w:color w:val="000000"/>
          <w:sz w:val="28"/>
        </w:rPr>
        <w:t>
      2. Келісімде мынадай негізгі ұғымдар пайдаланылады:</w:t>
      </w:r>
    </w:p>
    <w:bookmarkEnd w:id="119"/>
    <w:bookmarkStart w:name="z142" w:id="120"/>
    <w:p>
      <w:pPr>
        <w:spacing w:after="0"/>
        <w:ind w:left="0"/>
        <w:jc w:val="both"/>
      </w:pPr>
      <w:r>
        <w:rPr>
          <w:rFonts w:ascii="Times New Roman"/>
          <w:b w:val="false"/>
          <w:i w:val="false"/>
          <w:color w:val="000000"/>
          <w:sz w:val="28"/>
        </w:rPr>
        <w:t>
      1) интеграциялық сервис – ақпараттандыру объектілерінің ақпараттық өзара іс-қимыл жасау тәсілі;</w:t>
      </w:r>
    </w:p>
    <w:bookmarkEnd w:id="120"/>
    <w:bookmarkStart w:name="z143" w:id="121"/>
    <w:p>
      <w:pPr>
        <w:spacing w:after="0"/>
        <w:ind w:left="0"/>
        <w:jc w:val="both"/>
      </w:pPr>
      <w:r>
        <w:rPr>
          <w:rFonts w:ascii="Times New Roman"/>
          <w:b w:val="false"/>
          <w:i w:val="false"/>
          <w:color w:val="000000"/>
          <w:sz w:val="28"/>
        </w:rPr>
        <w:t>
      2)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21"/>
    <w:bookmarkStart w:name="z144" w:id="122"/>
    <w:p>
      <w:pPr>
        <w:spacing w:after="0"/>
        <w:ind w:left="0"/>
        <w:jc w:val="both"/>
      </w:pPr>
      <w:r>
        <w:rPr>
          <w:rFonts w:ascii="Times New Roman"/>
          <w:b w:val="false"/>
          <w:i w:val="false"/>
          <w:color w:val="000000"/>
          <w:sz w:val="28"/>
        </w:rPr>
        <w:t>
      3)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2"/>
    <w:bookmarkStart w:name="z145" w:id="123"/>
    <w:p>
      <w:pPr>
        <w:spacing w:after="0"/>
        <w:ind w:left="0"/>
        <w:jc w:val="both"/>
      </w:pPr>
      <w:r>
        <w:rPr>
          <w:rFonts w:ascii="Times New Roman"/>
          <w:b w:val="false"/>
          <w:i w:val="false"/>
          <w:color w:val="000000"/>
          <w:sz w:val="28"/>
        </w:rPr>
        <w:t>
      4) интеграциялық сервистің иесі (бұдан әрі – Сервистің иесі) – интеграциялық сервисті ұсынатын ақпараттандыру объектісінің меншік иесі немесе иеленушісі;</w:t>
      </w:r>
    </w:p>
    <w:bookmarkEnd w:id="123"/>
    <w:bookmarkStart w:name="z146" w:id="124"/>
    <w:p>
      <w:pPr>
        <w:spacing w:after="0"/>
        <w:ind w:left="0"/>
        <w:jc w:val="both"/>
      </w:pPr>
      <w:r>
        <w:rPr>
          <w:rFonts w:ascii="Times New Roman"/>
          <w:b w:val="false"/>
          <w:i w:val="false"/>
          <w:color w:val="000000"/>
          <w:sz w:val="28"/>
        </w:rPr>
        <w:t>
      5) "электрондық үкіметтің" шлюзі (бұдан әрі – ЭҮШ) – "электрондық үкіметтің" ақпараттандыру объектілерін "электрондық үкіметтің" өзге де ақпараттандыру объектілерімен интеграциялауға арналған АЖ;</w:t>
      </w:r>
    </w:p>
    <w:bookmarkEnd w:id="124"/>
    <w:bookmarkStart w:name="z147" w:id="125"/>
    <w:p>
      <w:pPr>
        <w:spacing w:after="0"/>
        <w:ind w:left="0"/>
        <w:jc w:val="both"/>
      </w:pPr>
      <w:r>
        <w:rPr>
          <w:rFonts w:ascii="Times New Roman"/>
          <w:b w:val="false"/>
          <w:i w:val="false"/>
          <w:color w:val="000000"/>
          <w:sz w:val="28"/>
        </w:rPr>
        <w:t>
      6) "электрондық үкіметтің" сыртқы шлюзі (бұдан әрі – ЭҮСШ)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125"/>
    <w:bookmarkStart w:name="z148" w:id="126"/>
    <w:p>
      <w:pPr>
        <w:spacing w:after="0"/>
        <w:ind w:left="0"/>
        <w:jc w:val="both"/>
      </w:pPr>
      <w:r>
        <w:rPr>
          <w:rFonts w:ascii="Times New Roman"/>
          <w:b w:val="false"/>
          <w:i w:val="false"/>
          <w:color w:val="000000"/>
          <w:sz w:val="28"/>
        </w:rPr>
        <w:t>
      7) ақпараттық қауіпсіздік инциденті (бұдан әрі – Инцидент) – ақпараттық-коммуникациялық инфрақұрылымның немесе оның жекелеген объектілерінің жұмысында жеке немесе сериялы түрде туындайтын, олардың тиісінше жұмыс істеуіне қатер төндіретін және (немесе) электрондық ақпараттық ресурстарды заңсыз алу, көшірмесін түсіріп алу, тарату, түрлендіру, жою немесе бұғаттау үшін жағдайлар жасайтын іркілістер;</w:t>
      </w:r>
    </w:p>
    <w:bookmarkEnd w:id="126"/>
    <w:bookmarkStart w:name="z149" w:id="127"/>
    <w:p>
      <w:pPr>
        <w:spacing w:after="0"/>
        <w:ind w:left="0"/>
        <w:jc w:val="both"/>
      </w:pPr>
      <w:r>
        <w:rPr>
          <w:rFonts w:ascii="Times New Roman"/>
          <w:b w:val="false"/>
          <w:i w:val="false"/>
          <w:color w:val="000000"/>
          <w:sz w:val="28"/>
        </w:rPr>
        <w:t>
      8) ақпараттандыру объектілерінің иесі – ақпараттандыру объектілерінің меншік иесі заңда немесе келісімде айқындалған шекте және тәртіппен ақпараттандыру объектілерін иелену және пайдалану құқығын берген субъект;</w:t>
      </w:r>
    </w:p>
    <w:bookmarkEnd w:id="127"/>
    <w:bookmarkStart w:name="z150" w:id="128"/>
    <w:p>
      <w:pPr>
        <w:spacing w:after="0"/>
        <w:ind w:left="0"/>
        <w:jc w:val="both"/>
      </w:pPr>
      <w:r>
        <w:rPr>
          <w:rFonts w:ascii="Times New Roman"/>
          <w:b w:val="false"/>
          <w:i w:val="false"/>
          <w:color w:val="000000"/>
          <w:sz w:val="28"/>
        </w:rPr>
        <w:t>
      9) "электрондық үкіметтің" ақпараттық-коммуникациялық инфрақұрылымының операторы (бұдан әрі – Оператор) – өзіне бекітіліп берілген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28"/>
    <w:bookmarkStart w:name="z151" w:id="129"/>
    <w:p>
      <w:pPr>
        <w:spacing w:after="0"/>
        <w:ind w:left="0"/>
        <w:jc w:val="both"/>
      </w:pPr>
      <w:r>
        <w:rPr>
          <w:rFonts w:ascii="Times New Roman"/>
          <w:b w:val="false"/>
          <w:i w:val="false"/>
          <w:color w:val="000000"/>
          <w:sz w:val="28"/>
        </w:rPr>
        <w:t>
      10) SD АЖ – инциденттерді жариялауға және орындалу барысын көрсетуге арналған "Service Desk" автоматтандырылған жүйесі;</w:t>
      </w:r>
    </w:p>
    <w:bookmarkEnd w:id="129"/>
    <w:bookmarkStart w:name="z152" w:id="130"/>
    <w:p>
      <w:pPr>
        <w:spacing w:after="0"/>
        <w:ind w:left="0"/>
        <w:jc w:val="both"/>
      </w:pPr>
      <w:r>
        <w:rPr>
          <w:rFonts w:ascii="Times New Roman"/>
          <w:b w:val="false"/>
          <w:i w:val="false"/>
          <w:color w:val="000000"/>
          <w:sz w:val="28"/>
        </w:rPr>
        <w:t>
      11) МБЖ – мониторингтің бірыңғай жүйесі;</w:t>
      </w:r>
    </w:p>
    <w:bookmarkEnd w:id="130"/>
    <w:bookmarkStart w:name="z153" w:id="131"/>
    <w:p>
      <w:pPr>
        <w:spacing w:after="0"/>
        <w:ind w:left="0"/>
        <w:jc w:val="both"/>
      </w:pPr>
      <w:r>
        <w:rPr>
          <w:rFonts w:ascii="Times New Roman"/>
          <w:b w:val="false"/>
          <w:i w:val="false"/>
          <w:color w:val="000000"/>
          <w:sz w:val="28"/>
        </w:rPr>
        <w:t>
      12) ресурс – мемлекеттік қызмет көрсету үшін пайдаланылатын мобильді қосымша немесе портал;</w:t>
      </w:r>
    </w:p>
    <w:bookmarkEnd w:id="131"/>
    <w:bookmarkStart w:name="z154" w:id="132"/>
    <w:p>
      <w:pPr>
        <w:spacing w:after="0"/>
        <w:ind w:left="0"/>
        <w:jc w:val="both"/>
      </w:pPr>
      <w:r>
        <w:rPr>
          <w:rFonts w:ascii="Times New Roman"/>
          <w:b w:val="false"/>
          <w:i w:val="false"/>
          <w:color w:val="000000"/>
          <w:sz w:val="28"/>
        </w:rPr>
        <w:t>
      13) пайдаланушы – мемлекеттік қызметті алу үшін ресурсты пайдаланатын тұлға;</w:t>
      </w:r>
    </w:p>
    <w:bookmarkEnd w:id="132"/>
    <w:bookmarkStart w:name="z198" w:id="133"/>
    <w:p>
      <w:pPr>
        <w:spacing w:after="0"/>
        <w:ind w:left="0"/>
        <w:jc w:val="both"/>
      </w:pPr>
      <w:r>
        <w:rPr>
          <w:rFonts w:ascii="Times New Roman"/>
          <w:b w:val="false"/>
          <w:i w:val="false"/>
          <w:color w:val="000000"/>
          <w:sz w:val="28"/>
        </w:rPr>
        <w:t>
      14) көрсетілетін қызметті беруші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133"/>
    <w:bookmarkStart w:name="z199" w:id="134"/>
    <w:p>
      <w:pPr>
        <w:spacing w:after="0"/>
        <w:ind w:left="0"/>
        <w:jc w:val="both"/>
      </w:pPr>
      <w:r>
        <w:rPr>
          <w:rFonts w:ascii="Times New Roman"/>
          <w:b w:val="false"/>
          <w:i w:val="false"/>
          <w:color w:val="000000"/>
          <w:sz w:val="28"/>
        </w:rPr>
        <w:t>
      15)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26.07.2024 </w:t>
      </w:r>
      <w:r>
        <w:rPr>
          <w:rFonts w:ascii="Times New Roman"/>
          <w:b w:val="false"/>
          <w:i w:val="false"/>
          <w:color w:val="00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5"/>
    <w:p>
      <w:pPr>
        <w:spacing w:after="0"/>
        <w:ind w:left="0"/>
        <w:jc w:val="left"/>
      </w:pPr>
      <w:r>
        <w:rPr>
          <w:rFonts w:ascii="Times New Roman"/>
          <w:b/>
          <w:i w:val="false"/>
          <w:color w:val="000000"/>
        </w:rPr>
        <w:t xml:space="preserve"> 3-тарау. Келісімнің мазмұны</w:t>
      </w:r>
    </w:p>
    <w:bookmarkEnd w:id="135"/>
    <w:bookmarkStart w:name="z156" w:id="136"/>
    <w:p>
      <w:pPr>
        <w:spacing w:after="0"/>
        <w:ind w:left="0"/>
        <w:jc w:val="both"/>
      </w:pPr>
      <w:r>
        <w:rPr>
          <w:rFonts w:ascii="Times New Roman"/>
          <w:b w:val="false"/>
          <w:i w:val="false"/>
          <w:color w:val="000000"/>
          <w:sz w:val="28"/>
        </w:rPr>
        <w:t>
      3. 1-тарап Қазақстан Республикасының дербес деректер және оларды қорғау туралы заңнамасында көзделген шараларды жүзеге асырады.</w:t>
      </w:r>
    </w:p>
    <w:bookmarkEnd w:id="136"/>
    <w:bookmarkStart w:name="z157" w:id="137"/>
    <w:p>
      <w:pPr>
        <w:spacing w:after="0"/>
        <w:ind w:left="0"/>
        <w:jc w:val="both"/>
      </w:pPr>
      <w:r>
        <w:rPr>
          <w:rFonts w:ascii="Times New Roman"/>
          <w:b w:val="false"/>
          <w:i w:val="false"/>
          <w:color w:val="000000"/>
          <w:sz w:val="28"/>
        </w:rPr>
        <w:t>
      4. 2-тарап:</w:t>
      </w:r>
    </w:p>
    <w:bookmarkEnd w:id="137"/>
    <w:bookmarkStart w:name="z158" w:id="138"/>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құпиялылықты сақтайды және қорғауды жүзеге асырады, жария етпейді және үшінші тұлғаларға бермейді, 1-Тарап аталған сервис шеңберінде берген дербес деректер мен құпия ақпаратты жарияламайды;</w:t>
      </w:r>
    </w:p>
    <w:bookmarkEnd w:id="138"/>
    <w:bookmarkStart w:name="z159" w:id="139"/>
    <w:p>
      <w:pPr>
        <w:spacing w:after="0"/>
        <w:ind w:left="0"/>
        <w:jc w:val="both"/>
      </w:pPr>
      <w:r>
        <w:rPr>
          <w:rFonts w:ascii="Times New Roman"/>
          <w:b w:val="false"/>
          <w:i w:val="false"/>
          <w:color w:val="000000"/>
          <w:sz w:val="28"/>
        </w:rPr>
        <w:t>
      2) техникалық қолдауды қамтамасыз етеді;</w:t>
      </w:r>
    </w:p>
    <w:bookmarkEnd w:id="139"/>
    <w:bookmarkStart w:name="z160" w:id="140"/>
    <w:p>
      <w:pPr>
        <w:spacing w:after="0"/>
        <w:ind w:left="0"/>
        <w:jc w:val="both"/>
      </w:pPr>
      <w:r>
        <w:rPr>
          <w:rFonts w:ascii="Times New Roman"/>
          <w:b w:val="false"/>
          <w:i w:val="false"/>
          <w:color w:val="000000"/>
          <w:sz w:val="28"/>
        </w:rPr>
        <w:t>
      3) интеграциялық сервисті (сервистерді) пайдалану үшін маркетплейстерде мобильді қосымшаның болуымен өз ресурсының танымалдылығын растайды;</w:t>
      </w:r>
    </w:p>
    <w:bookmarkEnd w:id="140"/>
    <w:bookmarkStart w:name="z161" w:id="141"/>
    <w:p>
      <w:pPr>
        <w:spacing w:after="0"/>
        <w:ind w:left="0"/>
        <w:jc w:val="both"/>
      </w:pPr>
      <w:r>
        <w:rPr>
          <w:rFonts w:ascii="Times New Roman"/>
          <w:b w:val="false"/>
          <w:i w:val="false"/>
          <w:color w:val="000000"/>
          <w:sz w:val="28"/>
        </w:rPr>
        <w:t>
      4) интеграциялық өзара іс-қимылдың басқа да қатысушыларының барлық сервистері қолжетімді болған жағдайда, өз ресурсында көрсетілетін мемлекеттік қызметтің үздіксіздігін қамтамасыз етеді;</w:t>
      </w:r>
    </w:p>
    <w:bookmarkEnd w:id="141"/>
    <w:bookmarkStart w:name="z162" w:id="142"/>
    <w:p>
      <w:pPr>
        <w:spacing w:after="0"/>
        <w:ind w:left="0"/>
        <w:jc w:val="both"/>
      </w:pPr>
      <w:r>
        <w:rPr>
          <w:rFonts w:ascii="Times New Roman"/>
          <w:b w:val="false"/>
          <w:i w:val="false"/>
          <w:color w:val="000000"/>
          <w:sz w:val="28"/>
        </w:rPr>
        <w:t>
      5) пайдаланушыларға мобильді қосымшаны пайдалану кезінде құжаттарға авторландыру және қол қою үшін Қазақстан Республикасы Цифрлық даму, инновациялар және аэроғарыш өнеркәсібі министрлігінің ыңғайлы биометриялық сәйкестендіру құралдарын ұсынады немесе биометриялық сәйкестендіру сервисін пайдаланады;</w:t>
      </w:r>
    </w:p>
    <w:bookmarkEnd w:id="142"/>
    <w:bookmarkStart w:name="z200" w:id="143"/>
    <w:p>
      <w:pPr>
        <w:spacing w:after="0"/>
        <w:ind w:left="0"/>
        <w:jc w:val="both"/>
      </w:pPr>
      <w:r>
        <w:rPr>
          <w:rFonts w:ascii="Times New Roman"/>
          <w:b w:val="false"/>
          <w:i w:val="false"/>
          <w:color w:val="000000"/>
          <w:sz w:val="28"/>
        </w:rPr>
        <w:t>
      6) мемлекеттік көрсетілетін қызметті өнеркәсіптік пайдалану үшін сыртқы платформаға іске қосқанға дейін уәкілетті органға, интеграциялық сервис иесіне және көрсетілетін қызметті берушіге мемлекеттік көрсетілетін қызметті көрсетуді қамтамасыз етеді.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Цифрлық даму, инновациялар және аэроғарыш өнеркәсібі министрінің м.а. 26.07.2024 </w:t>
      </w:r>
      <w:r>
        <w:rPr>
          <w:rFonts w:ascii="Times New Roman"/>
          <w:b w:val="false"/>
          <w:i w:val="false"/>
          <w:color w:val="00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44"/>
    <w:p>
      <w:pPr>
        <w:spacing w:after="0"/>
        <w:ind w:left="0"/>
        <w:jc w:val="both"/>
      </w:pPr>
      <w:r>
        <w:rPr>
          <w:rFonts w:ascii="Times New Roman"/>
          <w:b w:val="false"/>
          <w:i w:val="false"/>
          <w:color w:val="000000"/>
          <w:sz w:val="28"/>
        </w:rPr>
        <w:t>
      5. Тараптар:</w:t>
      </w:r>
    </w:p>
    <w:bookmarkEnd w:id="144"/>
    <w:bookmarkStart w:name="z164" w:id="145"/>
    <w:p>
      <w:pPr>
        <w:spacing w:after="0"/>
        <w:ind w:left="0"/>
        <w:jc w:val="both"/>
      </w:pPr>
      <w:r>
        <w:rPr>
          <w:rFonts w:ascii="Times New Roman"/>
          <w:b w:val="false"/>
          <w:i w:val="false"/>
          <w:color w:val="000000"/>
          <w:sz w:val="28"/>
        </w:rPr>
        <w:t>
      1) интеграция сервистерінің үздіксіз жұмыс қабілеттілігі мен қолжетімділігін қамтамасыз етеді және 24/7/365 режимінде ақпараттандыру объектілерінен хабарламалар қабылдайды (жаңарту жөніндегі жоспарлы, жоспардан тыс жұмыстардан, аппараттық құралдардың, байланыс арналарының техникалық іркілістерінен және мемлекеттік органдардың АЖ жағындағы проблемалар себебінен қызметтердің жұмыс істемеуінен басқа);</w:t>
      </w:r>
    </w:p>
    <w:bookmarkEnd w:id="145"/>
    <w:bookmarkStart w:name="z165" w:id="146"/>
    <w:p>
      <w:pPr>
        <w:spacing w:after="0"/>
        <w:ind w:left="0"/>
        <w:jc w:val="both"/>
      </w:pPr>
      <w:r>
        <w:rPr>
          <w:rFonts w:ascii="Times New Roman"/>
          <w:b w:val="false"/>
          <w:i w:val="false"/>
          <w:color w:val="000000"/>
          <w:sz w:val="28"/>
        </w:rPr>
        <w:t>
      2) ЭҮШ, ЭҮСШ өнеркәсіптік ортада тәулік бойы режимде жұмыс істейді және технологиялық үзілістерді қоспағанда, ақпараттандыру объектілерінен тұрақты негізде хабарламалар қабылдайды;</w:t>
      </w:r>
    </w:p>
    <w:bookmarkEnd w:id="146"/>
    <w:bookmarkStart w:name="z166" w:id="147"/>
    <w:p>
      <w:pPr>
        <w:spacing w:after="0"/>
        <w:ind w:left="0"/>
        <w:jc w:val="both"/>
      </w:pPr>
      <w:r>
        <w:rPr>
          <w:rFonts w:ascii="Times New Roman"/>
          <w:b w:val="false"/>
          <w:i w:val="false"/>
          <w:color w:val="000000"/>
          <w:sz w:val="28"/>
        </w:rPr>
        <w:t>
      3) ЭҮШ, ЭҮСШ хабарламасын қабылдау уақыты оны әмбебап синхронды арна және асинхронды арна бойынша алған сәттен бастап бір минуттан аспауы тиіс. Асинхронды арнада сұрау бойынша жауап беру уақыты әрбір интеграциялық сервистің іске асырылуына байланысты;</w:t>
      </w:r>
    </w:p>
    <w:bookmarkEnd w:id="147"/>
    <w:bookmarkStart w:name="z167" w:id="148"/>
    <w:p>
      <w:pPr>
        <w:spacing w:after="0"/>
        <w:ind w:left="0"/>
        <w:jc w:val="both"/>
      </w:pPr>
      <w:r>
        <w:rPr>
          <w:rFonts w:ascii="Times New Roman"/>
          <w:b w:val="false"/>
          <w:i w:val="false"/>
          <w:color w:val="000000"/>
          <w:sz w:val="28"/>
        </w:rPr>
        <w:t>
      4) интеграция сервисінің жұмысындағы технологиялық үзілістер оларды өткізу басталғанға дейін 3 (үш) жұмыс күні бұрын Тараптармен алдын ала келісіледі және келісіледі (әдепкі бойынша технологиялық үзілістер түнгі уақытта сағат 21:00-ден 6.00-ге дейін, сондай-ақ демалыс және мереке күндері келеді);</w:t>
      </w:r>
    </w:p>
    <w:bookmarkEnd w:id="148"/>
    <w:bookmarkStart w:name="z168" w:id="149"/>
    <w:p>
      <w:pPr>
        <w:spacing w:after="0"/>
        <w:ind w:left="0"/>
        <w:jc w:val="both"/>
      </w:pPr>
      <w:r>
        <w:rPr>
          <w:rFonts w:ascii="Times New Roman"/>
          <w:b w:val="false"/>
          <w:i w:val="false"/>
          <w:color w:val="000000"/>
          <w:sz w:val="28"/>
        </w:rPr>
        <w:t>
      5) өзара іс-қимыл қатысушыларының тестілеуді өткізу мақсатында ақпараттандыру объектілерінің тесттік ортасының жұмыс қабілеттілігі қамтамасыз етіледі;</w:t>
      </w:r>
    </w:p>
    <w:bookmarkEnd w:id="149"/>
    <w:bookmarkStart w:name="z169" w:id="150"/>
    <w:p>
      <w:pPr>
        <w:spacing w:after="0"/>
        <w:ind w:left="0"/>
        <w:jc w:val="both"/>
      </w:pPr>
      <w:r>
        <w:rPr>
          <w:rFonts w:ascii="Times New Roman"/>
          <w:b w:val="false"/>
          <w:i w:val="false"/>
          <w:color w:val="000000"/>
          <w:sz w:val="28"/>
        </w:rPr>
        <w:t>
      6) техникалық қажеттілік жағдайында ақпараттандыру объектісін қайта жүктеуді жүргізеді, бұл туралы техникалық жұмыстардың уақытын көрсете отырып, телефонограмма түрінде немесе электрондық пошта арқылы басқа ақпараттандыру объектілерінің әкімшілерін хабардар етеді;</w:t>
      </w:r>
    </w:p>
    <w:bookmarkEnd w:id="150"/>
    <w:bookmarkStart w:name="z170" w:id="151"/>
    <w:p>
      <w:pPr>
        <w:spacing w:after="0"/>
        <w:ind w:left="0"/>
        <w:jc w:val="both"/>
      </w:pPr>
      <w:r>
        <w:rPr>
          <w:rFonts w:ascii="Times New Roman"/>
          <w:b w:val="false"/>
          <w:i w:val="false"/>
          <w:color w:val="000000"/>
          <w:sz w:val="28"/>
        </w:rPr>
        <w:t>
      7) егер тараптар ақпараттық өзара іс-қимыл бойынша техникалық қателерді түзету бойынша тиісті шаралар қабылдамаған жағдайда, оператор интеграциялық сервисті іске асыруға қатысушыларға хабарлай отырып, сервис иесінің тиісті интеграциялық сервисін өшіреді немесе 2-тарапты қосуды тоқтата тұрады;</w:t>
      </w:r>
    </w:p>
    <w:bookmarkEnd w:id="151"/>
    <w:bookmarkStart w:name="z171" w:id="152"/>
    <w:p>
      <w:pPr>
        <w:spacing w:after="0"/>
        <w:ind w:left="0"/>
        <w:jc w:val="both"/>
      </w:pPr>
      <w:r>
        <w:rPr>
          <w:rFonts w:ascii="Times New Roman"/>
          <w:b w:val="false"/>
          <w:i w:val="false"/>
          <w:color w:val="000000"/>
          <w:sz w:val="28"/>
        </w:rPr>
        <w:t>
      8) байланыс арналары ақаулы болған жағдайда, байланыс қызметтерін провайдерлер байланыс желілерінде жоспарлы профилактикалық жұмыстар жүргізген жағдайда, іркілісті жою мерзімі провайдердің регламентімен анықталады;</w:t>
      </w:r>
    </w:p>
    <w:bookmarkEnd w:id="152"/>
    <w:bookmarkStart w:name="z172" w:id="153"/>
    <w:p>
      <w:pPr>
        <w:spacing w:after="0"/>
        <w:ind w:left="0"/>
        <w:jc w:val="both"/>
      </w:pPr>
      <w:r>
        <w:rPr>
          <w:rFonts w:ascii="Times New Roman"/>
          <w:b w:val="false"/>
          <w:i w:val="false"/>
          <w:color w:val="000000"/>
          <w:sz w:val="28"/>
        </w:rPr>
        <w:t>
      9) ақпараттандыру объектілерін қорғау жөніндегі шараларды жүзеге асырады;</w:t>
      </w:r>
    </w:p>
    <w:bookmarkEnd w:id="153"/>
    <w:bookmarkStart w:name="z173" w:id="154"/>
    <w:p>
      <w:pPr>
        <w:spacing w:after="0"/>
        <w:ind w:left="0"/>
        <w:jc w:val="both"/>
      </w:pPr>
      <w:r>
        <w:rPr>
          <w:rFonts w:ascii="Times New Roman"/>
          <w:b w:val="false"/>
          <w:i w:val="false"/>
          <w:color w:val="000000"/>
          <w:sz w:val="28"/>
        </w:rPr>
        <w:t>
      10) ақпараттандыру, дербес деректер және оларды қорғау, ақпараттық қауіпсіздік саласындағы Қазақстан Республикасының заңнамасын және осы келісімнің тармақтарын сақтайды.</w:t>
      </w:r>
    </w:p>
    <w:bookmarkEnd w:id="154"/>
    <w:bookmarkStart w:name="z174" w:id="155"/>
    <w:p>
      <w:pPr>
        <w:spacing w:after="0"/>
        <w:ind w:left="0"/>
        <w:jc w:val="both"/>
      </w:pPr>
      <w:r>
        <w:rPr>
          <w:rFonts w:ascii="Times New Roman"/>
          <w:b w:val="false"/>
          <w:i w:val="false"/>
          <w:color w:val="000000"/>
          <w:sz w:val="28"/>
        </w:rPr>
        <w:t>
      6. Тараптардың өзара іс-қимылы.</w:t>
      </w:r>
    </w:p>
    <w:bookmarkEnd w:id="155"/>
    <w:bookmarkStart w:name="z175" w:id="156"/>
    <w:p>
      <w:pPr>
        <w:spacing w:after="0"/>
        <w:ind w:left="0"/>
        <w:jc w:val="both"/>
      </w:pPr>
      <w:r>
        <w:rPr>
          <w:rFonts w:ascii="Times New Roman"/>
          <w:b w:val="false"/>
          <w:i w:val="false"/>
          <w:color w:val="000000"/>
          <w:sz w:val="28"/>
        </w:rPr>
        <w:t>
      Келісімде айтылған кез келген қызметтерді орындау үшін негіз болып табылады:</w:t>
      </w:r>
    </w:p>
    <w:bookmarkEnd w:id="156"/>
    <w:bookmarkStart w:name="z176" w:id="157"/>
    <w:p>
      <w:pPr>
        <w:spacing w:after="0"/>
        <w:ind w:left="0"/>
        <w:jc w:val="both"/>
      </w:pPr>
      <w:r>
        <w:rPr>
          <w:rFonts w:ascii="Times New Roman"/>
          <w:b w:val="false"/>
          <w:i w:val="false"/>
          <w:color w:val="000000"/>
          <w:sz w:val="28"/>
        </w:rPr>
        <w:t>
      1) инцидентті жоюға сұрау салу;</w:t>
      </w:r>
    </w:p>
    <w:bookmarkEnd w:id="157"/>
    <w:bookmarkStart w:name="z177" w:id="158"/>
    <w:p>
      <w:pPr>
        <w:spacing w:after="0"/>
        <w:ind w:left="0"/>
        <w:jc w:val="both"/>
      </w:pPr>
      <w:r>
        <w:rPr>
          <w:rFonts w:ascii="Times New Roman"/>
          <w:b w:val="false"/>
          <w:i w:val="false"/>
          <w:color w:val="000000"/>
          <w:sz w:val="28"/>
        </w:rPr>
        <w:t>
      2) жоспарлы жұмыстарды орындау міндеті;</w:t>
      </w:r>
    </w:p>
    <w:bookmarkEnd w:id="158"/>
    <w:bookmarkStart w:name="z178" w:id="159"/>
    <w:p>
      <w:pPr>
        <w:spacing w:after="0"/>
        <w:ind w:left="0"/>
        <w:jc w:val="both"/>
      </w:pPr>
      <w:r>
        <w:rPr>
          <w:rFonts w:ascii="Times New Roman"/>
          <w:b w:val="false"/>
          <w:i w:val="false"/>
          <w:color w:val="000000"/>
          <w:sz w:val="28"/>
        </w:rPr>
        <w:t>
      3) сұрау салуларды (өтінімдерді) тіркеу 1-Тараптың және/немесе 2-Тараптың өтініші МБЖ-да тіркелген және қызметтерді SD АЖ-да басқарған кезде жүргізіледі;</w:t>
      </w:r>
    </w:p>
    <w:bookmarkEnd w:id="159"/>
    <w:bookmarkStart w:name="z179" w:id="160"/>
    <w:p>
      <w:pPr>
        <w:spacing w:after="0"/>
        <w:ind w:left="0"/>
        <w:jc w:val="both"/>
      </w:pPr>
      <w:r>
        <w:rPr>
          <w:rFonts w:ascii="Times New Roman"/>
          <w:b w:val="false"/>
          <w:i w:val="false"/>
          <w:color w:val="000000"/>
          <w:sz w:val="28"/>
        </w:rPr>
        <w:t>
      4) жоспарлы жұмыстардың кестелері мен құрамы 1-Тараптың сервистерінің жұмысындағы инциденттерді/өзгерістерді/сұрау салуларды басқару процесінің тиісті саясаттарында ескертіледі;</w:t>
      </w:r>
    </w:p>
    <w:bookmarkEnd w:id="160"/>
    <w:bookmarkStart w:name="z180" w:id="161"/>
    <w:p>
      <w:pPr>
        <w:spacing w:after="0"/>
        <w:ind w:left="0"/>
        <w:jc w:val="both"/>
      </w:pPr>
      <w:r>
        <w:rPr>
          <w:rFonts w:ascii="Times New Roman"/>
          <w:b w:val="false"/>
          <w:i w:val="false"/>
          <w:color w:val="000000"/>
          <w:sz w:val="28"/>
        </w:rPr>
        <w:t>
      5) дербес деректерге сұрау салу кезінде субъект немесе оның заңды өкілі дербес деректерге қол жеткізуді бақылаудың мемлекеттік сервисі арқылы дербес деректерді жинауға, өңдеуге келісім береді (кері қайтарып алады).</w:t>
      </w:r>
    </w:p>
    <w:bookmarkEnd w:id="161"/>
    <w:bookmarkStart w:name="z181" w:id="162"/>
    <w:p>
      <w:pPr>
        <w:spacing w:after="0"/>
        <w:ind w:left="0"/>
        <w:jc w:val="both"/>
      </w:pPr>
      <w:r>
        <w:rPr>
          <w:rFonts w:ascii="Times New Roman"/>
          <w:b w:val="false"/>
          <w:i w:val="false"/>
          <w:color w:val="000000"/>
          <w:sz w:val="28"/>
        </w:rPr>
        <w:t>
      7. Қолжетімділік индексі.</w:t>
      </w:r>
    </w:p>
    <w:bookmarkEnd w:id="162"/>
    <w:bookmarkStart w:name="z182" w:id="163"/>
    <w:p>
      <w:pPr>
        <w:spacing w:after="0"/>
        <w:ind w:left="0"/>
        <w:jc w:val="both"/>
      </w:pPr>
      <w:r>
        <w:rPr>
          <w:rFonts w:ascii="Times New Roman"/>
          <w:b w:val="false"/>
          <w:i w:val="false"/>
          <w:color w:val="000000"/>
          <w:sz w:val="28"/>
        </w:rPr>
        <w:t>
      Есептеу: қолжетімділік индексі төменде көрсетілген формула бойынша есептеледі.</w:t>
      </w:r>
    </w:p>
    <w:bookmarkEnd w:id="163"/>
    <w:bookmarkStart w:name="z183" w:id="164"/>
    <w:p>
      <w:pPr>
        <w:spacing w:after="0"/>
        <w:ind w:left="0"/>
        <w:jc w:val="both"/>
      </w:pPr>
      <w:r>
        <w:rPr>
          <w:rFonts w:ascii="Times New Roman"/>
          <w:b w:val="false"/>
          <w:i w:val="false"/>
          <w:color w:val="000000"/>
          <w:sz w:val="28"/>
        </w:rPr>
        <w:t>
      Формула мыналардан тұрады:</w:t>
      </w:r>
    </w:p>
    <w:bookmarkEnd w:id="164"/>
    <w:bookmarkStart w:name="z184" w:id="165"/>
    <w:p>
      <w:pPr>
        <w:spacing w:after="0"/>
        <w:ind w:left="0"/>
        <w:jc w:val="both"/>
      </w:pPr>
      <w:r>
        <w:rPr>
          <w:rFonts w:ascii="Times New Roman"/>
          <w:b w:val="false"/>
          <w:i w:val="false"/>
          <w:color w:val="000000"/>
          <w:sz w:val="28"/>
        </w:rPr>
        <w:t>
      И – сервистің қолжетімділік индексі, %;</w:t>
      </w:r>
    </w:p>
    <w:bookmarkEnd w:id="165"/>
    <w:bookmarkStart w:name="z185" w:id="166"/>
    <w:p>
      <w:pPr>
        <w:spacing w:after="0"/>
        <w:ind w:left="0"/>
        <w:jc w:val="both"/>
      </w:pPr>
      <w:r>
        <w:rPr>
          <w:rFonts w:ascii="Times New Roman"/>
          <w:b w:val="false"/>
          <w:i w:val="false"/>
          <w:color w:val="000000"/>
          <w:sz w:val="28"/>
        </w:rPr>
        <w:t>
      Т – сервистің мүмкін болатын қол жетімділік кезеңі, сағат;</w:t>
      </w:r>
    </w:p>
    <w:bookmarkEnd w:id="166"/>
    <w:bookmarkStart w:name="z186" w:id="167"/>
    <w:p>
      <w:pPr>
        <w:spacing w:after="0"/>
        <w:ind w:left="0"/>
        <w:jc w:val="both"/>
      </w:pPr>
      <w:r>
        <w:rPr>
          <w:rFonts w:ascii="Times New Roman"/>
          <w:b w:val="false"/>
          <w:i w:val="false"/>
          <w:color w:val="000000"/>
          <w:sz w:val="28"/>
        </w:rPr>
        <w:t>
      Р – сервистің қолжетімсіз кезеңі, сағат.</w:t>
      </w:r>
    </w:p>
    <w:bookmarkEnd w:id="167"/>
    <w:bookmarkStart w:name="z187" w:id="168"/>
    <w:p>
      <w:pPr>
        <w:spacing w:after="0"/>
        <w:ind w:left="0"/>
        <w:jc w:val="both"/>
      </w:pPr>
      <w:r>
        <w:rPr>
          <w:rFonts w:ascii="Times New Roman"/>
          <w:b w:val="false"/>
          <w:i w:val="false"/>
          <w:color w:val="000000"/>
          <w:sz w:val="28"/>
        </w:rPr>
        <w:t>
      Бұл ретте сервистің қолжетімсіздігі деп авторландырылған пайдаланушылардың АЖ ұсынатын ресурстарға, ақпаратқа, сервистерге қол жеткізу мүмкіндігі болмайтын бос тұрып қалу уақыты түсініледі. АЖ ажыратумен жүргізілетін жоспарлы және жоспардан тыс жұмыстардан тұрады.</w:t>
      </w:r>
    </w:p>
    <w:bookmarkEnd w:id="168"/>
    <w:bookmarkStart w:name="z188" w:id="169"/>
    <w:p>
      <w:pPr>
        <w:spacing w:after="0"/>
        <w:ind w:left="0"/>
        <w:jc w:val="both"/>
      </w:pPr>
      <w:r>
        <w:rPr>
          <w:rFonts w:ascii="Times New Roman"/>
          <w:b w:val="false"/>
          <w:i w:val="false"/>
          <w:color w:val="000000"/>
          <w:sz w:val="28"/>
        </w:rPr>
        <w:t xml:space="preserve">
      АЖ қолжетімділігін есептеу формуласы келесідей: </w:t>
      </w:r>
    </w:p>
    <w:bookmarkEnd w:id="169"/>
    <w:p>
      <w:pPr>
        <w:spacing w:after="0"/>
        <w:ind w:left="0"/>
        <w:jc w:val="both"/>
      </w:pPr>
      <w:r>
        <w:rPr>
          <w:rFonts w:ascii="Times New Roman"/>
          <w:b w:val="false"/>
          <w:i w:val="false"/>
          <w:color w:val="000000"/>
          <w:sz w:val="28"/>
        </w:rPr>
        <w:t>
      (Т-Р)/Т*100= ХХ %</w:t>
      </w:r>
    </w:p>
    <w:bookmarkStart w:name="z189" w:id="170"/>
    <w:p>
      <w:pPr>
        <w:spacing w:after="0"/>
        <w:ind w:left="0"/>
        <w:jc w:val="both"/>
      </w:pPr>
      <w:r>
        <w:rPr>
          <w:rFonts w:ascii="Times New Roman"/>
          <w:b w:val="false"/>
          <w:i w:val="false"/>
          <w:color w:val="000000"/>
          <w:sz w:val="28"/>
        </w:rPr>
        <w:t>
      1) әрбір сервистің қолжетімділік индексін сервистің иесі өз ресурстарында одан әрі жариялау үшін дербес есептейді.</w:t>
      </w:r>
    </w:p>
    <w:bookmarkEnd w:id="170"/>
    <w:bookmarkStart w:name="z190" w:id="171"/>
    <w:p>
      <w:pPr>
        <w:spacing w:after="0"/>
        <w:ind w:left="0"/>
        <w:jc w:val="left"/>
      </w:pPr>
      <w:r>
        <w:rPr>
          <w:rFonts w:ascii="Times New Roman"/>
          <w:b/>
          <w:i w:val="false"/>
          <w:color w:val="000000"/>
        </w:rPr>
        <w:t xml:space="preserve"> 4-тарау. Хабарлама</w:t>
      </w:r>
    </w:p>
    <w:bookmarkEnd w:id="171"/>
    <w:bookmarkStart w:name="z191" w:id="172"/>
    <w:p>
      <w:pPr>
        <w:spacing w:after="0"/>
        <w:ind w:left="0"/>
        <w:jc w:val="both"/>
      </w:pPr>
      <w:r>
        <w:rPr>
          <w:rFonts w:ascii="Times New Roman"/>
          <w:b w:val="false"/>
          <w:i w:val="false"/>
          <w:color w:val="000000"/>
          <w:sz w:val="28"/>
        </w:rPr>
        <w:t>
      8. Осы Келісімге сәйкес бір Тарап екінші Тарапқа жіберетін кез келген хабарлама электрондық пошта немесе факс арқылы қосымша жолдамамен қолма-қол жіберіледі.</w:t>
      </w:r>
    </w:p>
    <w:bookmarkEnd w:id="172"/>
    <w:bookmarkStart w:name="z192" w:id="173"/>
    <w:p>
      <w:pPr>
        <w:spacing w:after="0"/>
        <w:ind w:left="0"/>
        <w:jc w:val="both"/>
      </w:pPr>
      <w:r>
        <w:rPr>
          <w:rFonts w:ascii="Times New Roman"/>
          <w:b w:val="false"/>
          <w:i w:val="false"/>
          <w:color w:val="000000"/>
          <w:sz w:val="28"/>
        </w:rPr>
        <w:t>
      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173"/>
    <w:bookmarkStart w:name="z193" w:id="174"/>
    <w:p>
      <w:pPr>
        <w:spacing w:after="0"/>
        <w:ind w:left="0"/>
        <w:jc w:val="left"/>
      </w:pPr>
      <w:r>
        <w:rPr>
          <w:rFonts w:ascii="Times New Roman"/>
          <w:b/>
          <w:i w:val="false"/>
          <w:color w:val="000000"/>
        </w:rPr>
        <w:t xml:space="preserve"> 5-тарау. Даулы мәселелерді шешу</w:t>
      </w:r>
    </w:p>
    <w:bookmarkEnd w:id="174"/>
    <w:bookmarkStart w:name="z128" w:id="175"/>
    <w:p>
      <w:pPr>
        <w:spacing w:after="0"/>
        <w:ind w:left="0"/>
        <w:jc w:val="both"/>
      </w:pPr>
      <w:r>
        <w:rPr>
          <w:rFonts w:ascii="Times New Roman"/>
          <w:b w:val="false"/>
          <w:i w:val="false"/>
          <w:color w:val="000000"/>
          <w:sz w:val="28"/>
        </w:rPr>
        <w:t>
      10. 1-Тарап және 2-Тарап тікелей келіссөздер процесінде осы Келісім бойынша немесе оған байланысты олардың арасында туындайтын барлық келіспеушіліктерді немесе дауларды шешуге барлық күш-жігерін жұмсауға тиіс.</w:t>
      </w:r>
    </w:p>
    <w:bookmarkEnd w:id="175"/>
    <w:bookmarkStart w:name="z129" w:id="176"/>
    <w:p>
      <w:pPr>
        <w:spacing w:after="0"/>
        <w:ind w:left="0"/>
        <w:jc w:val="both"/>
      </w:pPr>
      <w:r>
        <w:rPr>
          <w:rFonts w:ascii="Times New Roman"/>
          <w:b w:val="false"/>
          <w:i w:val="false"/>
          <w:color w:val="000000"/>
          <w:sz w:val="28"/>
        </w:rPr>
        <w:t>
      11. Егер осындай келіссөздерден кейін 1-Тарап және 2-Тарап осы Келісім бойынша дауды шеше алмаса, Тараптардың кез келгені бұл мәселені Қазақстан Республикасының заңнамасына сәйкес шешуді талап ете алады.</w:t>
      </w:r>
    </w:p>
    <w:bookmarkEnd w:id="176"/>
    <w:bookmarkStart w:name="z130" w:id="177"/>
    <w:p>
      <w:pPr>
        <w:spacing w:after="0"/>
        <w:ind w:left="0"/>
        <w:jc w:val="left"/>
      </w:pPr>
      <w:r>
        <w:rPr>
          <w:rFonts w:ascii="Times New Roman"/>
          <w:b/>
          <w:i w:val="false"/>
          <w:color w:val="000000"/>
        </w:rPr>
        <w:t xml:space="preserve"> 6-тарау. Басқа шарттар</w:t>
      </w:r>
    </w:p>
    <w:bookmarkEnd w:id="177"/>
    <w:bookmarkStart w:name="z131" w:id="178"/>
    <w:p>
      <w:pPr>
        <w:spacing w:after="0"/>
        <w:ind w:left="0"/>
        <w:jc w:val="both"/>
      </w:pPr>
      <w:r>
        <w:rPr>
          <w:rFonts w:ascii="Times New Roman"/>
          <w:b w:val="false"/>
          <w:i w:val="false"/>
          <w:color w:val="000000"/>
          <w:sz w:val="28"/>
        </w:rPr>
        <w:t>
      12. Осы Келісімнің қолданылу мерзімі Тараптар қол қойған сәттен бастап күшіне енеді және ол бұзылғанға дейін қолданылады.</w:t>
      </w:r>
    </w:p>
    <w:bookmarkEnd w:id="178"/>
    <w:bookmarkStart w:name="z132" w:id="179"/>
    <w:p>
      <w:pPr>
        <w:spacing w:after="0"/>
        <w:ind w:left="0"/>
        <w:jc w:val="both"/>
      </w:pPr>
      <w:r>
        <w:rPr>
          <w:rFonts w:ascii="Times New Roman"/>
          <w:b w:val="false"/>
          <w:i w:val="false"/>
          <w:color w:val="000000"/>
          <w:sz w:val="28"/>
        </w:rPr>
        <w:t xml:space="preserve">
      13. Осы Келісімге кез келген өзгерістер мен толықтырулар Тараптардың осы Келісімге қосымша келісімге/келісімдерге қол қоюы арқылы осы Келісімді жасасумен бірдей нысанда жасалады. </w:t>
      </w:r>
    </w:p>
    <w:bookmarkEnd w:id="179"/>
    <w:bookmarkStart w:name="z133" w:id="180"/>
    <w:p>
      <w:pPr>
        <w:spacing w:after="0"/>
        <w:ind w:left="0"/>
        <w:jc w:val="both"/>
      </w:pPr>
      <w:r>
        <w:rPr>
          <w:rFonts w:ascii="Times New Roman"/>
          <w:b w:val="false"/>
          <w:i w:val="false"/>
          <w:color w:val="000000"/>
          <w:sz w:val="28"/>
        </w:rPr>
        <w:t xml:space="preserve">
      14. Осы Келісім қазақ және орыс тілдерінде екі данада жасалды. Барлық даналар бірдей және бірдей заңды күшке ие. Тараптардың әрқайсысында осы Келісімнің бір-бір данасы қазақ және орыс тілдерінде болады. Осы Келісімге барлық қосымшалар оның ажырамас бөлігі болып табылады. </w:t>
      </w:r>
    </w:p>
    <w:bookmarkEnd w:id="180"/>
    <w:bookmarkStart w:name="z134" w:id="181"/>
    <w:p>
      <w:pPr>
        <w:spacing w:after="0"/>
        <w:ind w:left="0"/>
        <w:jc w:val="both"/>
      </w:pPr>
      <w:r>
        <w:rPr>
          <w:rFonts w:ascii="Times New Roman"/>
          <w:b w:val="false"/>
          <w:i w:val="false"/>
          <w:color w:val="000000"/>
          <w:sz w:val="28"/>
        </w:rPr>
        <w:t>
      15. Осы Келісіммен реттелмеген бөлігінде Тараптар Қазақстан Республикасының заңнамасын басшылыққа алады.</w:t>
      </w:r>
    </w:p>
    <w:bookmarkEnd w:id="181"/>
    <w:bookmarkStart w:name="z135" w:id="182"/>
    <w:p>
      <w:pPr>
        <w:spacing w:after="0"/>
        <w:ind w:left="0"/>
        <w:jc w:val="both"/>
      </w:pPr>
      <w:r>
        <w:rPr>
          <w:rFonts w:ascii="Times New Roman"/>
          <w:b w:val="false"/>
          <w:i w:val="false"/>
          <w:color w:val="000000"/>
          <w:sz w:val="28"/>
        </w:rPr>
        <w:t>
      16. Осы Келісім Тараптардың Келісімі бойынша Тараптардың бірінің бастамасы бойынша, егер екінші Тарап осы келісімнің тармақтарын сақтау шарттарын орындамаған жағдайда бұзылуы мүмкін.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95" w:id="183"/>
    <w:p>
      <w:pPr>
        <w:spacing w:after="0"/>
        <w:ind w:left="0"/>
        <w:jc w:val="left"/>
      </w:pPr>
      <w:r>
        <w:rPr>
          <w:rFonts w:ascii="Times New Roman"/>
          <w:b/>
          <w:i w:val="false"/>
          <w:color w:val="000000"/>
        </w:rPr>
        <w:t xml:space="preserve"> Интеграциялық сервисті өзектендіруге өтінім</w:t>
      </w:r>
    </w:p>
    <w:bookmarkEnd w:id="183"/>
    <w:p>
      <w:pPr>
        <w:spacing w:after="0"/>
        <w:ind w:left="0"/>
        <w:jc w:val="both"/>
      </w:pPr>
      <w:r>
        <w:rPr>
          <w:rFonts w:ascii="Times New Roman"/>
          <w:b w:val="false"/>
          <w:i w:val="false"/>
          <w:color w:val="ff0000"/>
          <w:sz w:val="28"/>
        </w:rPr>
        <w:t xml:space="preserve">
      Ескерту. Қағидалар 8-қосымшамен толықтырылды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м.а. 26.07.2024 </w:t>
      </w:r>
      <w:r>
        <w:rPr>
          <w:rFonts w:ascii="Times New Roman"/>
          <w:b w:val="false"/>
          <w:i w:val="false"/>
          <w:color w:val="ff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Сервис иесінің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түбірлік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өзгерістерге түсініктеме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контуры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беріле ме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құрылысын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атауы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бағыттау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үлгісі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97" w:id="184"/>
    <w:p>
      <w:pPr>
        <w:spacing w:after="0"/>
        <w:ind w:left="0"/>
        <w:jc w:val="left"/>
      </w:pPr>
      <w:r>
        <w:rPr>
          <w:rFonts w:ascii="Times New Roman"/>
          <w:b/>
          <w:i w:val="false"/>
          <w:color w:val="000000"/>
        </w:rPr>
        <w:t xml:space="preserve"> Интеграциялық сервисті өзектендіруге өтінім</w:t>
      </w:r>
    </w:p>
    <w:bookmarkEnd w:id="184"/>
    <w:p>
      <w:pPr>
        <w:spacing w:after="0"/>
        <w:ind w:left="0"/>
        <w:jc w:val="both"/>
      </w:pPr>
      <w:r>
        <w:rPr>
          <w:rFonts w:ascii="Times New Roman"/>
          <w:b w:val="false"/>
          <w:i w:val="false"/>
          <w:color w:val="ff0000"/>
          <w:sz w:val="28"/>
        </w:rPr>
        <w:t xml:space="preserve">
      Ескерту. Қағидалар 9-қосымшамен толықтырылды - ҚР Цифрлық даму, инновациялар және аэроғарыш өнеркәсібі министрінің 05.12.2023 </w:t>
      </w:r>
      <w:r>
        <w:rPr>
          <w:rFonts w:ascii="Times New Roman"/>
          <w:b w:val="false"/>
          <w:i w:val="false"/>
          <w:color w:val="ff0000"/>
          <w:sz w:val="28"/>
        </w:rPr>
        <w:t>№ 603/НҚ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м.а. 26.07.2024 </w:t>
      </w:r>
      <w:r>
        <w:rPr>
          <w:rFonts w:ascii="Times New Roman"/>
          <w:b w:val="false"/>
          <w:i w:val="false"/>
          <w:color w:val="ff0000"/>
          <w:sz w:val="28"/>
        </w:rPr>
        <w:t>№ 444/НҚ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Интеграциялық сервистің бастамашысы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үшін негіз файлы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Интеграциялық сервис бастамашысының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өзгерістерге түсініктеме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контуры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(иә/жоқ) беріледі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сертификатын тіркеңіз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хаттамалары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құрылысын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бағыттау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