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aae9" w14:textId="c96a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жануарлар дүниесін пайдаланғаны үшін төлемақы төлеушілер мен салық салу объектілері туралы, орман ресурстарын пайдаланғаны үшін төлемақы төлеушілер мен салық салу объектілері туралы,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өсімдік ресурстарын пайдаланғаны үшін төлемақы төлеушілер мен салық салу объектілері туралы мәліметтер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26 наурыздағы № 404 бұйрығы. Қазақстан Республикасының Әділет министрлігінде 2018 жылғы 30 наурызда № 16707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566-бабының </w:t>
      </w:r>
      <w:r>
        <w:rPr>
          <w:rFonts w:ascii="Times New Roman"/>
          <w:b w:val="false"/>
          <w:i w:val="false"/>
          <w:color w:val="000000"/>
          <w:sz w:val="28"/>
        </w:rPr>
        <w:t>3-тармағына</w:t>
      </w:r>
      <w:r>
        <w:rPr>
          <w:rFonts w:ascii="Times New Roman"/>
          <w:b w:val="false"/>
          <w:i w:val="false"/>
          <w:color w:val="000000"/>
          <w:sz w:val="28"/>
        </w:rPr>
        <w:t xml:space="preserve">, 580-бабының </w:t>
      </w:r>
      <w:r>
        <w:rPr>
          <w:rFonts w:ascii="Times New Roman"/>
          <w:b w:val="false"/>
          <w:i w:val="false"/>
          <w:color w:val="000000"/>
          <w:sz w:val="28"/>
        </w:rPr>
        <w:t>4-тармағына</w:t>
      </w:r>
      <w:r>
        <w:rPr>
          <w:rFonts w:ascii="Times New Roman"/>
          <w:b w:val="false"/>
          <w:i w:val="false"/>
          <w:color w:val="000000"/>
          <w:sz w:val="28"/>
        </w:rPr>
        <w:t xml:space="preserve">, 584-бабының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жерүсті көздерінің су ресурстарын пайдаланғаны үшін төлемақы төлеушілер және салық салу объектілері, олардың орналасқан жері, арнайы су пайдалануға берілген рұқсаттар, су пайдаланудың белгіленген лимиттері, су пайдаланудың рұқсаттары мен лимиттеріне енгізілген өзгерістер туралы, Қазақстан Республикасының су заңнамасының сақталуын тексерулер нәтижелері, Қазақстан Республикасының су заңнамасының сақталуын тексерулер нәтижелеріне шағым жасау бойынша сот шешімдері туралы мәліметтер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пайдаланғаны үшін төлемақы төлеушілер мен салық салу объектілері туралы мәліметтер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орман ресурстарын пайдаланғаны үшін төлемақы төлеушілер және салық салу объектілері туралы мәліметтер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және салық салу объектілері туралы мәліметтер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өсімдік ресурстарын пайдаланғаны үшін төлемақы төлеушілер және салық салу объектілері туралы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30.05.2023 </w:t>
      </w:r>
      <w:r>
        <w:rPr>
          <w:rFonts w:ascii="Times New Roman"/>
          <w:b w:val="false"/>
          <w:i w:val="false"/>
          <w:color w:val="000000"/>
          <w:sz w:val="28"/>
        </w:rPr>
        <w:t>№ 567</w:t>
      </w:r>
      <w:r>
        <w:rPr>
          <w:rFonts w:ascii="Times New Roman"/>
          <w:b w:val="false"/>
          <w:i w:val="false"/>
          <w:color w:val="ff0000"/>
          <w:sz w:val="28"/>
        </w:rPr>
        <w:t xml:space="preserve"> (01.01.2024 бастап қолданысқа енгізіледі) бұйрығымен; өзгеріс енгізілді - ҚР Қаржы министрінің 28.10.2024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1"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Ө.Е. Шөкеев_____________</w:t>
      </w:r>
    </w:p>
    <w:p>
      <w:pPr>
        <w:spacing w:after="0"/>
        <w:ind w:left="0"/>
        <w:jc w:val="both"/>
      </w:pPr>
      <w:r>
        <w:rPr>
          <w:rFonts w:ascii="Times New Roman"/>
          <w:b w:val="false"/>
          <w:i w:val="false"/>
          <w:color w:val="000000"/>
          <w:sz w:val="28"/>
        </w:rPr>
        <w:t>
      2018 жыл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8"/>
    <w:p>
      <w:pPr>
        <w:spacing w:after="0"/>
        <w:ind w:left="0"/>
        <w:jc w:val="both"/>
      </w:pPr>
      <w:r>
        <w:rPr>
          <w:rFonts w:ascii="Times New Roman"/>
          <w:b w:val="false"/>
          <w:i w:val="false"/>
          <w:color w:val="000000"/>
          <w:sz w:val="28"/>
        </w:rPr>
        <w:t>
      Ұсынылады: аумақтық мемлекеттік кірістер органдарына.</w:t>
      </w:r>
    </w:p>
    <w:bookmarkEnd w:id="8"/>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СРЖҮКПТТССО.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тоқсан.ю</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 қорын пайдалану және қорғау, сумен жабдықтау, су бұру саласындағы уәкілетті органның өңірлік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25-і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және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бассейні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пайдаланудың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тиын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айда су пайдалану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өлшем бірлігі (текше метр, киловатт сағат, тонна, тонна/километр)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құжаттар бойынша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арнайы су пайдалану бойынша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рұқсат етілген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құжаттарсыз алынған судың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 тарту күні (құқық бұзушылық жасаған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әрекетіне шағымдану нәтижесі (жоғары тұрған орган, прокуратура, сот)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_________________________________________ (қолы, мөрінің орны)</w:t>
      </w:r>
    </w:p>
    <w:p>
      <w:pPr>
        <w:spacing w:after="0"/>
        <w:ind w:left="0"/>
        <w:jc w:val="both"/>
      </w:pPr>
      <w:r>
        <w:rPr>
          <w:rFonts w:ascii="Times New Roman"/>
          <w:b w:val="false"/>
          <w:i w:val="false"/>
          <w:color w:val="000000"/>
          <w:sz w:val="28"/>
        </w:rPr>
        <w:t>
      (су қорын пайдалану және қорғау,</w:t>
      </w:r>
    </w:p>
    <w:p>
      <w:pPr>
        <w:spacing w:after="0"/>
        <w:ind w:left="0"/>
        <w:jc w:val="both"/>
      </w:pPr>
      <w:r>
        <w:rPr>
          <w:rFonts w:ascii="Times New Roman"/>
          <w:b w:val="false"/>
          <w:i w:val="false"/>
          <w:color w:val="000000"/>
          <w:sz w:val="28"/>
        </w:rPr>
        <w:t>
      сумен жабдықтау, су бұру саласындағы</w:t>
      </w:r>
    </w:p>
    <w:p>
      <w:pPr>
        <w:spacing w:after="0"/>
        <w:ind w:left="0"/>
        <w:jc w:val="both"/>
      </w:pPr>
      <w:r>
        <w:rPr>
          <w:rFonts w:ascii="Times New Roman"/>
          <w:b w:val="false"/>
          <w:i w:val="false"/>
          <w:color w:val="000000"/>
          <w:sz w:val="28"/>
        </w:rPr>
        <w:t>
      уәкілетті органның өңірлік органы</w:t>
      </w:r>
    </w:p>
    <w:p>
      <w:pPr>
        <w:spacing w:after="0"/>
        <w:ind w:left="0"/>
        <w:jc w:val="both"/>
      </w:pPr>
      <w:r>
        <w:rPr>
          <w:rFonts w:ascii="Times New Roman"/>
          <w:b w:val="false"/>
          <w:i w:val="false"/>
          <w:color w:val="000000"/>
          <w:sz w:val="28"/>
        </w:rPr>
        <w:t>
      басшының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(қолы)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Жасалған күні 20___жылғы " " 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ресурстарын және жер үсті </w:t>
            </w:r>
            <w:r>
              <w:br/>
            </w:r>
            <w:r>
              <w:rPr>
                <w:rFonts w:ascii="Times New Roman"/>
                <w:b w:val="false"/>
                <w:i w:val="false"/>
                <w:color w:val="000000"/>
                <w:sz w:val="20"/>
              </w:rPr>
              <w:t xml:space="preserve">көздерін пайдаланғаны үшін </w:t>
            </w:r>
            <w:r>
              <w:br/>
            </w:r>
            <w:r>
              <w:rPr>
                <w:rFonts w:ascii="Times New Roman"/>
                <w:b w:val="false"/>
                <w:i w:val="false"/>
                <w:color w:val="000000"/>
                <w:sz w:val="20"/>
              </w:rPr>
              <w:t xml:space="preserve">төлемақы төлеушілер және </w:t>
            </w:r>
            <w:r>
              <w:br/>
            </w:r>
            <w:r>
              <w:rPr>
                <w:rFonts w:ascii="Times New Roman"/>
                <w:b w:val="false"/>
                <w:i w:val="false"/>
                <w:color w:val="000000"/>
                <w:sz w:val="20"/>
              </w:rPr>
              <w:t xml:space="preserve">салық салу объектілері, олардың </w:t>
            </w:r>
            <w:r>
              <w:br/>
            </w:r>
            <w:r>
              <w:rPr>
                <w:rFonts w:ascii="Times New Roman"/>
                <w:b w:val="false"/>
                <w:i w:val="false"/>
                <w:color w:val="000000"/>
                <w:sz w:val="20"/>
              </w:rPr>
              <w:t xml:space="preserve">орналасқан жері, арнайы су </w:t>
            </w:r>
            <w:r>
              <w:br/>
            </w:r>
            <w:r>
              <w:rPr>
                <w:rFonts w:ascii="Times New Roman"/>
                <w:b w:val="false"/>
                <w:i w:val="false"/>
                <w:color w:val="000000"/>
                <w:sz w:val="20"/>
              </w:rPr>
              <w:t xml:space="preserve">пайдалануға берілген рұқсаттар, </w:t>
            </w:r>
            <w:r>
              <w:br/>
            </w:r>
            <w:r>
              <w:rPr>
                <w:rFonts w:ascii="Times New Roman"/>
                <w:b w:val="false"/>
                <w:i w:val="false"/>
                <w:color w:val="000000"/>
                <w:sz w:val="20"/>
              </w:rPr>
              <w:t xml:space="preserve">белгіленген су пайдалану </w:t>
            </w:r>
            <w:r>
              <w:br/>
            </w:r>
            <w:r>
              <w:rPr>
                <w:rFonts w:ascii="Times New Roman"/>
                <w:b w:val="false"/>
                <w:i w:val="false"/>
                <w:color w:val="000000"/>
                <w:sz w:val="20"/>
              </w:rPr>
              <w:t xml:space="preserve">лимиттері, рұқсаттар мен су </w:t>
            </w:r>
            <w:r>
              <w:br/>
            </w:r>
            <w:r>
              <w:rPr>
                <w:rFonts w:ascii="Times New Roman"/>
                <w:b w:val="false"/>
                <w:i w:val="false"/>
                <w:color w:val="000000"/>
                <w:sz w:val="20"/>
              </w:rPr>
              <w:t xml:space="preserve">пайдалану лимиттеріне </w:t>
            </w:r>
            <w:r>
              <w:br/>
            </w:r>
            <w:r>
              <w:rPr>
                <w:rFonts w:ascii="Times New Roman"/>
                <w:b w:val="false"/>
                <w:i w:val="false"/>
                <w:color w:val="000000"/>
                <w:sz w:val="20"/>
              </w:rPr>
              <w:t xml:space="preserve">енгізілген өзгерістер,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 </w:t>
            </w:r>
            <w:r>
              <w:br/>
            </w:r>
            <w:r>
              <w:rPr>
                <w:rFonts w:ascii="Times New Roman"/>
                <w:b w:val="false"/>
                <w:i w:val="false"/>
                <w:color w:val="000000"/>
                <w:sz w:val="20"/>
              </w:rPr>
              <w:t xml:space="preserve">Қазақстан Республикасы су </w:t>
            </w:r>
            <w:r>
              <w:br/>
            </w:r>
            <w:r>
              <w:rPr>
                <w:rFonts w:ascii="Times New Roman"/>
                <w:b w:val="false"/>
                <w:i w:val="false"/>
                <w:color w:val="000000"/>
                <w:sz w:val="20"/>
              </w:rPr>
              <w:t xml:space="preserve">заңнамасының сақталуына </w:t>
            </w:r>
            <w:r>
              <w:br/>
            </w:r>
            <w:r>
              <w:rPr>
                <w:rFonts w:ascii="Times New Roman"/>
                <w:b w:val="false"/>
                <w:i w:val="false"/>
                <w:color w:val="000000"/>
                <w:sz w:val="20"/>
              </w:rPr>
              <w:t xml:space="preserve">тексеру нәтижелеріне шағым </w:t>
            </w:r>
            <w:r>
              <w:br/>
            </w:r>
            <w:r>
              <w:rPr>
                <w:rFonts w:ascii="Times New Roman"/>
                <w:b w:val="false"/>
                <w:i w:val="false"/>
                <w:color w:val="000000"/>
                <w:sz w:val="20"/>
              </w:rPr>
              <w:t xml:space="preserve">жасау бойынша сот шешімдері </w:t>
            </w:r>
            <w:r>
              <w:br/>
            </w:r>
            <w:r>
              <w:rPr>
                <w:rFonts w:ascii="Times New Roman"/>
                <w:b w:val="false"/>
                <w:i w:val="false"/>
                <w:color w:val="000000"/>
                <w:sz w:val="20"/>
              </w:rPr>
              <w:t xml:space="preserve">туралы мәліметтер"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3" w:id="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9"/>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(нысанның индексі 1– СРЖҮКПТТССО, кезеңділігі тоқсандық)</w:t>
      </w:r>
    </w:p>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"Су пайдаланудың мақсаты" 11-бағанада арнайы су пайдаланудың бірнеше түрін жүзеге асырған жағдайда, нысан әрбір түрі бойынша жеке жолда толтырылады, онда:</w:t>
      </w:r>
    </w:p>
    <w:p>
      <w:pPr>
        <w:spacing w:after="0"/>
        <w:ind w:left="0"/>
        <w:jc w:val="both"/>
      </w:pPr>
      <w:r>
        <w:rPr>
          <w:rFonts w:ascii="Times New Roman"/>
          <w:b w:val="false"/>
          <w:i w:val="false"/>
          <w:color w:val="000000"/>
          <w:sz w:val="28"/>
        </w:rPr>
        <w:t>
      ША – шаруашылық-ауызсу,</w:t>
      </w:r>
    </w:p>
    <w:p>
      <w:pPr>
        <w:spacing w:after="0"/>
        <w:ind w:left="0"/>
        <w:jc w:val="both"/>
      </w:pPr>
      <w:r>
        <w:rPr>
          <w:rFonts w:ascii="Times New Roman"/>
          <w:b w:val="false"/>
          <w:i w:val="false"/>
          <w:color w:val="000000"/>
          <w:sz w:val="28"/>
        </w:rPr>
        <w:t>
      Ө – өндірістік,</w:t>
      </w:r>
    </w:p>
    <w:p>
      <w:pPr>
        <w:spacing w:after="0"/>
        <w:ind w:left="0"/>
        <w:jc w:val="both"/>
      </w:pPr>
      <w:r>
        <w:rPr>
          <w:rFonts w:ascii="Times New Roman"/>
          <w:b w:val="false"/>
          <w:i w:val="false"/>
          <w:color w:val="000000"/>
          <w:sz w:val="28"/>
        </w:rPr>
        <w:t>
      ТС – тұрақты суару,</w:t>
      </w:r>
    </w:p>
    <w:p>
      <w:pPr>
        <w:spacing w:after="0"/>
        <w:ind w:left="0"/>
        <w:jc w:val="both"/>
      </w:pPr>
      <w:r>
        <w:rPr>
          <w:rFonts w:ascii="Times New Roman"/>
          <w:b w:val="false"/>
          <w:i w:val="false"/>
          <w:color w:val="000000"/>
          <w:sz w:val="28"/>
        </w:rPr>
        <w:t>
      КС – көлтабандап суару,</w:t>
      </w:r>
    </w:p>
    <w:p>
      <w:pPr>
        <w:spacing w:after="0"/>
        <w:ind w:left="0"/>
        <w:jc w:val="both"/>
      </w:pPr>
      <w:r>
        <w:rPr>
          <w:rFonts w:ascii="Times New Roman"/>
          <w:b w:val="false"/>
          <w:i w:val="false"/>
          <w:color w:val="000000"/>
          <w:sz w:val="28"/>
        </w:rPr>
        <w:t>
      ТБШ – тоғанды балық шаруашылығы,</w:t>
      </w:r>
    </w:p>
    <w:p>
      <w:pPr>
        <w:spacing w:after="0"/>
        <w:ind w:left="0"/>
        <w:jc w:val="both"/>
      </w:pPr>
      <w:r>
        <w:rPr>
          <w:rFonts w:ascii="Times New Roman"/>
          <w:b w:val="false"/>
          <w:i w:val="false"/>
          <w:color w:val="000000"/>
          <w:sz w:val="28"/>
        </w:rPr>
        <w:t>
      ГЭ – гидроэнергетика.</w:t>
      </w:r>
    </w:p>
    <w:p>
      <w:pPr>
        <w:spacing w:after="0"/>
        <w:ind w:left="0"/>
        <w:jc w:val="both"/>
      </w:pPr>
      <w:r>
        <w:rPr>
          <w:rFonts w:ascii="Times New Roman"/>
          <w:b w:val="false"/>
          <w:i w:val="false"/>
          <w:color w:val="000000"/>
          <w:sz w:val="28"/>
        </w:rPr>
        <w:t>
      2. Нысанды толтыру жөніндегі түсіндірмелер</w:t>
      </w:r>
    </w:p>
    <w:p>
      <w:pPr>
        <w:spacing w:after="0"/>
        <w:ind w:left="0"/>
        <w:jc w:val="both"/>
      </w:pPr>
      <w:r>
        <w:rPr>
          <w:rFonts w:ascii="Times New Roman"/>
          <w:b w:val="false"/>
          <w:i w:val="false"/>
          <w:color w:val="000000"/>
          <w:sz w:val="28"/>
        </w:rPr>
        <w:t>
      "Су ресурстарын және жер үсті көздерін пайдаланғаны үшін төлемақы төлеушілер және салық салу объектілері, олардың орналасқан жері, арнайы су пайдалануға берілген рұқсаттар, белгіленген су пайдалану лимиттері, рұқсаттар мен су пайдалану лимиттеріне енгізілген өзгерістер, Қазақстан Республикасы су заңнамасының сақталуына тексеру нәтижелері, Қазақстан Республикасы су заңнамасының сақталуына тексеру нәтижелеріне шағым жасау бойынша сот шешімдері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рұқсат құжатының нөмірі мен күні көрсетіледі.</w:t>
      </w:r>
    </w:p>
    <w:p>
      <w:pPr>
        <w:spacing w:after="0"/>
        <w:ind w:left="0"/>
        <w:jc w:val="both"/>
      </w:pPr>
      <w:r>
        <w:rPr>
          <w:rFonts w:ascii="Times New Roman"/>
          <w:b w:val="false"/>
          <w:i w:val="false"/>
          <w:color w:val="000000"/>
          <w:sz w:val="28"/>
        </w:rPr>
        <w:t>
      7-бағанда рұқсаттың қолданылу мерзімі көрсетіледі.</w:t>
      </w:r>
    </w:p>
    <w:p>
      <w:pPr>
        <w:spacing w:after="0"/>
        <w:ind w:left="0"/>
        <w:jc w:val="both"/>
      </w:pPr>
      <w:r>
        <w:rPr>
          <w:rFonts w:ascii="Times New Roman"/>
          <w:b w:val="false"/>
          <w:i w:val="false"/>
          <w:color w:val="000000"/>
          <w:sz w:val="28"/>
        </w:rPr>
        <w:t>
      8-бағанда суды пайдалану орны көрсетіледі.</w:t>
      </w:r>
    </w:p>
    <w:p>
      <w:pPr>
        <w:spacing w:after="0"/>
        <w:ind w:left="0"/>
        <w:jc w:val="both"/>
      </w:pPr>
      <w:r>
        <w:rPr>
          <w:rFonts w:ascii="Times New Roman"/>
          <w:b w:val="false"/>
          <w:i w:val="false"/>
          <w:color w:val="000000"/>
          <w:sz w:val="28"/>
        </w:rPr>
        <w:t>
      9-бағанда өзен бассейні көрсетіледі.</w:t>
      </w:r>
    </w:p>
    <w:p>
      <w:pPr>
        <w:spacing w:after="0"/>
        <w:ind w:left="0"/>
        <w:jc w:val="both"/>
      </w:pPr>
      <w:r>
        <w:rPr>
          <w:rFonts w:ascii="Times New Roman"/>
          <w:b w:val="false"/>
          <w:i w:val="false"/>
          <w:color w:val="000000"/>
          <w:sz w:val="28"/>
        </w:rPr>
        <w:t>
      10-бағанда арнайы су пайдалану түрі көрсетіледі.</w:t>
      </w:r>
    </w:p>
    <w:p>
      <w:pPr>
        <w:spacing w:after="0"/>
        <w:ind w:left="0"/>
        <w:jc w:val="both"/>
      </w:pPr>
      <w:r>
        <w:rPr>
          <w:rFonts w:ascii="Times New Roman"/>
          <w:b w:val="false"/>
          <w:i w:val="false"/>
          <w:color w:val="000000"/>
          <w:sz w:val="28"/>
        </w:rPr>
        <w:t>
      11-бағанда суды пайдалану мақсаты көрсетіледі.</w:t>
      </w:r>
    </w:p>
    <w:p>
      <w:pPr>
        <w:spacing w:after="0"/>
        <w:ind w:left="0"/>
        <w:jc w:val="both"/>
      </w:pPr>
      <w:r>
        <w:rPr>
          <w:rFonts w:ascii="Times New Roman"/>
          <w:b w:val="false"/>
          <w:i w:val="false"/>
          <w:color w:val="000000"/>
          <w:sz w:val="28"/>
        </w:rPr>
        <w:t>
      12-бағанда алым мөлшерлемесі, тиын (теңге) көрсетіледі.</w:t>
      </w:r>
    </w:p>
    <w:p>
      <w:pPr>
        <w:spacing w:after="0"/>
        <w:ind w:left="0"/>
        <w:jc w:val="both"/>
      </w:pPr>
      <w:r>
        <w:rPr>
          <w:rFonts w:ascii="Times New Roman"/>
          <w:b w:val="false"/>
          <w:i w:val="false"/>
          <w:color w:val="000000"/>
          <w:sz w:val="28"/>
        </w:rPr>
        <w:t>
      13-бағанда есепті жылдағы және айдағы суды пайдалану мерзімі көрсетіледі.</w:t>
      </w:r>
    </w:p>
    <w:p>
      <w:pPr>
        <w:spacing w:after="0"/>
        <w:ind w:left="0"/>
        <w:jc w:val="both"/>
      </w:pPr>
      <w:r>
        <w:rPr>
          <w:rFonts w:ascii="Times New Roman"/>
          <w:b w:val="false"/>
          <w:i w:val="false"/>
          <w:color w:val="000000"/>
          <w:sz w:val="28"/>
        </w:rPr>
        <w:t>
      14-бағанда суды пайдаланудың өлшем бірлігі (текше метр, киловатт сағат, тонна, тонна/километр) көрсетіледі.</w:t>
      </w:r>
    </w:p>
    <w:p>
      <w:pPr>
        <w:spacing w:after="0"/>
        <w:ind w:left="0"/>
        <w:jc w:val="both"/>
      </w:pPr>
      <w:r>
        <w:rPr>
          <w:rFonts w:ascii="Times New Roman"/>
          <w:b w:val="false"/>
          <w:i w:val="false"/>
          <w:color w:val="000000"/>
          <w:sz w:val="28"/>
        </w:rPr>
        <w:t>
      15-бағанда рұқсат етілген суды пайдалану көлемі көрсетіледі.</w:t>
      </w:r>
    </w:p>
    <w:p>
      <w:pPr>
        <w:spacing w:after="0"/>
        <w:ind w:left="0"/>
        <w:jc w:val="both"/>
      </w:pPr>
      <w:r>
        <w:rPr>
          <w:rFonts w:ascii="Times New Roman"/>
          <w:b w:val="false"/>
          <w:i w:val="false"/>
          <w:color w:val="000000"/>
          <w:sz w:val="28"/>
        </w:rPr>
        <w:t>
      16-бағанда суды пайдаланудың нақты көлемі көрсетіледі.</w:t>
      </w:r>
    </w:p>
    <w:p>
      <w:pPr>
        <w:spacing w:after="0"/>
        <w:ind w:left="0"/>
        <w:jc w:val="both"/>
      </w:pPr>
      <w:r>
        <w:rPr>
          <w:rFonts w:ascii="Times New Roman"/>
          <w:b w:val="false"/>
          <w:i w:val="false"/>
          <w:color w:val="000000"/>
          <w:sz w:val="28"/>
        </w:rPr>
        <w:t>
      17-бағанда рұқсатсыз алынған судың нақты көлемі көрсетіледі.</w:t>
      </w:r>
    </w:p>
    <w:p>
      <w:pPr>
        <w:spacing w:after="0"/>
        <w:ind w:left="0"/>
        <w:jc w:val="both"/>
      </w:pPr>
      <w:r>
        <w:rPr>
          <w:rFonts w:ascii="Times New Roman"/>
          <w:b w:val="false"/>
          <w:i w:val="false"/>
          <w:color w:val="000000"/>
          <w:sz w:val="28"/>
        </w:rPr>
        <w:t>
      18-бағанда әкімшілік жауаптылыққа тартылған күні (құқық бұзушылық жасаған кезең) көрсетіледі.</w:t>
      </w:r>
    </w:p>
    <w:p>
      <w:pPr>
        <w:spacing w:after="0"/>
        <w:ind w:left="0"/>
        <w:jc w:val="both"/>
      </w:pPr>
      <w:r>
        <w:rPr>
          <w:rFonts w:ascii="Times New Roman"/>
          <w:b w:val="false"/>
          <w:i w:val="false"/>
          <w:color w:val="000000"/>
          <w:sz w:val="28"/>
        </w:rPr>
        <w:t>
      19-бағанда мемлекеттік органның әрекетіне шағымдану (жоғары тұрған орган, прокуратура, сот) нәтижелері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Жануарлар дүниесін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ЖДПТТССО.</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жануарлар дүниесін қорғау, өсімін молайту және пайдалану саласындағы уәкілетті мемлекеттік орган және жергілікті атқарушы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(бейрезидент)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құжаттың нөмірі, күні немесе бұзушылық хаттамасының нөмірі,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жануарлардың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алынған жануарлар туралы мәліметтер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келтірген әрбір дара нұсқаға, бір килограммы үшін өтеудің мөлшері (АЕК)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төлемақы сомасы (10-баған х 12-баған) немесе бюджетке енгізілуге жататын залал сомасы (12-баған х 13-баған)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килограмм,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 (салмағы) (дана, килограмм,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583-бабы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тәртіппен ағымдағы жылғы кәсіпшілік балық аулау объектілерін алып қоюға арналған квоталар бойынша АЕК-нің 350 еселенген мөлшерінен асып кеткен кезде кәсіпшілік балық аулау объектілері бойынша бюджетке төленуге жататын төлемақы сомасы (10-баған х 12-баған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ағымдағы жылғы 25 желтоқсанға дейін – ағымдағы жылы берілген жалпы квотаның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 квота берілген жылдан кейінгі жылдың 25 наурызына дейін – ағымдағы жылы берілген жалпы квотаның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төлеу мерзімі квота берілген жылдан кейінгі жылдың 25 маусымына дейін – ағымдағы жылы берілген жалпы квотаның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____________________________________________ ____________________ </w:t>
      </w:r>
    </w:p>
    <w:p>
      <w:pPr>
        <w:spacing w:after="0"/>
        <w:ind w:left="0"/>
        <w:jc w:val="both"/>
      </w:pPr>
      <w:r>
        <w:rPr>
          <w:rFonts w:ascii="Times New Roman"/>
          <w:b w:val="false"/>
          <w:i w:val="false"/>
          <w:color w:val="000000"/>
          <w:sz w:val="28"/>
        </w:rPr>
        <w:t>
      ____________________________________________ (қолы, мөрінің орны)</w:t>
      </w:r>
    </w:p>
    <w:p>
      <w:pPr>
        <w:spacing w:after="0"/>
        <w:ind w:left="0"/>
        <w:jc w:val="both"/>
      </w:pPr>
      <w:r>
        <w:rPr>
          <w:rFonts w:ascii="Times New Roman"/>
          <w:b w:val="false"/>
          <w:i w:val="false"/>
          <w:color w:val="000000"/>
          <w:sz w:val="28"/>
        </w:rPr>
        <w:t>
      (жануарлар дүниесін қорғау, өсімін молайту</w:t>
      </w:r>
    </w:p>
    <w:p>
      <w:pPr>
        <w:spacing w:after="0"/>
        <w:ind w:left="0"/>
        <w:jc w:val="both"/>
      </w:pPr>
      <w:r>
        <w:rPr>
          <w:rFonts w:ascii="Times New Roman"/>
          <w:b w:val="false"/>
          <w:i w:val="false"/>
          <w:color w:val="000000"/>
          <w:sz w:val="28"/>
        </w:rPr>
        <w:t>
      және пайдалану саласындағы уәкілетті мемлекеттік</w:t>
      </w:r>
    </w:p>
    <w:p>
      <w:pPr>
        <w:spacing w:after="0"/>
        <w:ind w:left="0"/>
        <w:jc w:val="both"/>
      </w:pPr>
      <w:r>
        <w:rPr>
          <w:rFonts w:ascii="Times New Roman"/>
          <w:b w:val="false"/>
          <w:i w:val="false"/>
          <w:color w:val="000000"/>
          <w:sz w:val="28"/>
        </w:rPr>
        <w:t xml:space="preserve">
      орган және жергілікті атқарушы орган басшының </w:t>
      </w:r>
    </w:p>
    <w:p>
      <w:pPr>
        <w:spacing w:after="0"/>
        <w:ind w:left="0"/>
        <w:jc w:val="both"/>
      </w:pPr>
      <w:r>
        <w:rPr>
          <w:rFonts w:ascii="Times New Roman"/>
          <w:b w:val="false"/>
          <w:i w:val="false"/>
          <w:color w:val="000000"/>
          <w:sz w:val="28"/>
        </w:rPr>
        <w:t>
      немесе оны алмастыратын адамның тегі, аты,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 _______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"Жануарлар дүниесін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төлеушілер және салық</w:t>
            </w:r>
            <w:r>
              <w:br/>
            </w:r>
            <w:r>
              <w:rPr>
                <w:rFonts w:ascii="Times New Roman"/>
                <w:b w:val="false"/>
                <w:i w:val="false"/>
                <w:color w:val="000000"/>
                <w:sz w:val="20"/>
              </w:rPr>
              <w:t xml:space="preserve">салу объектілері туралы </w:t>
            </w:r>
            <w:r>
              <w:br/>
            </w:r>
            <w:r>
              <w:rPr>
                <w:rFonts w:ascii="Times New Roman"/>
                <w:b w:val="false"/>
                <w:i w:val="false"/>
                <w:color w:val="000000"/>
                <w:sz w:val="20"/>
              </w:rPr>
              <w:t>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5" w:id="1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0"/>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(нысанның индексі 2 – ЖДПТТССО, кезеңділігі тоқсандық)</w:t>
      </w:r>
    </w:p>
    <w:p>
      <w:pPr>
        <w:spacing w:after="0"/>
        <w:ind w:left="0"/>
        <w:jc w:val="both"/>
      </w:pPr>
      <w:r>
        <w:rPr>
          <w:rFonts w:ascii="Times New Roman"/>
          <w:b w:val="false"/>
          <w:i w:val="false"/>
          <w:color w:val="000000"/>
          <w:sz w:val="28"/>
        </w:rPr>
        <w:t>
      1. Әкімшілік деректер нысанында пайдаланылатын терминдер мен анықтамалар:</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2. Нысанды толтыру жөніндегі түсіндірмелер</w:t>
      </w:r>
    </w:p>
    <w:p>
      <w:pPr>
        <w:spacing w:after="0"/>
        <w:ind w:left="0"/>
        <w:jc w:val="both"/>
      </w:pPr>
      <w:r>
        <w:rPr>
          <w:rFonts w:ascii="Times New Roman"/>
          <w:b w:val="false"/>
          <w:i w:val="false"/>
          <w:color w:val="000000"/>
          <w:sz w:val="28"/>
        </w:rPr>
        <w:t>
      "Жануарлар дүниесін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резидент (бейрезидент) көрсетіледі.</w:t>
      </w:r>
    </w:p>
    <w:p>
      <w:pPr>
        <w:spacing w:after="0"/>
        <w:ind w:left="0"/>
        <w:jc w:val="both"/>
      </w:pPr>
      <w:r>
        <w:rPr>
          <w:rFonts w:ascii="Times New Roman"/>
          <w:b w:val="false"/>
          <w:i w:val="false"/>
          <w:color w:val="000000"/>
          <w:sz w:val="28"/>
        </w:rPr>
        <w:t>
      4-бағанда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 5-бағанда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6-бағанда жануарлар дүниесін пайдалану жері көрсетіледі.</w:t>
      </w:r>
    </w:p>
    <w:p>
      <w:pPr>
        <w:spacing w:after="0"/>
        <w:ind w:left="0"/>
        <w:jc w:val="both"/>
      </w:pPr>
      <w:r>
        <w:rPr>
          <w:rFonts w:ascii="Times New Roman"/>
          <w:b w:val="false"/>
          <w:i w:val="false"/>
          <w:color w:val="000000"/>
          <w:sz w:val="28"/>
        </w:rPr>
        <w:t>
      7-бағанда рұқсат құжатының нөмірі мен күні немесе бұзушылық хаттамасының нөмірі мен күні көрсетіледі.</w:t>
      </w:r>
    </w:p>
    <w:p>
      <w:pPr>
        <w:spacing w:after="0"/>
        <w:ind w:left="0"/>
        <w:jc w:val="both"/>
      </w:pPr>
      <w:r>
        <w:rPr>
          <w:rFonts w:ascii="Times New Roman"/>
          <w:b w:val="false"/>
          <w:i w:val="false"/>
          <w:color w:val="000000"/>
          <w:sz w:val="28"/>
        </w:rPr>
        <w:t>
      8-бағанда рұқсат құжатының қолданылу мерзімі көрсетіледі.</w:t>
      </w:r>
    </w:p>
    <w:p>
      <w:pPr>
        <w:spacing w:after="0"/>
        <w:ind w:left="0"/>
        <w:jc w:val="both"/>
      </w:pPr>
      <w:r>
        <w:rPr>
          <w:rFonts w:ascii="Times New Roman"/>
          <w:b w:val="false"/>
          <w:i w:val="false"/>
          <w:color w:val="000000"/>
          <w:sz w:val="28"/>
        </w:rPr>
        <w:t>
      9-бағанда бағалы жануарлардың түрі көрсетіледі.</w:t>
      </w:r>
    </w:p>
    <w:p>
      <w:pPr>
        <w:spacing w:after="0"/>
        <w:ind w:left="0"/>
        <w:jc w:val="both"/>
      </w:pPr>
      <w:r>
        <w:rPr>
          <w:rFonts w:ascii="Times New Roman"/>
          <w:b w:val="false"/>
          <w:i w:val="false"/>
          <w:color w:val="000000"/>
          <w:sz w:val="28"/>
        </w:rPr>
        <w:t>
      10-бағанда төлемақы мөлшерлемесі (АЕК) көрсетіледі.</w:t>
      </w:r>
    </w:p>
    <w:p>
      <w:pPr>
        <w:spacing w:after="0"/>
        <w:ind w:left="0"/>
        <w:jc w:val="both"/>
      </w:pPr>
      <w:r>
        <w:rPr>
          <w:rFonts w:ascii="Times New Roman"/>
          <w:b w:val="false"/>
          <w:i w:val="false"/>
          <w:color w:val="000000"/>
          <w:sz w:val="28"/>
        </w:rPr>
        <w:t>
      11-бағанда өлшем бірлігі (дана, килограмм, тонна) көрсетіледі.</w:t>
      </w:r>
    </w:p>
    <w:p>
      <w:pPr>
        <w:spacing w:after="0"/>
        <w:ind w:left="0"/>
        <w:jc w:val="both"/>
      </w:pPr>
      <w:r>
        <w:rPr>
          <w:rFonts w:ascii="Times New Roman"/>
          <w:b w:val="false"/>
          <w:i w:val="false"/>
          <w:color w:val="000000"/>
          <w:sz w:val="28"/>
        </w:rPr>
        <w:t>
      12-бағанда жануарлардың саны (салмағы) (дана, килограмм, тонна)) Көрсетіледі. 13-бағанда әрбір дара нұсқаға бір килограммға (АЕК) келтірілген зиянды өтеу сомасы көрсетіледі.</w:t>
      </w:r>
    </w:p>
    <w:p>
      <w:pPr>
        <w:spacing w:after="0"/>
        <w:ind w:left="0"/>
        <w:jc w:val="both"/>
      </w:pPr>
      <w:r>
        <w:rPr>
          <w:rFonts w:ascii="Times New Roman"/>
          <w:b w:val="false"/>
          <w:i w:val="false"/>
          <w:color w:val="000000"/>
          <w:sz w:val="28"/>
        </w:rPr>
        <w:t>
      14-бағанда бюджетке енгізуге жататын төлемақы сомасы (12-баған х 10-баған) немесе бюджетке енгізуге жататын залал сомасы (12-баған х 13-баған) көрсетіледі. 15-бағанда қолма-қол ақшамен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p>
      <w:pPr>
        <w:spacing w:after="0"/>
        <w:ind w:left="0"/>
        <w:jc w:val="both"/>
      </w:pPr>
      <w:r>
        <w:rPr>
          <w:rFonts w:ascii="Times New Roman"/>
          <w:b w:val="false"/>
          <w:i w:val="false"/>
          <w:color w:val="000000"/>
          <w:sz w:val="28"/>
        </w:rPr>
        <w:t>
      17-бағанда екінші деңгейдегі банктер арқылы енгізілген сома көрсетіледі.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ағымдағы жылдың 25 желтоқсанына дейін төлемақы төлеу мерзімі бойынша бюджетке төленуге жататын төлемақы сомасы көрсетіледі. 20-бағанда жылдан кейінгі жылдың 25 наурызына дейін төлемақы төлеу мерзімі бойынша бюджетке төленуге жататын төлемақы сомасы көрсетіледі.</w:t>
      </w:r>
    </w:p>
    <w:p>
      <w:pPr>
        <w:spacing w:after="0"/>
        <w:ind w:left="0"/>
        <w:jc w:val="both"/>
      </w:pPr>
      <w:r>
        <w:rPr>
          <w:rFonts w:ascii="Times New Roman"/>
          <w:b w:val="false"/>
          <w:i w:val="false"/>
          <w:color w:val="000000"/>
          <w:sz w:val="28"/>
        </w:rPr>
        <w:t>
      21-бағанда жылдан кейінгі жылдың 25 маусымына дейін төлемақы төлеу мерзімі бойынша бюджетке төленуге жататын төлемақы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Орман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3 – ОРПТТССО.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мемлекеттік орман иеленушілері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көлік саласындағы мемлекеттік саясатты іске асыруды жүзеге асыратын уәкілетті мемлекеттік органның және ведомстволық бағыныстылығына сәйкес автомобиль жолдары жөніндегі уәкілетті органның мемлекеттік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 немесе бұзушылық хаттамасының нөмірі мен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 (гектар, шаршы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кесуді, сүректі дайындауды және әкетуді кейін ге қалдыру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пайдалануғарұқсат етілген көлемі немесе заңсыз орман пайдаланудың нақты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жататынсома (12-баған х 13-баған)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______________________________________________ __________________</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(Қазақстан Республикасының мемлекеттік орман</w:t>
      </w:r>
    </w:p>
    <w:p>
      <w:pPr>
        <w:spacing w:after="0"/>
        <w:ind w:left="0"/>
        <w:jc w:val="both"/>
      </w:pPr>
      <w:r>
        <w:rPr>
          <w:rFonts w:ascii="Times New Roman"/>
          <w:b w:val="false"/>
          <w:i w:val="false"/>
          <w:color w:val="000000"/>
          <w:sz w:val="28"/>
        </w:rPr>
        <w:t>
      иеленушiлер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 ______ </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"Орман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объектілері туралы мәліметтер"</w:t>
            </w:r>
            <w:r>
              <w:br/>
            </w:r>
            <w:r>
              <w:rPr>
                <w:rFonts w:ascii="Times New Roman"/>
                <w:b w:val="false"/>
                <w:i w:val="false"/>
                <w:color w:val="000000"/>
                <w:sz w:val="20"/>
              </w:rPr>
              <w:t xml:space="preserve">әкімшілік деректерін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37" w:id="1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1"/>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(нысанның индексі 3 – ОРПТТССО, кезеңділігі тоқсандық)</w:t>
      </w:r>
    </w:p>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"Орман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орман пайдалану түрі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рұқсат құжатының нөмірі, күні, мерзімі немесе бұзушылық туралы хаттаманың нөмірі мен күні көрсетіледі.</w:t>
      </w:r>
    </w:p>
    <w:p>
      <w:pPr>
        <w:spacing w:after="0"/>
        <w:ind w:left="0"/>
        <w:jc w:val="both"/>
      </w:pPr>
      <w:r>
        <w:rPr>
          <w:rFonts w:ascii="Times New Roman"/>
          <w:b w:val="false"/>
          <w:i w:val="false"/>
          <w:color w:val="000000"/>
          <w:sz w:val="28"/>
        </w:rPr>
        <w:t>
      9-бағанда пайдалануға берілген жер учаскесінің ауданы (гектар, шаршы метр) көрсетіледі.</w:t>
      </w:r>
    </w:p>
    <w:p>
      <w:pPr>
        <w:spacing w:after="0"/>
        <w:ind w:left="0"/>
        <w:jc w:val="both"/>
      </w:pPr>
      <w:r>
        <w:rPr>
          <w:rFonts w:ascii="Times New Roman"/>
          <w:b w:val="false"/>
          <w:i w:val="false"/>
          <w:color w:val="000000"/>
          <w:sz w:val="28"/>
        </w:rPr>
        <w:t>
      10-бағанда ағаш кесуді, сүректі дайындауды және әкетуді кейінге қалдыру мерзімі көрсетіледі.</w:t>
      </w:r>
    </w:p>
    <w:p>
      <w:pPr>
        <w:spacing w:after="0"/>
        <w:ind w:left="0"/>
        <w:jc w:val="both"/>
      </w:pPr>
      <w:r>
        <w:rPr>
          <w:rFonts w:ascii="Times New Roman"/>
          <w:b w:val="false"/>
          <w:i w:val="false"/>
          <w:color w:val="000000"/>
          <w:sz w:val="28"/>
        </w:rPr>
        <w:t>
      11-бағанда өлшем бірлігі (текше метр, килограмм, литр) көрсетіледі.</w:t>
      </w:r>
    </w:p>
    <w:p>
      <w:pPr>
        <w:spacing w:after="0"/>
        <w:ind w:left="0"/>
        <w:jc w:val="both"/>
      </w:pPr>
      <w:r>
        <w:rPr>
          <w:rFonts w:ascii="Times New Roman"/>
          <w:b w:val="false"/>
          <w:i w:val="false"/>
          <w:color w:val="000000"/>
          <w:sz w:val="28"/>
        </w:rPr>
        <w:t>
      12-бағанда саны көрсетіледі.</w:t>
      </w:r>
    </w:p>
    <w:p>
      <w:pPr>
        <w:spacing w:after="0"/>
        <w:ind w:left="0"/>
        <w:jc w:val="both"/>
      </w:pPr>
      <w:r>
        <w:rPr>
          <w:rFonts w:ascii="Times New Roman"/>
          <w:b w:val="false"/>
          <w:i w:val="false"/>
          <w:color w:val="000000"/>
          <w:sz w:val="28"/>
        </w:rPr>
        <w:t>
      13-бағанда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14-бағанда талап етілген залал сомасының күні көрсетіледі.</w:t>
      </w:r>
    </w:p>
    <w:p>
      <w:pPr>
        <w:spacing w:after="0"/>
        <w:ind w:left="0"/>
        <w:jc w:val="both"/>
      </w:pPr>
      <w:r>
        <w:rPr>
          <w:rFonts w:ascii="Times New Roman"/>
          <w:b w:val="false"/>
          <w:i w:val="false"/>
          <w:color w:val="000000"/>
          <w:sz w:val="28"/>
        </w:rPr>
        <w:t>
      15-бағанда талап етілген залалдың сомасы көрсетіледі.</w:t>
      </w:r>
    </w:p>
    <w:p>
      <w:pPr>
        <w:spacing w:after="0"/>
        <w:ind w:left="0"/>
        <w:jc w:val="both"/>
      </w:pPr>
      <w:r>
        <w:rPr>
          <w:rFonts w:ascii="Times New Roman"/>
          <w:b w:val="false"/>
          <w:i w:val="false"/>
          <w:color w:val="000000"/>
          <w:sz w:val="28"/>
        </w:rPr>
        <w:t>
      16-бағанда материалдарды сотқа беру күні көрсетіледі.</w:t>
      </w:r>
    </w:p>
    <w:p>
      <w:pPr>
        <w:spacing w:after="0"/>
        <w:ind w:left="0"/>
        <w:jc w:val="both"/>
      </w:pPr>
      <w:r>
        <w:rPr>
          <w:rFonts w:ascii="Times New Roman"/>
          <w:b w:val="false"/>
          <w:i w:val="false"/>
          <w:color w:val="000000"/>
          <w:sz w:val="28"/>
        </w:rPr>
        <w:t>
      17-бағанда сотқа берілген материалдар бойынша залал сомасы көрсетіледі.</w:t>
      </w:r>
    </w:p>
    <w:p>
      <w:pPr>
        <w:spacing w:after="0"/>
        <w:ind w:left="0"/>
        <w:jc w:val="both"/>
      </w:pPr>
      <w:r>
        <w:rPr>
          <w:rFonts w:ascii="Times New Roman"/>
          <w:b w:val="false"/>
          <w:i w:val="false"/>
          <w:color w:val="000000"/>
          <w:sz w:val="28"/>
        </w:rPr>
        <w:t>
      18-бағанда бюджетке енгізуге жататын сома көрсетіледі (12-баған х 13-баған).</w:t>
      </w:r>
    </w:p>
    <w:p>
      <w:pPr>
        <w:spacing w:after="0"/>
        <w:ind w:left="0"/>
        <w:jc w:val="both"/>
      </w:pPr>
      <w:r>
        <w:rPr>
          <w:rFonts w:ascii="Times New Roman"/>
          <w:b w:val="false"/>
          <w:i w:val="false"/>
          <w:color w:val="000000"/>
          <w:sz w:val="28"/>
        </w:rPr>
        <w:t>
      19-бағанда қолма-қол ақшалай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both"/>
      </w:pPr>
      <w:r>
        <w:rPr>
          <w:rFonts w:ascii="Times New Roman"/>
          <w:b w:val="false"/>
          <w:i w:val="false"/>
          <w:color w:val="000000"/>
          <w:sz w:val="28"/>
        </w:rPr>
        <w:t>
      21-бағанда банк мекемелері арқылы енгізілген сома көрсетіледі.</w:t>
      </w:r>
    </w:p>
    <w:p>
      <w:pPr>
        <w:spacing w:after="0"/>
        <w:ind w:left="0"/>
        <w:jc w:val="both"/>
      </w:pPr>
      <w:r>
        <w:rPr>
          <w:rFonts w:ascii="Times New Roman"/>
          <w:b w:val="false"/>
          <w:i w:val="false"/>
          <w:color w:val="000000"/>
          <w:sz w:val="28"/>
        </w:rPr>
        <w:t>
      22-бағанда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ӨОРПТТССО.</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орман шаруашылығы, ерекше қорғалатын табиғи аумақтар және өсімдіктер дүниесі саласындағы уәкілетті органдар.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жер ауданы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шемімінің нөмірі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ортадан өсімдіктердің сирек кездесетін және жойылып кету қаупi төнген түрлерін, олардың бөліктерін немесе дериваттарын алып қоюға рұқсат етілген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ақы мөлшерлемесі (айлық есептік көрсеткіш)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енгізілуге жататын сома (10-баған х 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(текше метр, килограмм, литр)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 ____________ </w:t>
      </w:r>
    </w:p>
    <w:p>
      <w:pPr>
        <w:spacing w:after="0"/>
        <w:ind w:left="0"/>
        <w:jc w:val="both"/>
      </w:pPr>
      <w:r>
        <w:rPr>
          <w:rFonts w:ascii="Times New Roman"/>
          <w:b w:val="false"/>
          <w:i w:val="false"/>
          <w:color w:val="000000"/>
          <w:sz w:val="28"/>
        </w:rPr>
        <w:t>
      ______________________________________________ (қолы, мөрінің орны)</w:t>
      </w:r>
    </w:p>
    <w:p>
      <w:pPr>
        <w:spacing w:after="0"/>
        <w:ind w:left="0"/>
        <w:jc w:val="both"/>
      </w:pPr>
      <w:r>
        <w:rPr>
          <w:rFonts w:ascii="Times New Roman"/>
          <w:b w:val="false"/>
          <w:i w:val="false"/>
          <w:color w:val="000000"/>
          <w:sz w:val="28"/>
        </w:rPr>
        <w:t>
      (Орман шаруашылығы, ерекше қорғалатын табиғи</w:t>
      </w:r>
    </w:p>
    <w:p>
      <w:pPr>
        <w:spacing w:after="0"/>
        <w:ind w:left="0"/>
        <w:jc w:val="both"/>
      </w:pPr>
      <w:r>
        <w:rPr>
          <w:rFonts w:ascii="Times New Roman"/>
          <w:b w:val="false"/>
          <w:i w:val="false"/>
          <w:color w:val="000000"/>
          <w:sz w:val="28"/>
        </w:rPr>
        <w:t xml:space="preserve">
      аумақтар және өсімдіктер дүниесі саласындағы </w:t>
      </w:r>
    </w:p>
    <w:p>
      <w:pPr>
        <w:spacing w:after="0"/>
        <w:ind w:left="0"/>
        <w:jc w:val="both"/>
      </w:pPr>
      <w:r>
        <w:rPr>
          <w:rFonts w:ascii="Times New Roman"/>
          <w:b w:val="false"/>
          <w:i w:val="false"/>
          <w:color w:val="000000"/>
          <w:sz w:val="28"/>
        </w:rPr>
        <w:t>
      уәкілетті орган басшысының немесе оны алмастыратын</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 ______</w:t>
      </w:r>
    </w:p>
    <w:p>
      <w:pPr>
        <w:spacing w:after="0"/>
        <w:ind w:left="0"/>
        <w:jc w:val="both"/>
      </w:pPr>
      <w:r>
        <w:rPr>
          <w:rFonts w:ascii="Times New Roman"/>
          <w:b w:val="false"/>
          <w:i w:val="false"/>
          <w:color w:val="000000"/>
          <w:sz w:val="28"/>
        </w:rPr>
        <w:t>
      (Мәліметтерді жасауға жауапты лауазымды адамның тегі, аты, (қолы)</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ортадан өсімдіктердің </w:t>
            </w:r>
            <w:r>
              <w:br/>
            </w:r>
            <w:r>
              <w:rPr>
                <w:rFonts w:ascii="Times New Roman"/>
                <w:b w:val="false"/>
                <w:i w:val="false"/>
                <w:color w:val="000000"/>
                <w:sz w:val="20"/>
              </w:rPr>
              <w:t xml:space="preserve">сирек кездесетін және жойылып </w:t>
            </w:r>
            <w:r>
              <w:br/>
            </w:r>
            <w:r>
              <w:rPr>
                <w:rFonts w:ascii="Times New Roman"/>
                <w:b w:val="false"/>
                <w:i w:val="false"/>
                <w:color w:val="000000"/>
                <w:sz w:val="20"/>
              </w:rPr>
              <w:t xml:space="preserve">кету қаупi төнген түрлерін, </w:t>
            </w:r>
            <w:r>
              <w:br/>
            </w:r>
            <w:r>
              <w:rPr>
                <w:rFonts w:ascii="Times New Roman"/>
                <w:b w:val="false"/>
                <w:i w:val="false"/>
                <w:color w:val="000000"/>
                <w:sz w:val="20"/>
              </w:rPr>
              <w:t xml:space="preserve">олардың бөліктерін немесе </w:t>
            </w:r>
            <w:r>
              <w:br/>
            </w:r>
            <w:r>
              <w:rPr>
                <w:rFonts w:ascii="Times New Roman"/>
                <w:b w:val="false"/>
                <w:i w:val="false"/>
                <w:color w:val="000000"/>
                <w:sz w:val="20"/>
              </w:rPr>
              <w:t xml:space="preserve">дериваттарын алып қою туралы </w:t>
            </w:r>
            <w:r>
              <w:br/>
            </w:r>
            <w:r>
              <w:rPr>
                <w:rFonts w:ascii="Times New Roman"/>
                <w:b w:val="false"/>
                <w:i w:val="false"/>
                <w:color w:val="000000"/>
                <w:sz w:val="20"/>
              </w:rPr>
              <w:t xml:space="preserve">шешім қабылданған кезде </w:t>
            </w:r>
            <w:r>
              <w:br/>
            </w:r>
            <w:r>
              <w:rPr>
                <w:rFonts w:ascii="Times New Roman"/>
                <w:b w:val="false"/>
                <w:i w:val="false"/>
                <w:color w:val="000000"/>
                <w:sz w:val="20"/>
              </w:rPr>
              <w:t xml:space="preserve">өсімдік және орман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мен салық салу </w:t>
            </w:r>
            <w:r>
              <w:br/>
            </w:r>
            <w:r>
              <w:rPr>
                <w:rFonts w:ascii="Times New Roman"/>
                <w:b w:val="false"/>
                <w:i w:val="false"/>
                <w:color w:val="000000"/>
                <w:sz w:val="20"/>
              </w:rPr>
              <w:t xml:space="preserve">объектілері туралы" әкімшілік </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9" w:id="1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2"/>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(нысанның индексі 4 – ӨОРПТТССО, кезеңділігі жылдық)</w:t>
      </w:r>
    </w:p>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өсімдік және орман ресурстарын пайдаланғаны үшін төлемақы төлеушілер мен салық салу объектілері туралы"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рұқсат құжатының түрі көрсетіледі.</w:t>
      </w:r>
    </w:p>
    <w:p>
      <w:pPr>
        <w:spacing w:after="0"/>
        <w:ind w:left="0"/>
        <w:jc w:val="both"/>
      </w:pPr>
      <w:r>
        <w:rPr>
          <w:rFonts w:ascii="Times New Roman"/>
          <w:b w:val="false"/>
          <w:i w:val="false"/>
          <w:color w:val="000000"/>
          <w:sz w:val="28"/>
        </w:rPr>
        <w:t>
      6-бағанда рұқсат құжатының нөмірі, күні және мерзімі көрсетіледі.</w:t>
      </w:r>
    </w:p>
    <w:p>
      <w:pPr>
        <w:spacing w:after="0"/>
        <w:ind w:left="0"/>
        <w:jc w:val="both"/>
      </w:pPr>
      <w:r>
        <w:rPr>
          <w:rFonts w:ascii="Times New Roman"/>
          <w:b w:val="false"/>
          <w:i w:val="false"/>
          <w:color w:val="000000"/>
          <w:sz w:val="28"/>
        </w:rPr>
        <w:t>
      7-бағанда пайдалануға берілген жер учаскесінің ауданы көрсетіледі.</w:t>
      </w:r>
    </w:p>
    <w:p>
      <w:pPr>
        <w:spacing w:after="0"/>
        <w:ind w:left="0"/>
        <w:jc w:val="both"/>
      </w:pPr>
      <w:r>
        <w:rPr>
          <w:rFonts w:ascii="Times New Roman"/>
          <w:b w:val="false"/>
          <w:i w:val="false"/>
          <w:color w:val="000000"/>
          <w:sz w:val="28"/>
        </w:rPr>
        <w:t>
      8-бағанда Қазақстан Республикасы Үкіметінің шешімінің нөмірі мен күні көрсетіледі.</w:t>
      </w:r>
    </w:p>
    <w:p>
      <w:pPr>
        <w:spacing w:after="0"/>
        <w:ind w:left="0"/>
        <w:jc w:val="both"/>
      </w:pPr>
      <w:r>
        <w:rPr>
          <w:rFonts w:ascii="Times New Roman"/>
          <w:b w:val="false"/>
          <w:i w:val="false"/>
          <w:color w:val="000000"/>
          <w:sz w:val="28"/>
        </w:rPr>
        <w:t>
      9-бағанда өлшем бірлігі (текше метр, килограмм, литр) көрсетіледі.</w:t>
      </w:r>
    </w:p>
    <w:p>
      <w:pPr>
        <w:spacing w:after="0"/>
        <w:ind w:left="0"/>
        <w:jc w:val="both"/>
      </w:pPr>
      <w:r>
        <w:rPr>
          <w:rFonts w:ascii="Times New Roman"/>
          <w:b w:val="false"/>
          <w:i w:val="false"/>
          <w:color w:val="000000"/>
          <w:sz w:val="28"/>
        </w:rPr>
        <w:t>
      10-бағанда мөлшері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13-бағанда қолма-қол ақшамен төленген сома көрсетіледі.</w:t>
      </w:r>
    </w:p>
    <w:p>
      <w:pPr>
        <w:spacing w:after="0"/>
        <w:ind w:left="0"/>
        <w:jc w:val="both"/>
      </w:pPr>
      <w:r>
        <w:rPr>
          <w:rFonts w:ascii="Times New Roman"/>
          <w:b w:val="false"/>
          <w:i w:val="false"/>
          <w:color w:val="000000"/>
          <w:sz w:val="28"/>
        </w:rPr>
        <w:t>
      14-бағанда төлем құжатының нөмірі мен күні көрсетіледі.</w:t>
      </w:r>
    </w:p>
    <w:p>
      <w:pPr>
        <w:spacing w:after="0"/>
        <w:ind w:left="0"/>
        <w:jc w:val="both"/>
      </w:pPr>
      <w:r>
        <w:rPr>
          <w:rFonts w:ascii="Times New Roman"/>
          <w:b w:val="false"/>
          <w:i w:val="false"/>
          <w:color w:val="000000"/>
          <w:sz w:val="28"/>
        </w:rPr>
        <w:t>
      15-бағанда банк мекемелері арқылы енгізілген сома көрсетіледі.</w:t>
      </w:r>
    </w:p>
    <w:p>
      <w:pPr>
        <w:spacing w:after="0"/>
        <w:ind w:left="0"/>
        <w:jc w:val="both"/>
      </w:pPr>
      <w:r>
        <w:rPr>
          <w:rFonts w:ascii="Times New Roman"/>
          <w:b w:val="false"/>
          <w:i w:val="false"/>
          <w:color w:val="000000"/>
          <w:sz w:val="28"/>
        </w:rPr>
        <w:t>
      16-бағанда төлем құжатының нөмірі мен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 xml:space="preserve">5-қосымша </w:t>
            </w:r>
            <w:r>
              <w:br/>
            </w:r>
            <w:r>
              <w:rPr>
                <w:rFonts w:ascii="Times New Roman"/>
                <w:b w:val="false"/>
                <w:i w:val="false"/>
                <w:color w:val="000000"/>
                <w:sz w:val="20"/>
              </w:rPr>
              <w:t>нысан</w:t>
            </w:r>
          </w:p>
        </w:tc>
      </w:tr>
    </w:tbl>
    <w:bookmarkStart w:name="z28" w:id="13"/>
    <w:p>
      <w:pPr>
        <w:spacing w:after="0"/>
        <w:ind w:left="0"/>
        <w:jc w:val="left"/>
      </w:pPr>
      <w:r>
        <w:rPr>
          <w:rFonts w:ascii="Times New Roman"/>
          <w:b/>
          <w:i w:val="false"/>
          <w:color w:val="000000"/>
        </w:rPr>
        <w:t xml:space="preserve"> Ерекше қорғалатын табиғи аумақтарды пайдаланғаны үшін төлемақы төлеушілер және салық салу объектілері туралы мәліметтер  Есепті кезең 20___ жыл___тоқсан </w:t>
      </w:r>
    </w:p>
    <w:bookmarkEnd w:id="13"/>
    <w:p>
      <w:pPr>
        <w:spacing w:after="0"/>
        <w:ind w:left="0"/>
        <w:jc w:val="both"/>
      </w:pPr>
      <w:r>
        <w:rPr>
          <w:rFonts w:ascii="Times New Roman"/>
          <w:b w:val="false"/>
          <w:i w:val="false"/>
          <w:color w:val="ff0000"/>
          <w:sz w:val="28"/>
        </w:rPr>
        <w:t xml:space="preserve">
      Ескерту. 5-қосымша алып тасталды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Бұйрық 6-қосымшамен толықтырылды – ҚР Премьер-Министрінің орынбасары - Қаржы министрінің 30.05.2023 </w:t>
      </w:r>
      <w:r>
        <w:rPr>
          <w:rFonts w:ascii="Times New Roman"/>
          <w:b w:val="false"/>
          <w:i w:val="false"/>
          <w:color w:val="ff0000"/>
          <w:sz w:val="28"/>
        </w:rPr>
        <w:t>№ 567</w:t>
      </w:r>
      <w:r>
        <w:rPr>
          <w:rFonts w:ascii="Times New Roman"/>
          <w:b w:val="false"/>
          <w:i w:val="false"/>
          <w:color w:val="ff0000"/>
          <w:sz w:val="28"/>
        </w:rPr>
        <w:t xml:space="preserve"> (01.01.2024 бастап қолданысқа енгізіледі) бұйрығымен; жаңа редакцияда - ҚР Қаржы министрінің 28.10.2024 </w:t>
      </w:r>
      <w:r>
        <w:rPr>
          <w:rFonts w:ascii="Times New Roman"/>
          <w:b w:val="false"/>
          <w:i w:val="false"/>
          <w:color w:val="ff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аумақтық мемлекеттік кірістер органдарына.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нысаны https://www.gov.kz/memleket/entities/minfin интернет-ресурсына орналастырылған.</w:t>
      </w:r>
    </w:p>
    <w:p>
      <w:pPr>
        <w:spacing w:after="0"/>
        <w:ind w:left="0"/>
        <w:jc w:val="both"/>
      </w:pPr>
      <w:r>
        <w:rPr>
          <w:rFonts w:ascii="Times New Roman"/>
          <w:b w:val="false"/>
          <w:i w:val="false"/>
          <w:color w:val="000000"/>
          <w:sz w:val="28"/>
        </w:rPr>
        <w:t>
      Әкімшілік нысанның атауы: Өсімдік ресурстарын пайдаланғаны үшін төлемақы төлеушілер және салық салу объектілері туралы мәліметтер.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5 – ӨРПТТССО. </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Есепті кезең: 20__ жылғы __тоқсан.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екінші айдың 15-нен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сыныптауыш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дүниесін пайдалану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күзету, қорғау, қалпына келтіру және пайдалану саласында хабарлама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хаттамасының нөмірі және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дүниесін пайдаланудың рұқсат етілген көлемі немесе заңсыз пайдаланудың нақты көлемі өлшем бірлігі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залал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берілген материалдар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сома (10-баған х 11-баған)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енгізілгені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мекемесі арқылы енгізілгені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___________________________________________ (қолы, мөрінің орны)</w:t>
      </w:r>
    </w:p>
    <w:p>
      <w:pPr>
        <w:spacing w:after="0"/>
        <w:ind w:left="0"/>
        <w:jc w:val="both"/>
      </w:pPr>
      <w:r>
        <w:rPr>
          <w:rFonts w:ascii="Times New Roman"/>
          <w:b w:val="false"/>
          <w:i w:val="false"/>
          <w:color w:val="000000"/>
          <w:sz w:val="28"/>
        </w:rPr>
        <w:t>
      (Басшының немесе оны алмастыратын адамның</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 ______ </w:t>
      </w:r>
    </w:p>
    <w:p>
      <w:pPr>
        <w:spacing w:after="0"/>
        <w:ind w:left="0"/>
        <w:jc w:val="both"/>
      </w:pPr>
      <w:r>
        <w:rPr>
          <w:rFonts w:ascii="Times New Roman"/>
          <w:b w:val="false"/>
          <w:i w:val="false"/>
          <w:color w:val="000000"/>
          <w:sz w:val="28"/>
        </w:rPr>
        <w:t xml:space="preserve">
      (Мәліметтерді жасауға жауапты лауазымды адамның тегі, аты, (қолы) </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Жасалған күні 20___ жылғы "___" ___________________</w:t>
      </w:r>
    </w:p>
    <w:p>
      <w:pPr>
        <w:spacing w:after="0"/>
        <w:ind w:left="0"/>
        <w:jc w:val="both"/>
      </w:pPr>
      <w:r>
        <w:rPr>
          <w:rFonts w:ascii="Times New Roman"/>
          <w:b w:val="false"/>
          <w:i w:val="false"/>
          <w:color w:val="000000"/>
          <w:sz w:val="28"/>
        </w:rPr>
        <w:t xml:space="preserve">
      Ескертпе: Осы нысан осы нысандағы </w:t>
      </w:r>
      <w:r>
        <w:rPr>
          <w:rFonts w:ascii="Times New Roman"/>
          <w:b w:val="false"/>
          <w:i w:val="false"/>
          <w:color w:val="000000"/>
          <w:sz w:val="28"/>
        </w:rPr>
        <w:t>қосымшаға</w:t>
      </w:r>
      <w:r>
        <w:rPr>
          <w:rFonts w:ascii="Times New Roman"/>
          <w:b w:val="false"/>
          <w:i w:val="false"/>
          <w:color w:val="000000"/>
          <w:sz w:val="28"/>
        </w:rPr>
        <w:t xml:space="preserve"> "Өсімдік ресурстарын пайдаланғаны үшін төлемақы төлеушілер және салық салу объектілері туралы мәліметтер" әкімшілікдеректерді өтеусіз негізінде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"Өсімдік ресурстарын </w:t>
            </w:r>
            <w:r>
              <w:br/>
            </w:r>
            <w:r>
              <w:rPr>
                <w:rFonts w:ascii="Times New Roman"/>
                <w:b w:val="false"/>
                <w:i w:val="false"/>
                <w:color w:val="000000"/>
                <w:sz w:val="20"/>
              </w:rPr>
              <w:t xml:space="preserve">пайдаланғаны үшін төлемақы </w:t>
            </w:r>
            <w:r>
              <w:br/>
            </w:r>
            <w:r>
              <w:rPr>
                <w:rFonts w:ascii="Times New Roman"/>
                <w:b w:val="false"/>
                <w:i w:val="false"/>
                <w:color w:val="000000"/>
                <w:sz w:val="20"/>
              </w:rPr>
              <w:t xml:space="preserve">төлеушілер және салық салу </w:t>
            </w:r>
            <w:r>
              <w:br/>
            </w:r>
            <w:r>
              <w:rPr>
                <w:rFonts w:ascii="Times New Roman"/>
                <w:b w:val="false"/>
                <w:i w:val="false"/>
                <w:color w:val="000000"/>
                <w:sz w:val="20"/>
              </w:rPr>
              <w:t xml:space="preserve">объектілері туралы мәліметтер" </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1" w:id="1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w:t>
      </w:r>
    </w:p>
    <w:bookmarkEnd w:id="14"/>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(нысанның индексі 5 – ӨРПТТССО, кезеңділігі тоқсандық)</w:t>
      </w:r>
    </w:p>
    <w:p>
      <w:pPr>
        <w:spacing w:after="0"/>
        <w:ind w:left="0"/>
        <w:jc w:val="both"/>
      </w:pPr>
      <w:r>
        <w:rPr>
          <w:rFonts w:ascii="Times New Roman"/>
          <w:b w:val="false"/>
          <w:i w:val="false"/>
          <w:color w:val="000000"/>
          <w:sz w:val="28"/>
        </w:rPr>
        <w:t>
       Нысанды толтыру жөніндегі түсіндірмелер</w:t>
      </w:r>
    </w:p>
    <w:p>
      <w:pPr>
        <w:spacing w:after="0"/>
        <w:ind w:left="0"/>
        <w:jc w:val="both"/>
      </w:pPr>
      <w:r>
        <w:rPr>
          <w:rFonts w:ascii="Times New Roman"/>
          <w:b w:val="false"/>
          <w:i w:val="false"/>
          <w:color w:val="000000"/>
          <w:sz w:val="28"/>
        </w:rPr>
        <w:t>
      "Өсімдік ресурстарын пайдаланғаны үшін төлемақы төлеушілер және салық салу объектілері туралы мәліметтер" әкімшілік деректер нысанында мынадай деректер қамтылады:</w:t>
      </w:r>
    </w:p>
    <w:p>
      <w:pPr>
        <w:spacing w:after="0"/>
        <w:ind w:left="0"/>
        <w:jc w:val="both"/>
      </w:pPr>
      <w:r>
        <w:rPr>
          <w:rFonts w:ascii="Times New Roman"/>
          <w:b w:val="false"/>
          <w:i w:val="false"/>
          <w:color w:val="000000"/>
          <w:sz w:val="28"/>
        </w:rPr>
        <w:t>
      1-бағанда реті бойынша нөмір көрсетіледі. Кейінгі ақпарат ретімен нөмірлеуді үзбеуі тиіс.</w:t>
      </w:r>
    </w:p>
    <w:p>
      <w:pPr>
        <w:spacing w:after="0"/>
        <w:ind w:left="0"/>
        <w:jc w:val="both"/>
      </w:pPr>
      <w:r>
        <w:rPr>
          <w:rFonts w:ascii="Times New Roman"/>
          <w:b w:val="false"/>
          <w:i w:val="false"/>
          <w:color w:val="000000"/>
          <w:sz w:val="28"/>
        </w:rPr>
        <w:t>
      2-бағанда 2-бағанда заңды тұлғаның атауы немесе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әкімшілік-аумақтық объектілер сыныптауышының коды көрсетіледі.</w:t>
      </w:r>
    </w:p>
    <w:p>
      <w:pPr>
        <w:spacing w:after="0"/>
        <w:ind w:left="0"/>
        <w:jc w:val="both"/>
      </w:pPr>
      <w:r>
        <w:rPr>
          <w:rFonts w:ascii="Times New Roman"/>
          <w:b w:val="false"/>
          <w:i w:val="false"/>
          <w:color w:val="000000"/>
          <w:sz w:val="28"/>
        </w:rPr>
        <w:t>
      5-бағанда өсімдіктер дүниесін пайдалану түрлері көрсетіледі.</w:t>
      </w:r>
    </w:p>
    <w:p>
      <w:pPr>
        <w:spacing w:after="0"/>
        <w:ind w:left="0"/>
        <w:jc w:val="both"/>
      </w:pPr>
      <w:r>
        <w:rPr>
          <w:rFonts w:ascii="Times New Roman"/>
          <w:b w:val="false"/>
          <w:i w:val="false"/>
          <w:color w:val="000000"/>
          <w:sz w:val="28"/>
        </w:rPr>
        <w:t>
      6-бағанда рұқсат құжатының түрі көрсетіледі.</w:t>
      </w:r>
    </w:p>
    <w:p>
      <w:pPr>
        <w:spacing w:after="0"/>
        <w:ind w:left="0"/>
        <w:jc w:val="both"/>
      </w:pPr>
      <w:r>
        <w:rPr>
          <w:rFonts w:ascii="Times New Roman"/>
          <w:b w:val="false"/>
          <w:i w:val="false"/>
          <w:color w:val="000000"/>
          <w:sz w:val="28"/>
        </w:rPr>
        <w:t>
      7-бағанда бұзушылық түрі көрсетіледі.</w:t>
      </w:r>
    </w:p>
    <w:p>
      <w:pPr>
        <w:spacing w:after="0"/>
        <w:ind w:left="0"/>
        <w:jc w:val="both"/>
      </w:pPr>
      <w:r>
        <w:rPr>
          <w:rFonts w:ascii="Times New Roman"/>
          <w:b w:val="false"/>
          <w:i w:val="false"/>
          <w:color w:val="000000"/>
          <w:sz w:val="28"/>
        </w:rPr>
        <w:t>
      8-бағанда өсімдіктерді күзету, қорғау және пайдалану саласындағы хабарлама нөмірі, күні көрсетіледі.</w:t>
      </w:r>
    </w:p>
    <w:p>
      <w:pPr>
        <w:spacing w:after="0"/>
        <w:ind w:left="0"/>
        <w:jc w:val="both"/>
      </w:pPr>
      <w:r>
        <w:rPr>
          <w:rFonts w:ascii="Times New Roman"/>
          <w:b w:val="false"/>
          <w:i w:val="false"/>
          <w:color w:val="000000"/>
          <w:sz w:val="28"/>
        </w:rPr>
        <w:t>
      9-бағанда бұзушылық туралы хаттаманың нөмірі мен күні көрсетіледі.</w:t>
      </w:r>
    </w:p>
    <w:p>
      <w:pPr>
        <w:spacing w:after="0"/>
        <w:ind w:left="0"/>
        <w:jc w:val="both"/>
      </w:pPr>
      <w:r>
        <w:rPr>
          <w:rFonts w:ascii="Times New Roman"/>
          <w:b w:val="false"/>
          <w:i w:val="false"/>
          <w:color w:val="000000"/>
          <w:sz w:val="28"/>
        </w:rPr>
        <w:t>
      10-бағанда өсімдіктер дүниесін пайдаланудың рұқсат етілген көлемі немесе заңсыз пайдаланудың нақты көлемі, өлшем бірлігі (килограмм) көрсетіледі.</w:t>
      </w:r>
    </w:p>
    <w:p>
      <w:pPr>
        <w:spacing w:after="0"/>
        <w:ind w:left="0"/>
        <w:jc w:val="both"/>
      </w:pPr>
      <w:r>
        <w:rPr>
          <w:rFonts w:ascii="Times New Roman"/>
          <w:b w:val="false"/>
          <w:i w:val="false"/>
          <w:color w:val="000000"/>
          <w:sz w:val="28"/>
        </w:rPr>
        <w:t>
      11-бағанда төлемақы мөлшерлемесі (айлық есептік көрсеткіш) көрсетіледі.</w:t>
      </w:r>
    </w:p>
    <w:p>
      <w:pPr>
        <w:spacing w:after="0"/>
        <w:ind w:left="0"/>
        <w:jc w:val="both"/>
      </w:pPr>
      <w:r>
        <w:rPr>
          <w:rFonts w:ascii="Times New Roman"/>
          <w:b w:val="false"/>
          <w:i w:val="false"/>
          <w:color w:val="000000"/>
          <w:sz w:val="28"/>
        </w:rPr>
        <w:t>
      12-бағанда талап етілген залал сомасының күні көрсетіледі.</w:t>
      </w:r>
    </w:p>
    <w:p>
      <w:pPr>
        <w:spacing w:after="0"/>
        <w:ind w:left="0"/>
        <w:jc w:val="both"/>
      </w:pPr>
      <w:r>
        <w:rPr>
          <w:rFonts w:ascii="Times New Roman"/>
          <w:b w:val="false"/>
          <w:i w:val="false"/>
          <w:color w:val="000000"/>
          <w:sz w:val="28"/>
        </w:rPr>
        <w:t>
      13-бағанда сомасы көрсетіледі.</w:t>
      </w:r>
    </w:p>
    <w:p>
      <w:pPr>
        <w:spacing w:after="0"/>
        <w:ind w:left="0"/>
        <w:jc w:val="both"/>
      </w:pPr>
      <w:r>
        <w:rPr>
          <w:rFonts w:ascii="Times New Roman"/>
          <w:b w:val="false"/>
          <w:i w:val="false"/>
          <w:color w:val="000000"/>
          <w:sz w:val="28"/>
        </w:rPr>
        <w:t>
      14-бағанда материалдарды сотқа беру күні көрсетіледі.</w:t>
      </w:r>
    </w:p>
    <w:p>
      <w:pPr>
        <w:spacing w:after="0"/>
        <w:ind w:left="0"/>
        <w:jc w:val="both"/>
      </w:pPr>
      <w:r>
        <w:rPr>
          <w:rFonts w:ascii="Times New Roman"/>
          <w:b w:val="false"/>
          <w:i w:val="false"/>
          <w:color w:val="000000"/>
          <w:sz w:val="28"/>
        </w:rPr>
        <w:t>
      15-бағанда сомасы көрсетіледі.</w:t>
      </w:r>
    </w:p>
    <w:p>
      <w:pPr>
        <w:spacing w:after="0"/>
        <w:ind w:left="0"/>
        <w:jc w:val="both"/>
      </w:pPr>
      <w:r>
        <w:rPr>
          <w:rFonts w:ascii="Times New Roman"/>
          <w:b w:val="false"/>
          <w:i w:val="false"/>
          <w:color w:val="000000"/>
          <w:sz w:val="28"/>
        </w:rPr>
        <w:t>
      16-бағанда бюджетке енгізуге жататын сома көрсетіледі (10-баған х 11-баған).</w:t>
      </w:r>
    </w:p>
    <w:p>
      <w:pPr>
        <w:spacing w:after="0"/>
        <w:ind w:left="0"/>
        <w:jc w:val="both"/>
      </w:pPr>
      <w:r>
        <w:rPr>
          <w:rFonts w:ascii="Times New Roman"/>
          <w:b w:val="false"/>
          <w:i w:val="false"/>
          <w:color w:val="000000"/>
          <w:sz w:val="28"/>
        </w:rPr>
        <w:t>
      17-бағанда қолма-қол ақшамен енгізілген сома көрсетіледі.</w:t>
      </w:r>
    </w:p>
    <w:p>
      <w:pPr>
        <w:spacing w:after="0"/>
        <w:ind w:left="0"/>
        <w:jc w:val="both"/>
      </w:pPr>
      <w:r>
        <w:rPr>
          <w:rFonts w:ascii="Times New Roman"/>
          <w:b w:val="false"/>
          <w:i w:val="false"/>
          <w:color w:val="000000"/>
          <w:sz w:val="28"/>
        </w:rPr>
        <w:t>
      18-бағанда төлем құжатының нөмірі мен күні көрсетіледі.</w:t>
      </w:r>
    </w:p>
    <w:p>
      <w:pPr>
        <w:spacing w:after="0"/>
        <w:ind w:left="0"/>
        <w:jc w:val="both"/>
      </w:pPr>
      <w:r>
        <w:rPr>
          <w:rFonts w:ascii="Times New Roman"/>
          <w:b w:val="false"/>
          <w:i w:val="false"/>
          <w:color w:val="000000"/>
          <w:sz w:val="28"/>
        </w:rPr>
        <w:t>
      19-бағанда банк мекемелері арқылы енгізілген сома көрсетіледі.</w:t>
      </w:r>
    </w:p>
    <w:p>
      <w:pPr>
        <w:spacing w:after="0"/>
        <w:ind w:left="0"/>
        <w:jc w:val="both"/>
      </w:pPr>
      <w:r>
        <w:rPr>
          <w:rFonts w:ascii="Times New Roman"/>
          <w:b w:val="false"/>
          <w:i w:val="false"/>
          <w:color w:val="000000"/>
          <w:sz w:val="28"/>
        </w:rPr>
        <w:t>
      20-бағанда төлем құжатының нөмірі мен күні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