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eb9e" w14:textId="f59e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Төлемақы төлеушілер, сыртқы (көрнекі) жарнаманың орналастырылу кезеңі мен орны, рұқсат құжаттарының бар (жоқ) екендігі туралы мәліметтің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наурыздағы № 403 бұйрығы. Қазақстан Республикасының Әділет министрлігінде 2018 жылғы 30 наурызда № 16703 болып тіркелді. Күші жойылды - Қазақстан Республикасы Премьер-Министрінің Бірінші орынбасары - Қазақстан Республикасы Қаржы министрінің 2019 жылғы 28 наурыздағы № 271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28.03.2019 </w:t>
      </w:r>
      <w:r>
        <w:rPr>
          <w:rFonts w:ascii="Times New Roman"/>
          <w:b w:val="false"/>
          <w:i w:val="false"/>
          <w:color w:val="ff0000"/>
          <w:sz w:val="28"/>
        </w:rPr>
        <w:t>№ 271</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603-бабының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Төлемақы төлеушілер, сыртқы (көрнекі) жарнаманың орналастырылу кезеңі мен орны, рұқсат құжаттарының бар (жоқ) екендігі туралы мәліметтің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Ж.М. Қасымбек _________________</w:t>
      </w:r>
    </w:p>
    <w:p>
      <w:pPr>
        <w:spacing w:after="0"/>
        <w:ind w:left="0"/>
        <w:jc w:val="both"/>
      </w:pPr>
      <w:r>
        <w:rPr>
          <w:rFonts w:ascii="Times New Roman"/>
          <w:b w:val="false"/>
          <w:i w:val="false"/>
          <w:color w:val="000000"/>
          <w:sz w:val="28"/>
        </w:rPr>
        <w:t>
      2018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403 бұйрығымен бекітілген</w:t>
            </w:r>
            <w:r>
              <w:br/>
            </w: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Төлемақы төлеушілер, сыртқы (көрнекі) жарнаманың орналастырылу кезеңі мен орны, рұқсат құжаттарының бар (жоқ) екендігі туралы мәліметті </w:t>
      </w:r>
    </w:p>
    <w:bookmarkEnd w:id="8"/>
    <w:p>
      <w:pPr>
        <w:spacing w:after="0"/>
        <w:ind w:left="0"/>
        <w:jc w:val="both"/>
      </w:pPr>
      <w:r>
        <w:rPr>
          <w:rFonts w:ascii="Times New Roman"/>
          <w:b w:val="false"/>
          <w:i w:val="false"/>
          <w:color w:val="000000"/>
          <w:sz w:val="28"/>
        </w:rPr>
        <w:t>
      Есепті кезең 20___ жыл ______ айы.</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Ақпаратты ұсынатын тұлғалар тобы: Автомобиль жолдарын басқару жөніндегі ұлттық оператор және жергілікті атқарушы органдар.</w:t>
      </w:r>
    </w:p>
    <w:p>
      <w:pPr>
        <w:spacing w:after="0"/>
        <w:ind w:left="0"/>
        <w:jc w:val="both"/>
      </w:pPr>
      <w:r>
        <w:rPr>
          <w:rFonts w:ascii="Times New Roman"/>
          <w:b w:val="false"/>
          <w:i w:val="false"/>
          <w:color w:val="000000"/>
          <w:sz w:val="28"/>
        </w:rPr>
        <w:t>
      Қайда ұсынылады: сыртқы (көрнекі) жарнама орналастырылған жер бойынша аймақтық мемлекеттік кірістер органдарына.</w:t>
      </w:r>
    </w:p>
    <w:p>
      <w:pPr>
        <w:spacing w:after="0"/>
        <w:ind w:left="0"/>
        <w:jc w:val="both"/>
      </w:pPr>
      <w:r>
        <w:rPr>
          <w:rFonts w:ascii="Times New Roman"/>
          <w:b w:val="false"/>
          <w:i w:val="false"/>
          <w:color w:val="000000"/>
          <w:sz w:val="28"/>
        </w:rPr>
        <w:t>
      Ұсыну мерзімі: ай сайын, есепті айдан кейінгі айдың 15-күнінен кешіктірілмей.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320"/>
        <w:gridCol w:w="801"/>
        <w:gridCol w:w="2198"/>
        <w:gridCol w:w="1629"/>
        <w:gridCol w:w="758"/>
        <w:gridCol w:w="2046"/>
        <w:gridCol w:w="607"/>
        <w:gridCol w:w="759"/>
        <w:gridCol w:w="852"/>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 (тегі аты әкесінің аты (ол болған кезде), заңды мекенжайы ДК орналасқан жері (тұрғылықты мекенжайы)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(жеке тұлға, дара кәсіпкер, заңды тұлға (заңды тұлғаның құрылымдық бөлімшесі), мемлекеттік орган)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күні, қолданылу мерзімі / Бұзушылық туралы хаттаманың нөмірі,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орны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маңыздылығы (республикалық маңызы бар қаланың, астананың, ауданның, облыстық аудандық маңызы бар, ауыл, кент)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көлік жолдарының санаты, нөмірі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объектілерінің түрлері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сыртқы (көрнекі) жарнама түрлерінің саны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289"/>
        <w:gridCol w:w="1414"/>
        <w:gridCol w:w="829"/>
        <w:gridCol w:w="1206"/>
        <w:gridCol w:w="1081"/>
        <w:gridCol w:w="702"/>
        <w:gridCol w:w="703"/>
        <w:gridCol w:w="1415"/>
        <w:gridCol w:w="830"/>
        <w:gridCol w:w="154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жарнама объектілерін орналастырудың нақты мерзімі (айда)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рұқсаттар бойынша</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түрінің бір жағының алаңы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жарнама объектілерін орналастыру мерзімі (ай)</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есептелген төлемақы сомасы (ай), теңге</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бюджетке төлеуге жататын төлемақы сомасы, теңге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 үшін айлық 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орналастырғаны үшін төлемдер сомасынның төлеуі туралы мәлімет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Бұзылғандығын растайтын құжаттың нөмірі,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(айда) азайтуға жататын төлем сомасы,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______________________________________________             ________________________</w:t>
      </w:r>
    </w:p>
    <w:p>
      <w:pPr>
        <w:spacing w:after="0"/>
        <w:ind w:left="0"/>
        <w:jc w:val="left"/>
      </w:pPr>
      <w:r>
        <w:rPr>
          <w:rFonts w:ascii="Times New Roman"/>
          <w:b w:val="false"/>
          <w:i w:val="false"/>
          <w:color w:val="000000"/>
          <w:sz w:val="28"/>
        </w:rPr>
        <w:t>
      (Бірінші басшының не міндетін атқарушысының тегі                  (қолы, МО)</w:t>
      </w:r>
      <w:r>
        <w:br/>
      </w:r>
      <w:r>
        <w:rPr>
          <w:rFonts w:ascii="Times New Roman"/>
          <w:b w:val="false"/>
          <w:i w:val="false"/>
          <w:color w:val="000000"/>
          <w:sz w:val="28"/>
        </w:rPr>
        <w:t>
      аты әкесінің аты (ол болған кезде)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_________________________</w:t>
      </w:r>
    </w:p>
    <w:p>
      <w:pPr>
        <w:spacing w:after="0"/>
        <w:ind w:left="0"/>
        <w:jc w:val="both"/>
      </w:pPr>
      <w:r>
        <w:rPr>
          <w:rFonts w:ascii="Times New Roman"/>
          <w:b w:val="false"/>
          <w:i w:val="false"/>
          <w:color w:val="000000"/>
          <w:sz w:val="28"/>
        </w:rPr>
        <w:t>
      (Мәліметті жасауға жауапты қызметкердің аты әкесінің                        (қолы)</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Мәліметтердің жасалған күні 20__ жылғы "___"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