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7a55" w14:textId="9d57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 бекіту туралы" Қазақстан Республикасы Білім және ғылым министрінің 2015 жылғы 17 сәуірдегі № 214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қаңтардағы № 12 бұйрығы. Қазақстан Республикасының Әділет министрлігінде 2018 жылғы 27 наурызда № 16655 болып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 бекіту туралы" Қазақстан Республикасы Білім және ғылым министрінің 2015 жылғы 17 сәуірдегі № 214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Республикасының нормативтік құқықтық актілерді мемлекеттік тіркеу тізілімінде № 11252 болып тіркелген, 2015 жылдың 22 маусымында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қосымшасына сәйкес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тіркелген осы бұйрықты алған күннен бастап бес жұмыс күні ішінде оның көшірмесін Қазақстан Республикасы нормативтік құқұқтық актілердің эталондық бақылау банкісіне енгізу үшін осы бұйрықты қол қоюға уәкілетті адамның куәландырылған электрондық цифрлық қолтаңбасын және Қазақстан Республикасы Білім және ғылым министрлігінің расталған мөрлі электронды және басылымды түрін жіберуді; </w:t>
      </w:r>
    </w:p>
    <w:p>
      <w:pPr>
        <w:spacing w:after="0"/>
        <w:ind w:left="0"/>
        <w:jc w:val="both"/>
      </w:pPr>
      <w:r>
        <w:rPr>
          <w:rFonts w:ascii="Times New Roman"/>
          <w:b w:val="false"/>
          <w:i w:val="false"/>
          <w:color w:val="000000"/>
          <w:sz w:val="28"/>
        </w:rPr>
        <w:t xml:space="preserve">
      3) осы бұйрықты ресми жарияланғаннан кейін Қазақстан Республикасы Білім және ғылым министрлігі интернет-ресурсында орналастыруды; </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Аймағамбетовке жүктелсін.</w:t>
      </w:r>
    </w:p>
    <w:bookmarkEnd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Ақпарат</w:t>
      </w:r>
    </w:p>
    <w:p>
      <w:pPr>
        <w:spacing w:after="0"/>
        <w:ind w:left="0"/>
        <w:jc w:val="both"/>
      </w:pPr>
      <w:r>
        <w:rPr>
          <w:rFonts w:ascii="Times New Roman"/>
          <w:b w:val="false"/>
          <w:i w:val="false"/>
          <w:color w:val="000000"/>
          <w:sz w:val="28"/>
        </w:rPr>
        <w:t>
      және коммуникациялар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214 бұйрығымен</w:t>
            </w:r>
            <w:r>
              <w:br/>
            </w:r>
            <w:r>
              <w:rPr>
                <w:rFonts w:ascii="Times New Roman"/>
                <w:b w:val="false"/>
                <w:i w:val="false"/>
                <w:color w:val="000000"/>
                <w:sz w:val="20"/>
              </w:rPr>
              <w:t xml:space="preserve">бекітілген </w:t>
            </w:r>
          </w:p>
        </w:tc>
      </w:tr>
    </w:tbl>
    <w:bookmarkStart w:name="z6" w:id="5"/>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w:t>
      </w:r>
    </w:p>
    <w:bookmarkEnd w:id="5"/>
    <w:bookmarkStart w:name="z7" w:id="6"/>
    <w:p>
      <w:pPr>
        <w:spacing w:after="0"/>
        <w:ind w:left="0"/>
        <w:jc w:val="left"/>
      </w:pPr>
      <w:r>
        <w:rPr>
          <w:rFonts w:ascii="Times New Roman"/>
          <w:b/>
          <w:i w:val="false"/>
          <w:color w:val="000000"/>
        </w:rPr>
        <w:t xml:space="preserve"> Жалпы ережелер</w:t>
      </w:r>
    </w:p>
    <w:bookmarkEnd w:id="6"/>
    <w:bookmarkStart w:name="z8" w:id="7"/>
    <w:p>
      <w:pPr>
        <w:spacing w:after="0"/>
        <w:ind w:left="0"/>
        <w:jc w:val="both"/>
      </w:pPr>
      <w:r>
        <w:rPr>
          <w:rFonts w:ascii="Times New Roman"/>
          <w:b w:val="false"/>
          <w:i w:val="false"/>
          <w:color w:val="000000"/>
          <w:sz w:val="28"/>
        </w:rPr>
        <w:t>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 (бұдан әрі – мемлекеттік көрсетілетін қызмет).</w:t>
      </w:r>
    </w:p>
    <w:bookmarkEnd w:id="7"/>
    <w:bookmarkStart w:name="z9"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әзірледі.</w:t>
      </w:r>
    </w:p>
    <w:bookmarkEnd w:id="8"/>
    <w:bookmarkStart w:name="z10" w:id="9"/>
    <w:p>
      <w:pPr>
        <w:spacing w:after="0"/>
        <w:ind w:left="0"/>
        <w:jc w:val="both"/>
      </w:pPr>
      <w:r>
        <w:rPr>
          <w:rFonts w:ascii="Times New Roman"/>
          <w:b w:val="false"/>
          <w:i w:val="false"/>
          <w:color w:val="000000"/>
          <w:sz w:val="28"/>
        </w:rPr>
        <w:t xml:space="preserve">
      3. Мемлекеттік қызметті Қазақстан Республикасы Білім және ғылым министрлігі (бұдан әрі – көрсетілетін қызметті беруші), Қазақстан Республикасы Білім және ғылым министрлігінің "Оқулық" республикалық ғылыми-практикалық орталығы" республикалық мемлекеттік қазыналық кәсіпорны (бұдан әрі – "Оқулық" орталығы) көрсетеді. </w:t>
      </w:r>
    </w:p>
    <w:bookmarkEnd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10"/>
    <w:p>
      <w:pPr>
        <w:spacing w:after="0"/>
        <w:ind w:left="0"/>
        <w:jc w:val="left"/>
      </w:pPr>
      <w:r>
        <w:rPr>
          <w:rFonts w:ascii="Times New Roman"/>
          <w:b/>
          <w:i w:val="false"/>
          <w:color w:val="000000"/>
        </w:rPr>
        <w:t xml:space="preserve"> Мемлекеттік қызметті көрсету тәртібі</w:t>
      </w:r>
    </w:p>
    <w:bookmarkEnd w:id="10"/>
    <w:bookmarkStart w:name="z12" w:id="11"/>
    <w:p>
      <w:pPr>
        <w:spacing w:after="0"/>
        <w:ind w:left="0"/>
        <w:jc w:val="both"/>
      </w:pPr>
      <w:r>
        <w:rPr>
          <w:rFonts w:ascii="Times New Roman"/>
          <w:b w:val="false"/>
          <w:i w:val="false"/>
          <w:color w:val="000000"/>
          <w:sz w:val="28"/>
        </w:rPr>
        <w:t>
      4. Мемлекеттік қызметті көрсету мерзімі:</w:t>
      </w:r>
    </w:p>
    <w:bookmarkEnd w:id="11"/>
    <w:p>
      <w:pPr>
        <w:spacing w:after="0"/>
        <w:ind w:left="0"/>
        <w:jc w:val="both"/>
      </w:pPr>
      <w:r>
        <w:rPr>
          <w:rFonts w:ascii="Times New Roman"/>
          <w:b w:val="false"/>
          <w:i w:val="false"/>
          <w:color w:val="000000"/>
          <w:sz w:val="28"/>
        </w:rPr>
        <w:t xml:space="preserve">
      1) Мемлекеттік корпорацияға құжаттар топтамасын тапсырған сәттен бастап – күнтізбелік 60 (алпыс) күн. </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қызметтің нәтижесін жеткізуді мемлекеттік қызмет көрсету мерзімінің аяқталуына кемінде бір тәулік бұрын қамтамасыз етеді.</w:t>
      </w:r>
    </w:p>
    <w:p>
      <w:pPr>
        <w:spacing w:after="0"/>
        <w:ind w:left="0"/>
        <w:jc w:val="both"/>
      </w:pPr>
      <w:r>
        <w:rPr>
          <w:rFonts w:ascii="Times New Roman"/>
          <w:b w:val="false"/>
          <w:i w:val="false"/>
          <w:color w:val="000000"/>
          <w:sz w:val="28"/>
        </w:rPr>
        <w:t>
      Оқулықтарды, оқу-әдістемелік кешендерді, оқу-әдістемелік құралдарды, оның ішінде электронды жеткізгіштегілерді сараптамадан өткізуге қабылдау мектепке дейінгі, бастауыш, негізгі орта, жалпы орта білім деңгейлері үшін ағымдағы жылғы қаңтар мен шілде аралығында, техникалық және кәсiптік, орта білімнен кейінгі, жоғары және жоғары оқу орнынан кейінгі білім деңгейлері үшін ағымдағы жылғы қаңтар мен қазан аралығында ұйымдастырылады;</w:t>
      </w:r>
    </w:p>
    <w:p>
      <w:pPr>
        <w:spacing w:after="0"/>
        <w:ind w:left="0"/>
        <w:jc w:val="both"/>
      </w:pPr>
      <w:r>
        <w:rPr>
          <w:rFonts w:ascii="Times New Roman"/>
          <w:b w:val="false"/>
          <w:i w:val="false"/>
          <w:color w:val="000000"/>
          <w:sz w:val="28"/>
        </w:rPr>
        <w:t>
      2) көрсетілетін қызметті алушының құжаттар топтамасын Мемлекеттік корпорацияға тапсыруы үшін күтудің барынша рұқсат етілетін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барынша рұқсат етілетін уақыты – 15 (он бес) минут.</w:t>
      </w:r>
    </w:p>
    <w:bookmarkStart w:name="z13" w:id="12"/>
    <w:p>
      <w:pPr>
        <w:spacing w:after="0"/>
        <w:ind w:left="0"/>
        <w:jc w:val="both"/>
      </w:pPr>
      <w:r>
        <w:rPr>
          <w:rFonts w:ascii="Times New Roman"/>
          <w:b w:val="false"/>
          <w:i w:val="false"/>
          <w:color w:val="000000"/>
          <w:sz w:val="28"/>
        </w:rPr>
        <w:t>
      5. Мемлекеттік қызметті көрсету нысаны: қағаз түрінде.</w:t>
      </w:r>
    </w:p>
    <w:bookmarkEnd w:id="12"/>
    <w:bookmarkStart w:name="z14" w:id="13"/>
    <w:p>
      <w:pPr>
        <w:spacing w:after="0"/>
        <w:ind w:left="0"/>
        <w:jc w:val="both"/>
      </w:pPr>
      <w:r>
        <w:rPr>
          <w:rFonts w:ascii="Times New Roman"/>
          <w:b w:val="false"/>
          <w:i w:val="false"/>
          <w:color w:val="000000"/>
          <w:sz w:val="28"/>
        </w:rPr>
        <w:t>
      6. Мемлекеттік қызмет көрсету нәтижесі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немесе осы стандарттың 10-тармағында көзделген жағдайлар және негіздер бойынша мемлекеттік көрсетілетін қызметті ұсынудан бас тарту туралы дәлелді жауап болып табылады.</w:t>
      </w:r>
    </w:p>
    <w:bookmarkEnd w:id="13"/>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Start w:name="z15"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(тегін) көрсетіледі.</w:t>
      </w:r>
    </w:p>
    <w:bookmarkEnd w:id="14"/>
    <w:p>
      <w:pPr>
        <w:spacing w:after="0"/>
        <w:ind w:left="0"/>
        <w:jc w:val="both"/>
      </w:pPr>
      <w:r>
        <w:rPr>
          <w:rFonts w:ascii="Times New Roman"/>
          <w:b w:val="false"/>
          <w:i w:val="false"/>
          <w:color w:val="000000"/>
          <w:sz w:val="28"/>
        </w:rPr>
        <w:t>
      Мемлекеттік қызмет жыл сайын көрсетілетін қызметті беруші бекітетін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Қазақстан Республикасы Білім және ғылым министрінің 2012 жылғы 24 шілдедегі № 344 бұйрығымен (Қазақстан Республикасының нормативтік құқықтық актілерді мемлекеттік тіркеу тізілімінде № 7876 болып тіркелген) бекітілген "Оқулықтарды,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қағидасына" сәйкес ақысыз негізде көрсетіледі. Тақырыптық жоспарға енбеген оқу басылымдарына мемлекеттік қызмет ақылы көрсетіледі.</w:t>
      </w:r>
    </w:p>
    <w:p>
      <w:pPr>
        <w:spacing w:after="0"/>
        <w:ind w:left="0"/>
        <w:jc w:val="both"/>
      </w:pPr>
      <w:r>
        <w:rPr>
          <w:rFonts w:ascii="Times New Roman"/>
          <w:b w:val="false"/>
          <w:i w:val="false"/>
          <w:color w:val="000000"/>
          <w:sz w:val="28"/>
        </w:rPr>
        <w:t>
      Мемлекеттік қызмет көрсету құнын көрсетілетін қызметті беруші 2015 жылғы 29 қазандағы Қазақстан Республикасы Кәсіпкерлік кодексінің 120-бабының 1-тармағына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 Төлем екінші деңгейдегі банктер немесе банктік операциялардың жекелеген түрлерін жүзеге асыратын ұйымдар арқылы қолма-қол және қолма-қол ақшасыз нысанда "Оқулық" орталығының есепшотына жіберу арқылы жүргізіледі.</w:t>
      </w:r>
    </w:p>
    <w:bookmarkStart w:name="z16"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белгіленген жұмыс кестесіне сәйкес сағат 13.00-ден 14.30-ға дейінгі түскі үзіліспен сағат 9.00-ден сағат 18.30-ға дейін.</w:t>
      </w:r>
    </w:p>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 үкімет" веб-порталы арқылы брондауға болады.</w:t>
      </w:r>
    </w:p>
    <w:bookmarkStart w:name="z17" w:id="16"/>
    <w:p>
      <w:pPr>
        <w:spacing w:after="0"/>
        <w:ind w:left="0"/>
        <w:jc w:val="both"/>
      </w:pPr>
      <w:r>
        <w:rPr>
          <w:rFonts w:ascii="Times New Roman"/>
          <w:b w:val="false"/>
          <w:i w:val="false"/>
          <w:color w:val="000000"/>
          <w:sz w:val="28"/>
        </w:rPr>
        <w:t>
      9. Көрсетілетін қызметті алушы (не өзінің өкілеттігін растайтын құжат бойынша заңды тұлға немесе нотариалды куәландырылған сенімхат бойынша жеке тұлға түріндегі уәкілетті өкілі) жүгінген кезде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оқулықтарға, оқу-әдістемелік кешендер мен оқу-әдістемелік құралдарға сараптама жүргізу үшін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Жаңадан әзірленген оқулықтарға, оқу-әдістемелік кешендер мен оқу-әдістемелік құралдарға арналған өтінішке әзірлеуші (автор, авторлық ұжым) туралы мәліметтер және байланыс деректері қоса беріледі;</w:t>
      </w:r>
    </w:p>
    <w:p>
      <w:pPr>
        <w:spacing w:after="0"/>
        <w:ind w:left="0"/>
        <w:jc w:val="both"/>
      </w:pPr>
      <w:r>
        <w:rPr>
          <w:rFonts w:ascii="Times New Roman"/>
          <w:b w:val="false"/>
          <w:i w:val="false"/>
          <w:color w:val="000000"/>
          <w:sz w:val="28"/>
        </w:rPr>
        <w:t>
      2) оқулықтың (оның ішінде PDF форматындағы электронды нұсқасы), бастауыш, негізгі орта және жалпы орта білім беру оқулығының, оқу-әдістемелік кешеннің, оқу-әдістемелік құралдың түпнұсқа макетінің, соңғы тұтынушыға арналған бумадағы электронды тасымалдағыштағы оқулықтар, оқу-әдістемелік кешендер мен оқу-әдістемелік құралдар үшін электронды қосымшаның, сондай-ақ CD/DVD дискінің үш данасы;</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берудің оқулықтары, оқу-әдістемелік кешендері мен оқу-әдістемелік құралдары үшін пән бойынша оқу бағдарламасы;</w:t>
      </w:r>
    </w:p>
    <w:p>
      <w:pPr>
        <w:spacing w:after="0"/>
        <w:ind w:left="0"/>
        <w:jc w:val="both"/>
      </w:pPr>
      <w:r>
        <w:rPr>
          <w:rFonts w:ascii="Times New Roman"/>
          <w:b w:val="false"/>
          <w:i w:val="false"/>
          <w:color w:val="000000"/>
          <w:sz w:val="28"/>
        </w:rPr>
        <w:t>
      4) оқулыққа, оқу-әдістемелік кешенге және оқу-әдістемелік құралға түсіндірме жазба;</w:t>
      </w:r>
    </w:p>
    <w:p>
      <w:pPr>
        <w:spacing w:after="0"/>
        <w:ind w:left="0"/>
        <w:jc w:val="both"/>
      </w:pPr>
      <w:r>
        <w:rPr>
          <w:rFonts w:ascii="Times New Roman"/>
          <w:b w:val="false"/>
          <w:i w:val="false"/>
          <w:color w:val="000000"/>
          <w:sz w:val="28"/>
        </w:rPr>
        <w:t>
      5) оқу пәні бойынша педагог-практиктің, әдіскердің, ғалымның үш рецензиясы;</w:t>
      </w:r>
    </w:p>
    <w:p>
      <w:pPr>
        <w:spacing w:after="0"/>
        <w:ind w:left="0"/>
        <w:jc w:val="both"/>
      </w:pPr>
      <w:r>
        <w:rPr>
          <w:rFonts w:ascii="Times New Roman"/>
          <w:b w:val="false"/>
          <w:i w:val="false"/>
          <w:color w:val="000000"/>
          <w:sz w:val="28"/>
        </w:rPr>
        <w:t>
      6) техникалық және кәсіптік, орта білімнен кейінгі білім берудің оқу басылымдары үшін – техникалық және кәсіптік, орта білімнен кейінгі білім беру ұйымдарының республикалық оқу-әдістемелік бірлестігінің шешімінен үзінді; жоғары және жоғары оқу орнынан кейінгі білімнің оқулықтары, оқу-әдістемелік кешендері мен оқу-әдістемелік құралдары үшін – мамандықтардың топтары бойынша оқу-әдістемелік бірлестіктің шешімінен үзінді;</w:t>
      </w:r>
    </w:p>
    <w:p>
      <w:pPr>
        <w:spacing w:after="0"/>
        <w:ind w:left="0"/>
        <w:jc w:val="both"/>
      </w:pPr>
      <w:r>
        <w:rPr>
          <w:rFonts w:ascii="Times New Roman"/>
          <w:b w:val="false"/>
          <w:i w:val="false"/>
          <w:color w:val="000000"/>
          <w:sz w:val="28"/>
        </w:rPr>
        <w:t>
      7) электрондық тасымалдағыштардағы оқулықтар, оқу-әдістемелік кешендер мен оқу-әдістемелік құралдар үшін – орнату нұсқаулығы мен пайдалануға арналған еркін нысандағы нұсқаулық;</w:t>
      </w:r>
    </w:p>
    <w:p>
      <w:pPr>
        <w:spacing w:after="0"/>
        <w:ind w:left="0"/>
        <w:jc w:val="both"/>
      </w:pPr>
      <w:r>
        <w:rPr>
          <w:rFonts w:ascii="Times New Roman"/>
          <w:b w:val="false"/>
          <w:i w:val="false"/>
          <w:color w:val="000000"/>
          <w:sz w:val="28"/>
        </w:rPr>
        <w:t>
      8) төлемді растайтын құжат (сараптаманы ақылы негізде өткізген жағдайда).</w:t>
      </w:r>
    </w:p>
    <w:p>
      <w:pPr>
        <w:spacing w:after="0"/>
        <w:ind w:left="0"/>
        <w:jc w:val="both"/>
      </w:pPr>
      <w:r>
        <w:rPr>
          <w:rFonts w:ascii="Times New Roman"/>
          <w:b w:val="false"/>
          <w:i w:val="false"/>
          <w:color w:val="000000"/>
          <w:sz w:val="28"/>
        </w:rPr>
        <w:t>
      Құжаттарды тапсырғанда көрсетілетін қызметті алушы жеке басын куәландыратын құжатты көрсетеді (тұлғаны сәйкестендіру үшін талап етіледі).</w:t>
      </w:r>
    </w:p>
    <w:p>
      <w:pPr>
        <w:spacing w:after="0"/>
        <w:ind w:left="0"/>
        <w:jc w:val="both"/>
      </w:pPr>
      <w:r>
        <w:rPr>
          <w:rFonts w:ascii="Times New Roman"/>
          <w:b w:val="false"/>
          <w:i w:val="false"/>
          <w:color w:val="000000"/>
          <w:sz w:val="28"/>
        </w:rPr>
        <w:t xml:space="preserve">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w:t>
      </w:r>
    </w:p>
    <w:p>
      <w:pPr>
        <w:spacing w:after="0"/>
        <w:ind w:left="0"/>
        <w:jc w:val="both"/>
      </w:pPr>
      <w:r>
        <w:rPr>
          <w:rFonts w:ascii="Times New Roman"/>
          <w:b w:val="false"/>
          <w:i w:val="false"/>
          <w:color w:val="000000"/>
          <w:sz w:val="28"/>
        </w:rPr>
        <w:t>
      Жеке куәләндіру құжаттары туралы мәліметті көрсетілетін қызметті беруші мен Мемлекеттік корпорация қызметкері "электрондық үкімет" шлюзі арқылы тиісінше мемлекеттік ақпарат жүйесі арқылы алады.</w:t>
      </w:r>
    </w:p>
    <w:p>
      <w:pPr>
        <w:spacing w:after="0"/>
        <w:ind w:left="0"/>
        <w:jc w:val="both"/>
      </w:pPr>
      <w:r>
        <w:rPr>
          <w:rFonts w:ascii="Times New Roman"/>
          <w:b w:val="false"/>
          <w:i w:val="false"/>
          <w:color w:val="000000"/>
          <w:sz w:val="28"/>
        </w:rPr>
        <w:t xml:space="preserve">
      Құжаттар қабылданған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Көрсетілетін қызметті алушыға дайын құжаттарды беру тиісті құжаттардың қабылданғаны туралы қолхаттың негізінде, жеке басын куәландыратын құжатты көрсеткен жағдайда (не оның өкілінің нотариалды куәландырылған сенімхаты бойынша)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сараптамалық қорытындысының нәтижесін 1 (бір) ай ішінде сақтауды қамтамасыз етеді, содан соң оны көрсетілетін қызметті берушіге әрі қарай 1 (бір) жыл сақтауға береді. Көрсетілетін қызметті алушы 1 (бір) ай өткен соң жүгінген жағдайда, Мемлекеттік корпорацияның сұрауы бойынша көрсетілетін қызметті беруші 10 (он) жұмыс күні ішінде (Астана қаласында орналасса, 1 (бір) жұмыс күні ішінде) дайын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осы тармағында көрсетілген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18" w:id="17"/>
    <w:p>
      <w:pPr>
        <w:spacing w:after="0"/>
        <w:ind w:left="0"/>
        <w:jc w:val="both"/>
      </w:pPr>
      <w:r>
        <w:rPr>
          <w:rFonts w:ascii="Times New Roman"/>
          <w:b w:val="false"/>
          <w:i w:val="false"/>
          <w:color w:val="000000"/>
          <w:sz w:val="28"/>
        </w:rPr>
        <w:t>
      10. Мемлекеттік қызметті алу үшін ұсынған құжаттар және (немесе) олардағы деректер (мәліметтер) дұрыс болмаған жағдайда, көрсетілетін қызметті беруші мемлекеттік қызметті көрсетуден бас тартуына негіз болады.</w:t>
      </w:r>
    </w:p>
    <w:bookmarkEnd w:id="17"/>
    <w:bookmarkStart w:name="z19" w:id="18"/>
    <w:p>
      <w:pPr>
        <w:spacing w:after="0"/>
        <w:ind w:left="0"/>
        <w:jc w:val="left"/>
      </w:pPr>
      <w:r>
        <w:rPr>
          <w:rFonts w:ascii="Times New Roman"/>
          <w:b/>
          <w:i w:val="false"/>
          <w:color w:val="000000"/>
        </w:rPr>
        <w:t xml:space="preserve">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8"/>
    <w:bookmarkStart w:name="z20" w:id="1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осы мемлекеттік көрсетілетін қызмет стандартының 14-тармағында көрсетілген мекенжайлар бойынша жазбаша түрде көрсетілетін қызметті берушінің басшысының не оны алмастырушы тұлғаның атына не "Оқулық" орталығы басшысының атына беріледі.</w:t>
      </w:r>
    </w:p>
    <w:bookmarkEnd w:id="19"/>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және мемлекеттік қызметті көрсету нәтижесі бойынша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филиалының, бөлімінің басшысына жолданады.</w:t>
      </w:r>
    </w:p>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p>
      <w:pPr>
        <w:spacing w:after="0"/>
        <w:ind w:left="0"/>
        <w:jc w:val="both"/>
      </w:pPr>
      <w:r>
        <w:rPr>
          <w:rFonts w:ascii="Times New Roman"/>
          <w:b w:val="false"/>
          <w:i w:val="false"/>
          <w:color w:val="000000"/>
          <w:sz w:val="28"/>
        </w:rPr>
        <w:t>
      "Электрондық үкімет" веб-порталы арқылы жүгінген жағдайда шағымдану тәртібі туралы ақпарат бірыңғай байланыс орталығының 1414, 8-800-080-7777 телефондары арқылы беріледі.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қараудың нәтижелері туралы дәлелді жауап көрсетілетін қызметті алушыға пошта бойынша, "электрондық үкімет" веб-порталы арқылы жолданады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Start w:name="z21" w:id="2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
    <w:bookmarkStart w:name="z22" w:id="21"/>
    <w:p>
      <w:pPr>
        <w:spacing w:after="0"/>
        <w:ind w:left="0"/>
        <w:jc w:val="left"/>
      </w:pPr>
      <w:r>
        <w:rPr>
          <w:rFonts w:ascii="Times New Roman"/>
          <w:b/>
          <w:i w:val="false"/>
          <w:color w:val="000000"/>
        </w:rPr>
        <w:t xml:space="preserve"> Мемлекеттік қызмет көрсетудің, оның ішінде Мемлекеттік корпорация арқылы мемлекеттік қызмет көрсетудің ерекшеліктері ескерілген өзге де талаптар</w:t>
      </w:r>
    </w:p>
    <w:bookmarkEnd w:id="21"/>
    <w:bookmarkStart w:name="z23" w:id="22"/>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орталығының 1414, 8 800-080-7777 телефондары арқылы өтініш беру жолымен Мемлекеттік корпорация қызметкері тұрғылықты жерге барып жүргізеді.</w:t>
      </w:r>
    </w:p>
    <w:bookmarkEnd w:id="22"/>
    <w:bookmarkStart w:name="z24" w:id="23"/>
    <w:p>
      <w:pPr>
        <w:spacing w:after="0"/>
        <w:ind w:left="0"/>
        <w:jc w:val="both"/>
      </w:pPr>
      <w:r>
        <w:rPr>
          <w:rFonts w:ascii="Times New Roman"/>
          <w:b w:val="false"/>
          <w:i w:val="false"/>
          <w:color w:val="000000"/>
          <w:sz w:val="28"/>
        </w:rPr>
        <w:t>
      14. Мемлекеттік қызмет көрсету орнының мекенжайы:</w:t>
      </w:r>
    </w:p>
    <w:bookmarkEnd w:id="23"/>
    <w:p>
      <w:pPr>
        <w:spacing w:after="0"/>
        <w:ind w:left="0"/>
        <w:jc w:val="both"/>
      </w:pPr>
      <w:r>
        <w:rPr>
          <w:rFonts w:ascii="Times New Roman"/>
          <w:b w:val="false"/>
          <w:i w:val="false"/>
          <w:color w:val="000000"/>
          <w:sz w:val="28"/>
        </w:rPr>
        <w:t>
      1) көрсетілетін қызметті берушінің edu.gov.kz интернет-ресурсында;</w:t>
      </w:r>
    </w:p>
    <w:p>
      <w:pPr>
        <w:spacing w:after="0"/>
        <w:ind w:left="0"/>
        <w:jc w:val="both"/>
      </w:pPr>
      <w:r>
        <w:rPr>
          <w:rFonts w:ascii="Times New Roman"/>
          <w:b w:val="false"/>
          <w:i w:val="false"/>
          <w:color w:val="000000"/>
          <w:sz w:val="28"/>
        </w:rPr>
        <w:t>
      2) "Оқулық" орталығының okulyk-edu.kz интернет-ресурсында;</w:t>
      </w:r>
    </w:p>
    <w:p>
      <w:pPr>
        <w:spacing w:after="0"/>
        <w:ind w:left="0"/>
        <w:jc w:val="both"/>
      </w:pPr>
      <w:r>
        <w:rPr>
          <w:rFonts w:ascii="Times New Roman"/>
          <w:b w:val="false"/>
          <w:i w:val="false"/>
          <w:color w:val="000000"/>
          <w:sz w:val="28"/>
        </w:rPr>
        <w:t>
      3) Мемлекеттік корпорацияның www.gov4c.kz интернет-ресурсында.</w:t>
      </w:r>
    </w:p>
    <w:bookmarkStart w:name="z25" w:id="24"/>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8 (7172) 27-98-50, 8(7172) 76-83-04. Бірыңғай байланыс орталығы: 1414, 8-800-080-7777.</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12 бұйрығына қосымша</w:t>
            </w:r>
            <w:r>
              <w:br/>
            </w: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оқу басылымдары</w:t>
            </w:r>
            <w:r>
              <w:br/>
            </w:r>
            <w:r>
              <w:rPr>
                <w:rFonts w:ascii="Times New Roman"/>
                <w:b w:val="false"/>
                <w:i w:val="false"/>
                <w:color w:val="000000"/>
                <w:sz w:val="20"/>
              </w:rPr>
              <w:t>бойынша авторларға және</w:t>
            </w:r>
            <w:r>
              <w:br/>
            </w:r>
            <w:r>
              <w:rPr>
                <w:rFonts w:ascii="Times New Roman"/>
                <w:b w:val="false"/>
                <w:i w:val="false"/>
                <w:color w:val="000000"/>
                <w:sz w:val="20"/>
              </w:rPr>
              <w:t>авторлар ұжымына</w:t>
            </w:r>
            <w:r>
              <w:br/>
            </w:r>
            <w:r>
              <w:rPr>
                <w:rFonts w:ascii="Times New Roman"/>
                <w:b w:val="false"/>
                <w:i w:val="false"/>
                <w:color w:val="000000"/>
                <w:sz w:val="20"/>
              </w:rPr>
              <w:t>сараптамалық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министрлігінің</w:t>
            </w:r>
            <w:r>
              <w:br/>
            </w:r>
            <w:r>
              <w:rPr>
                <w:rFonts w:ascii="Times New Roman"/>
                <w:b w:val="false"/>
                <w:i w:val="false"/>
                <w:color w:val="000000"/>
                <w:sz w:val="20"/>
              </w:rPr>
              <w:t>"Оқулық" республикалық</w:t>
            </w:r>
            <w:r>
              <w:br/>
            </w:r>
            <w:r>
              <w:rPr>
                <w:rFonts w:ascii="Times New Roman"/>
                <w:b w:val="false"/>
                <w:i w:val="false"/>
                <w:color w:val="000000"/>
                <w:sz w:val="20"/>
              </w:rPr>
              <w:t>ғылыми-практикалық орталығы"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қазыналық кәсіпорнының</w:t>
            </w:r>
            <w:r>
              <w:br/>
            </w:r>
            <w:r>
              <w:rPr>
                <w:rFonts w:ascii="Times New Roman"/>
                <w:b w:val="false"/>
                <w:i w:val="false"/>
                <w:color w:val="000000"/>
                <w:sz w:val="20"/>
              </w:rPr>
              <w:t>директорына</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(тегі,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w:t>
            </w:r>
            <w:r>
              <w:br/>
            </w:r>
          </w:p>
        </w:tc>
      </w:tr>
    </w:tbl>
    <w:bookmarkStart w:name="z27" w:id="25"/>
    <w:p>
      <w:pPr>
        <w:spacing w:after="0"/>
        <w:ind w:left="0"/>
        <w:jc w:val="left"/>
      </w:pPr>
      <w:r>
        <w:rPr>
          <w:rFonts w:ascii="Times New Roman"/>
          <w:b/>
          <w:i w:val="false"/>
          <w:color w:val="000000"/>
        </w:rPr>
        <w:t xml:space="preserve"> Өтініш</w:t>
      </w:r>
    </w:p>
    <w:bookmarkEnd w:id="25"/>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________________ баспасы (авторы (авторлар ұжымы), әзірлеуші) әзірлеген _________________аталымдағы "_____________________" оқу әдебиетіне сараптама жасауды және (орта білім беру деңгейінің оқулықтарын) баспа оқулығының PDF форматындағы электрондық нұсқасының жалпы жұртшылыққа қолжетімді болуын қамтамасыз ету үшін "Оқулық" республикалық ғылыми-практикалық орталығының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деңгейі 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 пайдалануға келісім беремін. 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Өтінішке қосымша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3345"/>
        <w:gridCol w:w="1937"/>
        <w:gridCol w:w="1703"/>
        <w:gridCol w:w="844"/>
        <w:gridCol w:w="1938"/>
        <w:gridCol w:w="845"/>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мамандық)</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тілі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Көрсетілетін қызметті алушының қолы, мөр (заңды тұлға үшін)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Өтінішті беру күні "___" __________________ 20__ жыл. </w:t>
      </w:r>
    </w:p>
    <w:p>
      <w:pPr>
        <w:spacing w:after="0"/>
        <w:ind w:left="0"/>
        <w:jc w:val="both"/>
      </w:pPr>
      <w:r>
        <w:rPr>
          <w:rFonts w:ascii="Times New Roman"/>
          <w:b w:val="false"/>
          <w:i w:val="false"/>
          <w:color w:val="000000"/>
          <w:sz w:val="28"/>
        </w:rPr>
        <w:t xml:space="preserve">
      Қабылдады:______________ 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"___" __________________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