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4a30" w14:textId="91a4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6 наурызда № 167 бұйрығы. Қазақстан Республикасының Әділет министрлігінде 2018 жылғы 26 наурызда № 16645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Республикасының Заңы </w:t>
      </w:r>
      <w:r>
        <w:rPr>
          <w:rFonts w:ascii="Times New Roman"/>
          <w:b w:val="false"/>
          <w:i w:val="false"/>
          <w:color w:val="000000"/>
          <w:sz w:val="28"/>
        </w:rPr>
        <w:t>27-бабының</w:t>
      </w:r>
      <w:r>
        <w:rPr>
          <w:rFonts w:ascii="Times New Roman"/>
          <w:b w:val="false"/>
          <w:i w:val="false"/>
          <w:color w:val="000000"/>
          <w:sz w:val="28"/>
        </w:rPr>
        <w:t xml:space="preserve"> 1-тармағына сәйкес БҰЙЫРАМЫН:</w:t>
      </w:r>
    </w:p>
    <w:bookmarkEnd w:id="0"/>
    <w:bookmarkStart w:name="z1" w:id="1"/>
    <w:p>
      <w:pPr>
        <w:spacing w:after="0"/>
        <w:ind w:left="0"/>
        <w:jc w:val="both"/>
      </w:pPr>
      <w:r>
        <w:rPr>
          <w:rFonts w:ascii="Times New Roman"/>
          <w:b w:val="false"/>
          <w:i w:val="false"/>
          <w:color w:val="000000"/>
          <w:sz w:val="28"/>
        </w:rPr>
        <w:t>
      1. Мыналардың:</w:t>
      </w:r>
    </w:p>
    <w:bookmarkEnd w:id="1"/>
    <w:bookmarkStart w:name="z2"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Көлік комитеті" мемлекеттік мекемесі және оның аумақтық органдарының ережелерін бекіту туралы" Қазақстан Республикасы Инвестициялар және даму министрінің міндетін атқарушысының 2014 жылғы 17 қазандағы № 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9825 болып тіркелген, 2014 жылғы 4 қарашада "Әділет" ақпараттық-құқықтық жүйесінде жарияланған);</w:t>
      </w:r>
    </w:p>
    <w:bookmarkEnd w:id="2"/>
    <w:bookmarkStart w:name="z3"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мемлекеттік мекемесі және оның аумақтық органдарының ережелерін бекіту туралы" Қазақстан Республикасы Инвестициялар және даму министрінің міндетін атқарушының 2014 жылғы 17 қазандағы № 92 бұйрығына өзгерістер мен толықтырулар енгізу туралы" Қазақстан Республикасы Инвестициялар және даму министрінің 2017 жылғы 18 мамырдағы № 278 </w:t>
      </w:r>
      <w:r>
        <w:rPr>
          <w:rFonts w:ascii="Times New Roman"/>
          <w:b w:val="false"/>
          <w:i w:val="false"/>
          <w:color w:val="000000"/>
          <w:sz w:val="28"/>
        </w:rPr>
        <w:t>бұйрығының</w:t>
      </w:r>
      <w:r>
        <w:rPr>
          <w:rFonts w:ascii="Times New Roman"/>
          <w:b w:val="false"/>
          <w:i w:val="false"/>
          <w:color w:val="000000"/>
          <w:sz w:val="28"/>
        </w:rPr>
        <w:t xml:space="preserve"> (2017 жылғы 31 мамырда Қазақстан Республикасы нормативтік құқықтық актілердің электрондық түрдегі эталондық бақылау банкінде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7"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8"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9"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тармақшаларында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1"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