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8382" w14:textId="0f78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техникалық қызмет көрсетуді және жұмыс істеуін қамтамасыз ететін жұмыскерлердің жүктеме нормативтері мен санын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 ақпандағы № 86 бұйрығы. Қазақстан Республикасының Әділет министрлігінде 2018 жылғы 5 наурызда № 16515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ішкі істер органдары туралы" 2014 жылғы 23 сәуірдегі Қазақстан Республикасы Заңының </w:t>
      </w:r>
      <w:r>
        <w:rPr>
          <w:rFonts w:ascii="Times New Roman"/>
          <w:b w:val="false"/>
          <w:i w:val="false"/>
          <w:color w:val="000000"/>
          <w:sz w:val="28"/>
        </w:rPr>
        <w:t xml:space="preserve">11-бабы </w:t>
      </w:r>
      <w:r>
        <w:rPr>
          <w:rFonts w:ascii="Times New Roman"/>
          <w:b w:val="false"/>
          <w:i w:val="false"/>
          <w:color w:val="000000"/>
          <w:sz w:val="28"/>
        </w:rPr>
        <w:t xml:space="preserve"> 25) тармақшасына, сондай-ақ 2014 жылғы 23 қарашадағы Қазақстан Республикасы Еңбек Кодексінің </w:t>
      </w:r>
      <w:r>
        <w:rPr>
          <w:rFonts w:ascii="Times New Roman"/>
          <w:b w:val="false"/>
          <w:i w:val="false"/>
          <w:color w:val="000000"/>
          <w:sz w:val="28"/>
        </w:rPr>
        <w:t xml:space="preserve">16-бабы </w:t>
      </w:r>
      <w:r>
        <w:rPr>
          <w:rFonts w:ascii="Times New Roman"/>
          <w:b w:val="false"/>
          <w:i w:val="false"/>
          <w:color w:val="000000"/>
          <w:sz w:val="28"/>
        </w:rPr>
        <w:t xml:space="preserve"> 40-1)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техникалық қызмет көрсетуді және жұмыс істеуін қамтамасыз ететін жұмыскерлердің жүктеме нормативтері мен саны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(Қ.Ә. Сұлтанбаев) Қазақстан Республикасы заңнамасында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қағаздағы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басылымдарында ресми жариялауға жіберуді;</w:t>
      </w:r>
    </w:p>
    <w:p>
      <w:pPr>
        <w:spacing w:after="0"/>
        <w:ind w:left="0"/>
        <w:jc w:val="both"/>
      </w:pPr>
      <w:r>
        <w:rPr>
          <w:rFonts w:ascii="Times New Roman"/>
          <w:b w:val="false"/>
          <w:i w:val="false"/>
          <w:color w:val="000000"/>
          <w:sz w:val="28"/>
        </w:rPr>
        <w:t>
      4) осы бұйрықты ресми жариялағаннан кейін оны Қазақстан Республикасы Ішкі істер министрлігінің интернет-ресурсына орналастыруды қамтамасыз етсін.</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Б.Б. Бисенқұловқа, Тыл департаментіне (Қ.Ә. Сұлтанбаев) және Кадр жұмыс департаментіне (А.Ү. Әбдіғалиев) жүктелсін.</w:t>
      </w:r>
    </w:p>
    <w:bookmarkEnd w:id="3"/>
    <w:bookmarkStart w:name="z5" w:id="4"/>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жариялауға жатады.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Ішкі істер министрі </w:t>
            </w:r>
            <w:r>
              <w:br/>
            </w: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__________________ Т. Дүйсенова</w:t>
      </w:r>
    </w:p>
    <w:p>
      <w:pPr>
        <w:spacing w:after="0"/>
        <w:ind w:left="0"/>
        <w:jc w:val="both"/>
      </w:pPr>
      <w:r>
        <w:rPr>
          <w:rFonts w:ascii="Times New Roman"/>
          <w:b w:val="false"/>
          <w:i w:val="false"/>
          <w:color w:val="000000"/>
          <w:sz w:val="28"/>
        </w:rPr>
        <w:t>
      201_ ж.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 ақпандағы № 86</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Ішкі істер органдарының техникалық қызмет көрсетуді және жұмыс істеуін қамтамасыз ететін жұмыскерлердің жүктеме нормативтері мен саны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9"/>
        <w:gridCol w:w="3611"/>
      </w:tblGrid>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тізбесі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нормативтері мен саны</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(электромеханикалық жүйелер мен жабдықтарға қызмет көрсету бойынша)</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орталық аппаратына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 (шаруашылық, сантехникалық және электротехникалық тауарлар, құрылыс материалдарының қоймасы)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орталық аппаратына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 (заттай мүлiк)</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орталық аппаратына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 (кеңсе тауарларының, құрылғылардың және шығыс материалдарының қоймасы)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орталық аппаратына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Коммуналдық-пайдалану қызметінің бастығы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Алматы қаласындағы өкілдігіне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жайлар мен құрылыстарды түгендеу технигі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орналасқан әрбір жеке аумағына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ғимарат кешенінің және оған жататын құрылыстар мен аумақтарына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 (1-ші басшы, оның орынбасарлары, аппарат басшысы, құрылымдық бөлімшенің басшысы (департамент, дербес басқарма)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1 бірлік (қабылдау бөлмесіне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 тазалаушысы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аумақтың 250 шаршы метріне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тазалаушысы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аумақтың 900 шаршы метріне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тазалаушы (аула тазалаушысы)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аумақтың 3000 шаршы метріне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шаршы метріне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аумағының 10000 шаршы метріне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аумағының 5000 шаршы метріне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мен қызмет көрсету бойынша электромонтер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аумағының 2700 шаршы метріне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мен жабдықтарды ағымдағы жөндеу мен қызмет көрсету бойынша жұмысшы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аумағының 10000 шаршы метріне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жабдықтары және автоматика жөніндегі слесарь</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аумағының 5500 шаршы метріне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Электрлі-газ пісіруші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аумағының 100000 шаршы метріне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1250 бірлігіне қызмет көрсетуге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 дербес пайдалану кезінде 1 бекетке ауысымда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Гардеробқа 1 бірлік, гардеробтағы орын саны 500-ден артықболғанда қосымша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(өткізу режимінің, өткізу бюросының), келушілерді есепке алу және тіркеу техниктері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сағаттық жұмыс кестесі кезінде постқа 1,57 бірлік</w:t>
            </w:r>
            <w:r>
              <w:br/>
            </w:r>
            <w:r>
              <w:rPr>
                <w:rFonts w:ascii="Times New Roman"/>
                <w:b w:val="false"/>
                <w:i w:val="false"/>
                <w:color w:val="000000"/>
                <w:sz w:val="20"/>
              </w:rPr>
              <w:t>
12 сағаттық жұмыс кестесі кезінде постқа 2,35 бірлік</w:t>
            </w:r>
            <w:r>
              <w:br/>
            </w:r>
            <w:r>
              <w:rPr>
                <w:rFonts w:ascii="Times New Roman"/>
                <w:b w:val="false"/>
                <w:i w:val="false"/>
                <w:color w:val="000000"/>
                <w:sz w:val="20"/>
              </w:rPr>
              <w:t>
16 сағаттық жұмыс кестесі кезінде постқа 3,14 бірлік</w:t>
            </w:r>
            <w:r>
              <w:br/>
            </w:r>
            <w:r>
              <w:rPr>
                <w:rFonts w:ascii="Times New Roman"/>
                <w:b w:val="false"/>
                <w:i w:val="false"/>
                <w:color w:val="000000"/>
                <w:sz w:val="20"/>
              </w:rPr>
              <w:t>
24 сағаттық тәулік бойы жұмыс кестесі кезінде постқа 4,7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бойынша машинист</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орталық аппаратына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бір ғимаратқа және оған жататын құрылыстар мен аумақтарға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 тракторшы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жұмысының жылына 612 мото-сағатына немесе нарядта болудың 900 машина-сағатына 0,5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 вулканизаторшы, шина жөндеушісі, автомобильдерді жөндеу бойынша слесарь, жол-құрылыс машиналары мен тракторларын жөндеу бойынша слесарь, отын арматурасы бойынша слесарь, инжекторды жуу бойынша слесарь, слесарь-шанақшы, агрегат цехының слесарі, токарь, автоэлектрик, электрлік-газ пісіруші, моторист, мысшы, диагностика жүйесінің және геометриялық параметрлер операторы, автокөлікті қабылдау және тапсыру бойынша жұмысшы, шанақшы-сырлаушы, тежегіш дискілерін қашап өңдеу бойынша слесарь, жүк автомобильдерінің слесарь моторисі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Түрлері бойынша: </w:t>
            </w:r>
            <w:r>
              <w:br/>
            </w:r>
            <w:r>
              <w:rPr>
                <w:rFonts w:ascii="Times New Roman"/>
                <w:b w:val="false"/>
                <w:i w:val="false"/>
                <w:color w:val="000000"/>
                <w:sz w:val="20"/>
              </w:rPr>
              <w:t>
Кіші және орта сыныпты автомобиль – 1 млн. км жүрген жолға 2 бірл.;</w:t>
            </w:r>
            <w:r>
              <w:br/>
            </w:r>
            <w:r>
              <w:rPr>
                <w:rFonts w:ascii="Times New Roman"/>
                <w:b w:val="false"/>
                <w:i w:val="false"/>
                <w:color w:val="000000"/>
                <w:sz w:val="20"/>
              </w:rPr>
              <w:t>
Барлық сыныпты автобустар – 1 млн. км жүрген жолға 4,7 бірл.;</w:t>
            </w:r>
            <w:r>
              <w:br/>
            </w:r>
            <w:r>
              <w:rPr>
                <w:rFonts w:ascii="Times New Roman"/>
                <w:b w:val="false"/>
                <w:i w:val="false"/>
                <w:color w:val="000000"/>
                <w:sz w:val="20"/>
              </w:rPr>
              <w:t>
Бортты автомобиль – 1 млн. км жүрген жолға 2,7 бірл;</w:t>
            </w:r>
            <w:r>
              <w:br/>
            </w:r>
            <w:r>
              <w:rPr>
                <w:rFonts w:ascii="Times New Roman"/>
                <w:b w:val="false"/>
                <w:i w:val="false"/>
                <w:color w:val="000000"/>
                <w:sz w:val="20"/>
              </w:rPr>
              <w:t>
трактор жәнешағын тиегіштер – 10 мың мото-сағатқа 1,32 бірл.</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жуу операторы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қондырғысы бар болғанда автокөлік шаруашылығына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жуушы-тазалаушысы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құрамның 1 бірлігіне 0,035 бірл. </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күтуші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қызметтік жылқыға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бастаушысы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қызметтік итке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асханасының аспазшысы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қызмет орталығына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медбике</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құрамының саны 50 адамға дейінгі автокөлік шаруашылығына 0,5 бірлік;</w:t>
            </w:r>
            <w:r>
              <w:br/>
            </w:r>
            <w:r>
              <w:rPr>
                <w:rFonts w:ascii="Times New Roman"/>
                <w:b w:val="false"/>
                <w:i w:val="false"/>
                <w:color w:val="000000"/>
                <w:sz w:val="20"/>
              </w:rPr>
              <w:t>
Жүргізуші құрамының саны 50 адамнан асқан автокөлік шаруашылығына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изоляторына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изоляторына 51 орынға дейінгі толтыру лимитінде 0,5 бірлік;</w:t>
            </w:r>
            <w:r>
              <w:br/>
            </w:r>
            <w:r>
              <w:rPr>
                <w:rFonts w:ascii="Times New Roman"/>
                <w:b w:val="false"/>
                <w:i w:val="false"/>
                <w:color w:val="000000"/>
                <w:sz w:val="20"/>
              </w:rPr>
              <w:t>
Уақытша ұстау изоляторына 51 орыннан астам толтыру лимитінде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бастығы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редактор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Түптеуші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Баспашы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редактор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