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bb212" w14:textId="71bb2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өтінімді жасау және ұсыну қағидаларын бекіту туралы" Қазақстан Республикасы Қаржы министрінің 2014 жылғы 24 қарашадағы № 511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8 ақпандағы № 150 бұйрығы. Қазақстан Республикасының Әділет министрлігінде 2018 жылғы 23 ақпанда № 16417 болып тіркелді. Күші жойылды - Қазақстан Республикасы Қаржы министрінің 2025 жылғы 29 сәуірдегі № 209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"Бюджеттiк өтiнiмдi жасау және ұсыну қағидаларын бекіту туралы" Қазақстан Республикасы Қаржы министрінің 2014 жылғы 24 қарашадағы № 511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10007 болып тіркелген, "Әділет" ақпараттық-құқықтық жүйесінде 2015 жылғы 8 қаңтарда жарияланған) мынадай өзгерістер мен толықтыру енгізiлсiн: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Бюджеттiк өтiнiмдi жасау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Бюджеттiк өтiнiм мыналарды:</w:t>
      </w:r>
    </w:p>
    <w:p>
      <w:pPr>
        <w:spacing w:after="0"/>
        <w:ind w:left="0"/>
        <w:jc w:val="both"/>
      </w:pPr>
      <w:r>
        <w:rPr>
          <w:rFonts w:ascii="Times New Roman"/>
          <w:b w:val="false"/>
          <w:i w:val="false"/>
          <w:color w:val="000000"/>
          <w:sz w:val="28"/>
        </w:rPr>
        <w:t>
      1) мемлекеттік органдардың Бюджет кодекстің 65-1-бабының үшінші бөлігіне сәйкес лимиттері айқындалған ағымдағы әкімшілік шығыстарын қоспағанда, мәлімделген қаржыландырудың бюджеттік бағдарламалар нәтижелерінің көрсеткіштеріне қол жеткізуге ықпалын сипаттай отырып, республикалық бюджеттiк бағдарламалар әкiмшiсiнiң әрбiр бюджеттiк бағдарламасы бойынша шығыстардың түрлерi бойынша есептеулерді;</w:t>
      </w:r>
    </w:p>
    <w:p>
      <w:pPr>
        <w:spacing w:after="0"/>
        <w:ind w:left="0"/>
        <w:jc w:val="both"/>
      </w:pPr>
      <w:r>
        <w:rPr>
          <w:rFonts w:ascii="Times New Roman"/>
          <w:b w:val="false"/>
          <w:i w:val="false"/>
          <w:color w:val="000000"/>
          <w:sz w:val="28"/>
        </w:rPr>
        <w:t>
      2) мәлімделген қаржыландырудың бюджеттік бағдарламалар нәтижелерінің көрсеткіштеріне қол жеткізуге ықпалын сипаттай отырып, жергілікті бюджеттiк бағдарламалар әкiмшiсiнiң әрбiр бюджеттiк бағдарламасы бойынша шығыстардың түрлерi бойынша есептеулерді;</w:t>
      </w:r>
    </w:p>
    <w:p>
      <w:pPr>
        <w:spacing w:after="0"/>
        <w:ind w:left="0"/>
        <w:jc w:val="both"/>
      </w:pPr>
      <w:r>
        <w:rPr>
          <w:rFonts w:ascii="Times New Roman"/>
          <w:b w:val="false"/>
          <w:i w:val="false"/>
          <w:color w:val="000000"/>
          <w:sz w:val="28"/>
        </w:rPr>
        <w:t>
      3) байланысты гранттар сомасын жұмсалу бағыттары бойынша мiндеттi түрде бөле отырып, ағымдағы қаржы жылының 1 қаңтарындағы жағдай бойынша алынған және пайдаланылған байланысты гранттар туралы ақпаратты;</w:t>
      </w:r>
    </w:p>
    <w:p>
      <w:pPr>
        <w:spacing w:after="0"/>
        <w:ind w:left="0"/>
        <w:jc w:val="both"/>
      </w:pPr>
      <w:r>
        <w:rPr>
          <w:rFonts w:ascii="Times New Roman"/>
          <w:b w:val="false"/>
          <w:i w:val="false"/>
          <w:color w:val="000000"/>
          <w:sz w:val="28"/>
        </w:rPr>
        <w:t>
      4) ағымдағы қаржы жылының 1 қаңтарындағы жағдай бойынша алынған және пайдаланылған байланысты емес гранттар туралы ақпаратты;</w:t>
      </w:r>
    </w:p>
    <w:p>
      <w:pPr>
        <w:spacing w:after="0"/>
        <w:ind w:left="0"/>
        <w:jc w:val="both"/>
      </w:pPr>
      <w:r>
        <w:rPr>
          <w:rFonts w:ascii="Times New Roman"/>
          <w:b w:val="false"/>
          <w:i w:val="false"/>
          <w:color w:val="000000"/>
          <w:sz w:val="28"/>
        </w:rPr>
        <w:t>
      5) мемлекеттік мекемелердің өз иелігінде қалатын тауарларды (жұмыстарды, көрсетілетін қызметтерді) өткізуінен түсетін ақша түсімдері мен шығыстарының болжамын;</w:t>
      </w:r>
    </w:p>
    <w:p>
      <w:pPr>
        <w:spacing w:after="0"/>
        <w:ind w:left="0"/>
        <w:jc w:val="both"/>
      </w:pPr>
      <w:r>
        <w:rPr>
          <w:rFonts w:ascii="Times New Roman"/>
          <w:b w:val="false"/>
          <w:i w:val="false"/>
          <w:color w:val="000000"/>
          <w:sz w:val="28"/>
        </w:rPr>
        <w:t>
      6) ағымдағы қаржы жылының бірінші тоқсанының қорытындылары бойынша нысаналы даму трансферттерін қоса алғанда, бюджеттік инвестициялық жобалар мониторингінің қорытындылары жөніндегі есепті;</w:t>
      </w:r>
    </w:p>
    <w:p>
      <w:pPr>
        <w:spacing w:after="0"/>
        <w:ind w:left="0"/>
        <w:jc w:val="both"/>
      </w:pPr>
      <w:r>
        <w:rPr>
          <w:rFonts w:ascii="Times New Roman"/>
          <w:b w:val="false"/>
          <w:i w:val="false"/>
          <w:color w:val="000000"/>
          <w:sz w:val="28"/>
        </w:rPr>
        <w:t>
      7) түсiндiрме жазбаны;</w:t>
      </w:r>
    </w:p>
    <w:p>
      <w:pPr>
        <w:spacing w:after="0"/>
        <w:ind w:left="0"/>
        <w:jc w:val="both"/>
      </w:pPr>
      <w:r>
        <w:rPr>
          <w:rFonts w:ascii="Times New Roman"/>
          <w:b w:val="false"/>
          <w:i w:val="false"/>
          <w:color w:val="000000"/>
          <w:sz w:val="28"/>
        </w:rPr>
        <w:t>
      8) бюджеттiк бағдарламалардың жиынтық тiзбесiн және базалық шығыстар мен жаңа бастамалар шығыстардың қамтитын ағымдағы бюджеттiк бағдарламалар мен бюджеттiк даму бағдарламалары бойынша шығыстардың жиынтық кестесiн;</w:t>
      </w:r>
    </w:p>
    <w:p>
      <w:pPr>
        <w:spacing w:after="0"/>
        <w:ind w:left="0"/>
        <w:jc w:val="both"/>
      </w:pPr>
      <w:r>
        <w:rPr>
          <w:rFonts w:ascii="Times New Roman"/>
          <w:b w:val="false"/>
          <w:i w:val="false"/>
          <w:color w:val="000000"/>
          <w:sz w:val="28"/>
        </w:rPr>
        <w:t>
      9) орталық мемлекеттiк органдардың, оның ведомстволарының, аумақтық органдарының, ведомстволық бағыныстағы мемлекеттiк мекемелердiң, оның iшiнде орталық аппараттың құрылымдық бөлiмшелерiнiң, ведомстволарының және олардың аумақтық органдарының ағымдағы жылға бекiтiлген штат кестесiн және жоспарлы кезеңге арналған штат кестесiнiң жобасын; тиiстi жергiлiктi бюджеттерден қаржыландырылатын атқарушы органдардың және олар өзгерген жағдайда оларға ведомстволық бағынысты мемлекеттiк мекемелердiң штат кестесін;</w:t>
      </w:r>
    </w:p>
    <w:p>
      <w:pPr>
        <w:spacing w:after="0"/>
        <w:ind w:left="0"/>
        <w:jc w:val="both"/>
      </w:pPr>
      <w:r>
        <w:rPr>
          <w:rFonts w:ascii="Times New Roman"/>
          <w:b w:val="false"/>
          <w:i w:val="false"/>
          <w:color w:val="000000"/>
          <w:sz w:val="28"/>
        </w:rPr>
        <w:t>
      10) мемлекеттік органдарға шетелдік жұмыскерлерді тарту мәселелерін қарастыру жөніндегі уәкілетті комиссияның шешімі және Қазақстан Республикасының мемлекеттік органына тартылған шетелдік жұмыскерлермен жасалған еңбек шарттары;</w:t>
      </w:r>
    </w:p>
    <w:p>
      <w:pPr>
        <w:spacing w:after="0"/>
        <w:ind w:left="0"/>
        <w:jc w:val="both"/>
      </w:pPr>
      <w:r>
        <w:rPr>
          <w:rFonts w:ascii="Times New Roman"/>
          <w:b w:val="false"/>
          <w:i w:val="false"/>
          <w:color w:val="000000"/>
          <w:sz w:val="28"/>
        </w:rPr>
        <w:t>
      11) республикалық бюджеттен облыстық бюджеттерге, республикалық маңызы бар қала, астана бюджеттерiне нысаналы даму трансферттер бөлiнген жағдайда облыстың, республикалық маңызы бар қаланың, астананың жергiлiктi атқарушы органдарымен келiсiлген нысаналы трансферттер бойынша бюджет бағдарламалар жобаларын,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есепті;</w:t>
      </w:r>
    </w:p>
    <w:p>
      <w:pPr>
        <w:spacing w:after="0"/>
        <w:ind w:left="0"/>
        <w:jc w:val="both"/>
      </w:pPr>
      <w:r>
        <w:rPr>
          <w:rFonts w:ascii="Times New Roman"/>
          <w:b w:val="false"/>
          <w:i w:val="false"/>
          <w:color w:val="000000"/>
          <w:sz w:val="28"/>
        </w:rPr>
        <w:t>
      12) облыстық бюджеттен ауданның (облыстық маңызы бар қаланың) бюджеттерiне нысаналы даму трансферттері, оның ішінде облыстық бюджеттерге бөлiнетiн және одан әрi ауданның бюджеттерiне бөлуге жататын республикалық бюджеттен нысаналы даму трансферттері бөлiнген жағдайда, ауданның жергiлiктi атқарушы органдарымен келiсiлген нысаналы трансферттер бойынша бюджеттік бағдарламалар жобаларын, бюджеттік бағдарламаларға (кіші бағдарламаларға) сәйкес нысаналы трансферттерді пайдалану есебінен қол жеткізілген тікелей және түпкілікті нәтижелер туралы есепті;</w:t>
      </w:r>
    </w:p>
    <w:p>
      <w:pPr>
        <w:spacing w:after="0"/>
        <w:ind w:left="0"/>
        <w:jc w:val="both"/>
      </w:pPr>
      <w:r>
        <w:rPr>
          <w:rFonts w:ascii="Times New Roman"/>
          <w:b w:val="false"/>
          <w:i w:val="false"/>
          <w:color w:val="000000"/>
          <w:sz w:val="28"/>
        </w:rPr>
        <w:t>
      13) ауданның (облыстық маңызы бар қаланың) бюджетінен аудандық маңызы бар қалалар, ауылдар, кенттер, ауылдық округтер бюджеттерiне нысаналы даму трансферттері, оның ішінде облыстық, аудандық бюджеттерге бөлiнетiн және одан әрi аудандық маңызы бар қалалар, ауылдар, кенттер, ауылдық округтер бюджеттерiне бөлуге жататын республикалық бюджеттен нысаналы даму трансферттері бөлiнген жағдайда, аудандық маңызы бар қала, ауыл, кент, ауылдық округ әкімінің аппаратымен келiсiлген нысаналы трансферттер бойынша бюджет бағдарламалар жобаларын,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есепті;</w:t>
      </w:r>
    </w:p>
    <w:p>
      <w:pPr>
        <w:spacing w:after="0"/>
        <w:ind w:left="0"/>
        <w:jc w:val="both"/>
      </w:pPr>
      <w:r>
        <w:rPr>
          <w:rFonts w:ascii="Times New Roman"/>
          <w:b w:val="false"/>
          <w:i w:val="false"/>
          <w:color w:val="000000"/>
          <w:sz w:val="28"/>
        </w:rPr>
        <w:t>
      14) егер бюджеттiк бағдарламалар әкiмшiсi нормативтiк құқықтық актiлер әзiрлеудi немесе оларға өзгерiстер мен толықтырулар енгiзудi ұсынған жағдайда қосымша шығыстарды немесе бюджет түсiмдерiн қысқартуды талап ететiн тиiстi нормативтiк құқықтық актiнiң жобасын;</w:t>
      </w:r>
    </w:p>
    <w:p>
      <w:pPr>
        <w:spacing w:after="0"/>
        <w:ind w:left="0"/>
        <w:jc w:val="both"/>
      </w:pPr>
      <w:r>
        <w:rPr>
          <w:rFonts w:ascii="Times New Roman"/>
          <w:b w:val="false"/>
          <w:i w:val="false"/>
          <w:color w:val="000000"/>
          <w:sz w:val="28"/>
        </w:rPr>
        <w:t>
      15) Қазақстан Республикасы Әдiлет министрлiгiнiң заң жобаларын әзiрлеу орындылығы мен Қазақстан Республикасы Үкiметiнiң Заң жобалау жұмысының перспективалық жоспарына сәйкес болуы туралы қорытындыны;</w:t>
      </w:r>
    </w:p>
    <w:p>
      <w:pPr>
        <w:spacing w:after="0"/>
        <w:ind w:left="0"/>
        <w:jc w:val="both"/>
      </w:pPr>
      <w:r>
        <w:rPr>
          <w:rFonts w:ascii="Times New Roman"/>
          <w:b w:val="false"/>
          <w:i w:val="false"/>
          <w:color w:val="000000"/>
          <w:sz w:val="28"/>
        </w:rPr>
        <w:t>
      16) тиiстi сараптамалардың қорытындылары бар инвестициялық ұсыныстарды;</w:t>
      </w:r>
    </w:p>
    <w:p>
      <w:pPr>
        <w:spacing w:after="0"/>
        <w:ind w:left="0"/>
        <w:jc w:val="both"/>
      </w:pPr>
      <w:r>
        <w:rPr>
          <w:rFonts w:ascii="Times New Roman"/>
          <w:b w:val="false"/>
          <w:i w:val="false"/>
          <w:color w:val="000000"/>
          <w:sz w:val="28"/>
        </w:rPr>
        <w:t>
      17) техникалық-экономикалық негіздеме әзірлеуді талап етпейтін жобаларды қоспағанда, бюджеттік инвестициялық жобаның техникалық-экономикалық негіздемесін, құрылысқа жобалау алды (техникалық-экономикалық негіздемелер) және жобалау (жобалау-сметалық) құжаттаманың мемлекеттік сараптамасының оң қорытындысын, мемлекеттік жоспарлау жөніндегі уәкілетті органның бюджеттік инвестициялық жоба бойынша экономикалық оң қорытындысын;</w:t>
      </w:r>
    </w:p>
    <w:p>
      <w:pPr>
        <w:spacing w:after="0"/>
        <w:ind w:left="0"/>
        <w:jc w:val="both"/>
      </w:pPr>
      <w:r>
        <w:rPr>
          <w:rFonts w:ascii="Times New Roman"/>
          <w:b w:val="false"/>
          <w:i w:val="false"/>
          <w:color w:val="000000"/>
          <w:sz w:val="28"/>
        </w:rPr>
        <w:t>
      18) жобаны іске асырудың бірінші жылының шығыстарын жоспарлау үшін мемлекеттік-жекешелік әріптестік жобасының конкурстық құжаттамасына берілетін қорытындының немесе жекеше әріптесті айқындау жөніндегі тікелей келіссөздер кезінде мемлекеттік-жекешелік әріптестік жобасына бизнес-жоспардың және тиісті бюджет комиссиясының оң шешімін, жобаны іске асырудың кейінгі жылдарының шығыстарын жоспарлау үшін Қазақстан Республикасының заңнамасында белгіленген тәртіппен қол қойылған және тіркелген мемлекеттік-жекешелік әріптестік шартын;</w:t>
      </w:r>
    </w:p>
    <w:p>
      <w:pPr>
        <w:spacing w:after="0"/>
        <w:ind w:left="0"/>
        <w:jc w:val="both"/>
      </w:pPr>
      <w:r>
        <w:rPr>
          <w:rFonts w:ascii="Times New Roman"/>
          <w:b w:val="false"/>
          <w:i w:val="false"/>
          <w:color w:val="000000"/>
          <w:sz w:val="28"/>
        </w:rPr>
        <w:t xml:space="preserve">
      19) Қазақстан Республикасы Инвестициялар және даму министрі міндетін атқарушының 2016 жылғы 28 қаңтардағы № 129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13282 болып тіркелген Ақпараттандырудың сервистік моделін іске асыру қағидаларында белгіленген тәртіппен ақпараттандырудың сервистік моделі жөніндегі мемлекеттік-жекешелік әріптестік жобаларының қаржылай қамтамасыз етілуін айқындау бөлігінде осы жобалардың тізбесінің жобасына бюджеттік жоспарлау жөніндегі уәкілетті органның оң қорытындысы және "Ақпараттандыру туралы" Қазақстан Республикасы Заңының 45-бабы </w:t>
      </w:r>
      <w:r>
        <w:rPr>
          <w:rFonts w:ascii="Times New Roman"/>
          <w:b w:val="false"/>
          <w:i w:val="false"/>
          <w:color w:val="000000"/>
          <w:sz w:val="28"/>
        </w:rPr>
        <w:t>6-тармағының</w:t>
      </w:r>
      <w:r>
        <w:rPr>
          <w:rFonts w:ascii="Times New Roman"/>
          <w:b w:val="false"/>
          <w:i w:val="false"/>
          <w:color w:val="000000"/>
          <w:sz w:val="28"/>
        </w:rPr>
        <w:t xml:space="preserve"> 2) тармақшасына сәйкес ақпараттандырудың сервистік моделі жөніндегі мемлекеттік-жекешелік әріптестік жобаларына шығыстарды жоспарлау кезінде ақпараттандыру саласындағы уәкiлеттi орган бекіткен ақпараттық-коммуникациялық көрсетілетін қызметтерді жобалауға арналған тапсырма;</w:t>
      </w:r>
    </w:p>
    <w:p>
      <w:pPr>
        <w:spacing w:after="0"/>
        <w:ind w:left="0"/>
        <w:jc w:val="both"/>
      </w:pPr>
      <w:r>
        <w:rPr>
          <w:rFonts w:ascii="Times New Roman"/>
          <w:b w:val="false"/>
          <w:i w:val="false"/>
          <w:color w:val="000000"/>
          <w:sz w:val="28"/>
        </w:rPr>
        <w:t>
      20) жарғылық капиталына мемлекеттің қатысуы арқылы бюджеттiк инвестицияларды жоспарлаған жағдайда заңды тұлғалардың стратегиялық даму құжаттарын;</w:t>
      </w:r>
    </w:p>
    <w:p>
      <w:pPr>
        <w:spacing w:after="0"/>
        <w:ind w:left="0"/>
        <w:jc w:val="both"/>
      </w:pPr>
      <w:r>
        <w:rPr>
          <w:rFonts w:ascii="Times New Roman"/>
          <w:b w:val="false"/>
          <w:i w:val="false"/>
          <w:color w:val="000000"/>
          <w:sz w:val="28"/>
        </w:rPr>
        <w:t>
      21) квазимемлекеттік сектор субъектілерінің, қаржыландыру көздерін (бюджеттік, қарызға алынған, меншікті, және басқа) көрсетумен іске асырылып жатқан және іске асырылуы жоспарланған инвестициялық жобалары туралы ақпаратты;</w:t>
      </w:r>
    </w:p>
    <w:p>
      <w:pPr>
        <w:spacing w:after="0"/>
        <w:ind w:left="0"/>
        <w:jc w:val="both"/>
      </w:pPr>
      <w:r>
        <w:rPr>
          <w:rFonts w:ascii="Times New Roman"/>
          <w:b w:val="false"/>
          <w:i w:val="false"/>
          <w:color w:val="000000"/>
          <w:sz w:val="28"/>
        </w:rPr>
        <w:t>
      22) заңды тұлғалардың жарғылық капиталына мемлекеттің қатысуы арқылы жүзеге асырылатын бюджеттік инвестициялардың қаржы-экономикалық негіздемесін, ол бойынша мемлекеттік жоспарлау жөніндегі уәкілетті органның оң экономикалық қорытындысын;</w:t>
      </w:r>
    </w:p>
    <w:p>
      <w:pPr>
        <w:spacing w:after="0"/>
        <w:ind w:left="0"/>
        <w:jc w:val="both"/>
      </w:pPr>
      <w:r>
        <w:rPr>
          <w:rFonts w:ascii="Times New Roman"/>
          <w:b w:val="false"/>
          <w:i w:val="false"/>
          <w:color w:val="000000"/>
          <w:sz w:val="28"/>
        </w:rPr>
        <w:t xml:space="preserve">
      23) Нормативтік құқықтық актілерді мемлекеттік тіркеу тізілімінде № 9938 болып тіркелген Қазақстан Республикасы Ұлттық экономика министрінің 2014 жылғы 5 желтоқсандағы № 129 бұйрығымен бекітілген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қағидаларына </w:t>
      </w:r>
      <w:r>
        <w:rPr>
          <w:rFonts w:ascii="Times New Roman"/>
          <w:b w:val="false"/>
          <w:i w:val="false"/>
          <w:color w:val="000000"/>
          <w:sz w:val="28"/>
        </w:rPr>
        <w:t>18-1-қосымшаға</w:t>
      </w:r>
      <w:r>
        <w:rPr>
          <w:rFonts w:ascii="Times New Roman"/>
          <w:b w:val="false"/>
          <w:i w:val="false"/>
          <w:color w:val="000000"/>
          <w:sz w:val="28"/>
        </w:rPr>
        <w:t xml:space="preserve"> сәйкес нысан бойынша іске асырылған, іске асырылатын және іске асырылуы жоспарланған квазимемлекеттік сектор субъектілерінің инвестициялық жобалары бойынша ақпарат;</w:t>
      </w:r>
    </w:p>
    <w:p>
      <w:pPr>
        <w:spacing w:after="0"/>
        <w:ind w:left="0"/>
        <w:jc w:val="both"/>
      </w:pPr>
      <w:r>
        <w:rPr>
          <w:rFonts w:ascii="Times New Roman"/>
          <w:b w:val="false"/>
          <w:i w:val="false"/>
          <w:color w:val="000000"/>
          <w:sz w:val="28"/>
        </w:rPr>
        <w:t>
      24) республикалық бюджеттiк бағдарламалар әкiмшiлерi ұсынатын тақырыптар бойынша зерттеулер жүргiзудің орындылығын қарау жөнiндегi ведомствоаралық комиссияның қорытындысын;</w:t>
      </w:r>
    </w:p>
    <w:p>
      <w:pPr>
        <w:spacing w:after="0"/>
        <w:ind w:left="0"/>
        <w:jc w:val="both"/>
      </w:pPr>
      <w:r>
        <w:rPr>
          <w:rFonts w:ascii="Times New Roman"/>
          <w:b w:val="false"/>
          <w:i w:val="false"/>
          <w:color w:val="000000"/>
          <w:sz w:val="28"/>
        </w:rPr>
        <w:t>
      25) республикалық бюджеттiк бағдарламалар әкiмшiлерi ұсынатын тақырыптар бойынша ғылыми зерттеулердiң мемлекеттiк ғылыми және ғылыми-техникалық сараптамасының қорытындысын;</w:t>
      </w:r>
    </w:p>
    <w:p>
      <w:pPr>
        <w:spacing w:after="0"/>
        <w:ind w:left="0"/>
        <w:jc w:val="both"/>
      </w:pPr>
      <w:r>
        <w:rPr>
          <w:rFonts w:ascii="Times New Roman"/>
          <w:b w:val="false"/>
          <w:i w:val="false"/>
          <w:color w:val="000000"/>
          <w:sz w:val="28"/>
        </w:rPr>
        <w:t>
      26) мемлекеттік органдардың тақырыптық зерттеулері мен бірлескен зерттеулердің негізділігі мен тиімділігі бойынша салалық мемлекеттік органдардың қорытындылары;</w:t>
      </w:r>
    </w:p>
    <w:p>
      <w:pPr>
        <w:spacing w:after="0"/>
        <w:ind w:left="0"/>
        <w:jc w:val="both"/>
      </w:pPr>
      <w:r>
        <w:rPr>
          <w:rFonts w:ascii="Times New Roman"/>
          <w:b w:val="false"/>
          <w:i w:val="false"/>
          <w:color w:val="000000"/>
          <w:sz w:val="28"/>
        </w:rPr>
        <w:t>
      27) бюджеттiк бағдарламалар әкiмшiсiнiң бюджеттiк кредиттеу арқылы iске асыруға ұсынып отырған бюджеттiк бағдарламалар бойынша бюджеттiк кредиттеудiң орындылығы туралы мемлекеттiк жоспарлау жөнiндегi орталық уәкiлеттi органның қорытындысын;</w:t>
      </w:r>
    </w:p>
    <w:p>
      <w:pPr>
        <w:spacing w:after="0"/>
        <w:ind w:left="0"/>
        <w:jc w:val="both"/>
      </w:pPr>
      <w:r>
        <w:rPr>
          <w:rFonts w:ascii="Times New Roman"/>
          <w:b w:val="false"/>
          <w:i w:val="false"/>
          <w:color w:val="000000"/>
          <w:sz w:val="28"/>
        </w:rPr>
        <w:t>
      28) бюджеттік бағдарламалар әкімшілерінің ақпараттандыру саласындағы тауарларды, жұмыстарды, көрсетілетін қызметтерді мемлекеттік сатып алуға шығыстарды жоспарлау кезінде ақпараттандыру саласындағы сараптамалық кеңестің қорытындысы;</w:t>
      </w:r>
    </w:p>
    <w:p>
      <w:pPr>
        <w:spacing w:after="0"/>
        <w:ind w:left="0"/>
        <w:jc w:val="both"/>
      </w:pPr>
      <w:r>
        <w:rPr>
          <w:rFonts w:ascii="Times New Roman"/>
          <w:b w:val="false"/>
          <w:i w:val="false"/>
          <w:color w:val="000000"/>
          <w:sz w:val="28"/>
        </w:rPr>
        <w:t>
      29) бюджеттiк бағдарламалар әкiмшiсi штат санын ұлғайтуға Мемлекет басшысының не оның уәкілеттік беруімен Республика Президенті Әкімшілігінің келісімін растайтын құжатты;</w:t>
      </w:r>
    </w:p>
    <w:p>
      <w:pPr>
        <w:spacing w:after="0"/>
        <w:ind w:left="0"/>
        <w:jc w:val="both"/>
      </w:pPr>
      <w:r>
        <w:rPr>
          <w:rFonts w:ascii="Times New Roman"/>
          <w:b w:val="false"/>
          <w:i w:val="false"/>
          <w:color w:val="000000"/>
          <w:sz w:val="28"/>
        </w:rPr>
        <w:t>
      30) жекелеген мемлекеттiк қызметтердi көрсетуге, бюджеттiк инвестициялық жобаларды iске асыруға және мемлекеттiк тапсырма мен Қазақстан Республикасы Ұлттық кәсіпкерлер палатасының және монополияға қарсы органның оң қорытындылары нысанында мемлекеттiң әлеуметтiк-экономикалық тұрақтылығын және (немесе) мемлекеттiң әлеуметтік-мәдени дамуын қамтамасыз етуге бағытталған басқа да міндеттерді орындауға арналған ұсыныстарды;</w:t>
      </w:r>
    </w:p>
    <w:p>
      <w:pPr>
        <w:spacing w:after="0"/>
        <w:ind w:left="0"/>
        <w:jc w:val="both"/>
      </w:pPr>
      <w:r>
        <w:rPr>
          <w:rFonts w:ascii="Times New Roman"/>
          <w:b w:val="false"/>
          <w:i w:val="false"/>
          <w:color w:val="000000"/>
          <w:sz w:val="28"/>
        </w:rPr>
        <w:t>
      31) нысаналы салым салуға бағытталған бюджеттiк бағдарлама бойынша шығыстарды жоспарлау кезiнде дербес бiлiм беру ұйымдарының қамқорлық кеңестерiнiң шешiмдерiн;</w:t>
      </w:r>
    </w:p>
    <w:p>
      <w:pPr>
        <w:spacing w:after="0"/>
        <w:ind w:left="0"/>
        <w:jc w:val="both"/>
      </w:pPr>
      <w:r>
        <w:rPr>
          <w:rFonts w:ascii="Times New Roman"/>
          <w:b w:val="false"/>
          <w:i w:val="false"/>
          <w:color w:val="000000"/>
          <w:sz w:val="28"/>
        </w:rPr>
        <w:t xml:space="preserve">
      32) Қазақстан Республикасы Үкіметінің 2016 жылғы 29 желтоқсандағы № 919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2017–2021 жылдарға арналған бағдарламасы бойынша шығыстарды жоспарлау кезінде, Бағдарлама бағыттары және өңірлер бойынша, оның ішінде республикалық бюджеттік бағдарламалар әкімшілері арасында қаржыландыру лимиттерін және қаражат бөлу (қайта бөлу) бойынша Нәтижелі жұмыспен қамтуды және жаппай кәсіпкерлікті дамытудың 2017-2021 жылдарға арналған бағдарламасын іске асыру мәселелері жөніндегі ведомствоаралық комиссияның қорытындысын;</w:t>
      </w:r>
    </w:p>
    <w:p>
      <w:pPr>
        <w:spacing w:after="0"/>
        <w:ind w:left="0"/>
        <w:jc w:val="both"/>
      </w:pPr>
      <w:r>
        <w:rPr>
          <w:rFonts w:ascii="Times New Roman"/>
          <w:b w:val="false"/>
          <w:i w:val="false"/>
          <w:color w:val="000000"/>
          <w:sz w:val="28"/>
        </w:rPr>
        <w:t>
      33) медициналық техниканы сатып алуға арналған шығыстарды жоспарлау кезінде құны бес милион тенгеден асатын және біріздендіруді талап ететін медициналық техниканың клиникалық-техникалық негіздемесінің сараптамасы, техникалық сипаттамасы және құны бойынша лизинг берушінің қорытындысын;</w:t>
      </w:r>
    </w:p>
    <w:p>
      <w:pPr>
        <w:spacing w:after="0"/>
        <w:ind w:left="0"/>
        <w:jc w:val="both"/>
      </w:pPr>
      <w:r>
        <w:rPr>
          <w:rFonts w:ascii="Times New Roman"/>
          <w:b w:val="false"/>
          <w:i w:val="false"/>
          <w:color w:val="000000"/>
          <w:sz w:val="28"/>
        </w:rPr>
        <w:t>
      34) бюджеттік жоспарлау жөніндегі орталық уәкілетті орган және мемлекеттік жоспарлау жөніндегі жергілікті уәкілетті органдар сұрататын басқа да қажетті ақпаратты қамтиды.</w:t>
      </w:r>
    </w:p>
    <w:p>
      <w:pPr>
        <w:spacing w:after="0"/>
        <w:ind w:left="0"/>
        <w:jc w:val="both"/>
      </w:pPr>
      <w:r>
        <w:rPr>
          <w:rFonts w:ascii="Times New Roman"/>
          <w:b w:val="false"/>
          <w:i w:val="false"/>
          <w:color w:val="000000"/>
          <w:sz w:val="28"/>
        </w:rPr>
        <w:t>
      Аса маңызды және жедел iске асыруды талап ететiн мiндеттердi iске асыруға бағытталған бюджеттiк инвестициялар бойынша мынадай құжаттар берiледi:</w:t>
      </w:r>
    </w:p>
    <w:p>
      <w:pPr>
        <w:spacing w:after="0"/>
        <w:ind w:left="0"/>
        <w:jc w:val="both"/>
      </w:pPr>
      <w:r>
        <w:rPr>
          <w:rFonts w:ascii="Times New Roman"/>
          <w:b w:val="false"/>
          <w:i w:val="false"/>
          <w:color w:val="000000"/>
          <w:sz w:val="28"/>
        </w:rPr>
        <w:t>
      Қазақстан Республикасы Президентiнiң және (немесе) Қазақстан Республикасы Премьер-Министрi тапсырмаларының көшiрмелерi;</w:t>
      </w:r>
    </w:p>
    <w:p>
      <w:pPr>
        <w:spacing w:after="0"/>
        <w:ind w:left="0"/>
        <w:jc w:val="both"/>
      </w:pPr>
      <w:r>
        <w:rPr>
          <w:rFonts w:ascii="Times New Roman"/>
          <w:b w:val="false"/>
          <w:i w:val="false"/>
          <w:color w:val="000000"/>
          <w:sz w:val="28"/>
        </w:rPr>
        <w:t>
      жылдар бойынша бөле отырып, жоба құнының негiздемесi жөнiндегi есептеу;</w:t>
      </w:r>
    </w:p>
    <w:p>
      <w:pPr>
        <w:spacing w:after="0"/>
        <w:ind w:left="0"/>
        <w:jc w:val="both"/>
      </w:pPr>
      <w:r>
        <w:rPr>
          <w:rFonts w:ascii="Times New Roman"/>
          <w:b w:val="false"/>
          <w:i w:val="false"/>
          <w:color w:val="000000"/>
          <w:sz w:val="28"/>
        </w:rPr>
        <w:t>
      бюджеттiк бағдарламалар әкiмшiсiнiң жобаны iске асырудың орындылығына қатысты қорытындысы;</w:t>
      </w:r>
    </w:p>
    <w:p>
      <w:pPr>
        <w:spacing w:after="0"/>
        <w:ind w:left="0"/>
        <w:jc w:val="both"/>
      </w:pPr>
      <w:r>
        <w:rPr>
          <w:rFonts w:ascii="Times New Roman"/>
          <w:b w:val="false"/>
          <w:i w:val="false"/>
          <w:color w:val="000000"/>
          <w:sz w:val="28"/>
        </w:rPr>
        <w:t>
      қажет болған жағдайда бюджеттік жоспарлау жөніндегі орталық уәкілетті орган сұрататын басқа да құжаттар.";</w:t>
      </w:r>
    </w:p>
    <w:bookmarkStart w:name="z5" w:id="3"/>
    <w:p>
      <w:pPr>
        <w:spacing w:after="0"/>
        <w:ind w:left="0"/>
        <w:jc w:val="both"/>
      </w:pPr>
      <w:r>
        <w:rPr>
          <w:rFonts w:ascii="Times New Roman"/>
          <w:b w:val="false"/>
          <w:i w:val="false"/>
          <w:color w:val="000000"/>
          <w:sz w:val="28"/>
        </w:rPr>
        <w:t>
      мынадай мазмұндағы 15-1-тармақпен толықтырылсын:</w:t>
      </w:r>
    </w:p>
    <w:bookmarkEnd w:id="3"/>
    <w:p>
      <w:pPr>
        <w:spacing w:after="0"/>
        <w:ind w:left="0"/>
        <w:jc w:val="both"/>
      </w:pPr>
      <w:r>
        <w:rPr>
          <w:rFonts w:ascii="Times New Roman"/>
          <w:b w:val="false"/>
          <w:i w:val="false"/>
          <w:color w:val="000000"/>
          <w:sz w:val="28"/>
        </w:rPr>
        <w:t>
      "15-1. Республикалық бюджеттік бағдарламалар әкімшісі "Ағымдағы әкімшілік шығыстар" кіші бағдарламасы бойынша жоспарланып отырған ағымдағы әкімшілік шығыстар бойынша егжей-тегжейлі есептерді жасамайды.</w:t>
      </w:r>
    </w:p>
    <w:p>
      <w:pPr>
        <w:spacing w:after="0"/>
        <w:ind w:left="0"/>
        <w:jc w:val="both"/>
      </w:pPr>
      <w:r>
        <w:rPr>
          <w:rFonts w:ascii="Times New Roman"/>
          <w:b w:val="false"/>
          <w:i w:val="false"/>
          <w:color w:val="000000"/>
          <w:sz w:val="28"/>
        </w:rPr>
        <w:t>
      Республикалық бюджеттік бағдарламалар әкімшісі мемлекеттік орган қызметкерлерінің санын басшы қысқартқан кезде сақталатын қаражатты қоса алғанда, шығыстардың экономикалық сыныптамасының ерекшелiктерi бойынша республикалық бюджеттік бағдарламалар әкімшісі бөлетін жоспарлы кезеңге белгіленген ағымдағы әкімшілік шығыстар лимитіне сәйкес "Ағымдағы әкімшілік шығыстар" кіші бағдарламасы бойынша жалпы сома көрсетілетін мемлекеттік мекемелердің бюджеттік бағдарламалары (кiшi бағдарламалары) бойынша шығыстардың жиынтық есебі және бюджеттік бағдарламалар әкімшісінің бюджеттік бағдарламалары (кiшi бағдарламалары) бойынша шығыстардың жиынтық есебі нысандарын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52-қосымшалары</w:t>
      </w:r>
      <w:r>
        <w:rPr>
          <w:rFonts w:ascii="Times New Roman"/>
          <w:b w:val="false"/>
          <w:i w:val="false"/>
          <w:color w:val="000000"/>
          <w:sz w:val="28"/>
        </w:rPr>
        <w:t>)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111 "Еңбекақы төлеу" ерекшелігі бойынша шығыстардың есептеулері Қағидаларға 2-16-қосымшаларға сәйкес 01-111, 02-111, 03-111, 04-111, 05-111, 06-111, 07-111, 08-111, 09-111, 10-111, 11-111, 12-111, 13-111, 14-111 және 15-111 нысандары бойынша жасалады.</w:t>
      </w:r>
    </w:p>
    <w:p>
      <w:pPr>
        <w:spacing w:after="0"/>
        <w:ind w:left="0"/>
        <w:jc w:val="both"/>
      </w:pPr>
      <w:r>
        <w:rPr>
          <w:rFonts w:ascii="Times New Roman"/>
          <w:b w:val="false"/>
          <w:i w:val="false"/>
          <w:color w:val="000000"/>
          <w:sz w:val="28"/>
        </w:rPr>
        <w:t xml:space="preserve">
      Көрсетiлген нысандар бойынша есептеулердi жасаған кезде радиациялық зiлзала аумақтарында тұрғаны және экологиялық қасiрет аймақтарында тұрғаны үшiн қосымша ақы есептелген кезде "Семей ядролық сынақ полигонындағы ядролық сынақтардың салдарынан зардап шеккен азаматтарды әлеуметтiк қорғау туралы" Қазақстан Республикасының 1992 жылғы 18 желтоқсандағы </w:t>
      </w:r>
      <w:r>
        <w:rPr>
          <w:rFonts w:ascii="Times New Roman"/>
          <w:b w:val="false"/>
          <w:i w:val="false"/>
          <w:color w:val="000000"/>
          <w:sz w:val="28"/>
        </w:rPr>
        <w:t>Заңын</w:t>
      </w:r>
      <w:r>
        <w:rPr>
          <w:rFonts w:ascii="Times New Roman"/>
          <w:b w:val="false"/>
          <w:i w:val="false"/>
          <w:color w:val="000000"/>
          <w:sz w:val="28"/>
        </w:rPr>
        <w:t xml:space="preserve"> және "Арал өңiрiндегi экологиялық қасiрет салдарынан зардап шеккен азаматтарды әлеуметтiк қорғау туралы" Қазақстан Республикасының 1992 жылғы 30 маусымдағы </w:t>
      </w:r>
      <w:r>
        <w:rPr>
          <w:rFonts w:ascii="Times New Roman"/>
          <w:b w:val="false"/>
          <w:i w:val="false"/>
          <w:color w:val="000000"/>
          <w:sz w:val="28"/>
        </w:rPr>
        <w:t>Заңын</w:t>
      </w:r>
      <w:r>
        <w:rPr>
          <w:rFonts w:ascii="Times New Roman"/>
          <w:b w:val="false"/>
          <w:i w:val="false"/>
          <w:color w:val="000000"/>
          <w:sz w:val="28"/>
        </w:rPr>
        <w:t xml:space="preserve"> басшылыққа алған жөн.</w:t>
      </w:r>
    </w:p>
    <w:p>
      <w:pPr>
        <w:spacing w:after="0"/>
        <w:ind w:left="0"/>
        <w:jc w:val="both"/>
      </w:pPr>
      <w:r>
        <w:rPr>
          <w:rFonts w:ascii="Times New Roman"/>
          <w:b w:val="false"/>
          <w:i w:val="false"/>
          <w:color w:val="000000"/>
          <w:sz w:val="28"/>
        </w:rPr>
        <w:t xml:space="preserve">
      Қазақстан Республикасы Үкіметінің 2017 жылғы 29 желтоқсандағы № 939 </w:t>
      </w:r>
      <w:r>
        <w:rPr>
          <w:rFonts w:ascii="Times New Roman"/>
          <w:b w:val="false"/>
          <w:i w:val="false"/>
          <w:color w:val="000000"/>
          <w:sz w:val="28"/>
        </w:rPr>
        <w:t>қаулысымен</w:t>
      </w:r>
      <w:r>
        <w:rPr>
          <w:rFonts w:ascii="Times New Roman"/>
          <w:b w:val="false"/>
          <w:i w:val="false"/>
          <w:color w:val="000000"/>
          <w:sz w:val="28"/>
        </w:rPr>
        <w:t xml:space="preserve"> бекітелген пилоттық органдар үшін мемлекеттік әкімшілік қызметшілерге еңбекақы төлеуге араналған шығыстардың есебі ерікті нысанда жасалады. </w:t>
      </w:r>
    </w:p>
    <w:p>
      <w:pPr>
        <w:spacing w:after="0"/>
        <w:ind w:left="0"/>
        <w:jc w:val="both"/>
      </w:pPr>
      <w:r>
        <w:rPr>
          <w:rFonts w:ascii="Times New Roman"/>
          <w:b w:val="false"/>
          <w:i w:val="false"/>
          <w:color w:val="000000"/>
          <w:sz w:val="28"/>
        </w:rPr>
        <w:t>
      01-111-нысан (</w:t>
      </w:r>
      <w:r>
        <w:rPr>
          <w:rFonts w:ascii="Times New Roman"/>
          <w:b w:val="false"/>
          <w:i w:val="false"/>
          <w:color w:val="000000"/>
          <w:sz w:val="28"/>
        </w:rPr>
        <w:t>2-қосымша</w:t>
      </w:r>
      <w:r>
        <w:rPr>
          <w:rFonts w:ascii="Times New Roman"/>
          <w:b w:val="false"/>
          <w:i w:val="false"/>
          <w:color w:val="000000"/>
          <w:sz w:val="28"/>
        </w:rPr>
        <w:t xml:space="preserve">) прокуратура органдарының, мемлекеттiк фельдъегерлiк қызметтiң, құқық қорғау органдарының, өртке қарсы мемлекеттiк қызмет, қылмыстық-атқару жүйесiнiң, iшкi iстер органдарының, сыбайлас жемқорлыққа қарсы қызметінің, экономикалық тергеу қызметінің, қылмыстық-атқару жүйесі және кеден қызметi органдарының қызметшiлерiн, әскери қызметшiлердi қоспағанда, мемлекеттiк әкiмшiлiк қызметшiлерiнiң еңбекақыларына арналған шығыстарды есептеуге арналған, олар бойынша тиiсiнше 12-111, 13-111, 14-111 және 15-111-нысандар толтырылады. Осы есептеулердi жасаған кезде Қазақстан Республикасы Президентінің "Мемлекеттік саяси және әкімшілік қызметшілер лауазымдарының тізілімін бекіту туралы" 2015 жылғы 29 желтоқсандағы № 150 </w:t>
      </w:r>
      <w:r>
        <w:rPr>
          <w:rFonts w:ascii="Times New Roman"/>
          <w:b w:val="false"/>
          <w:i w:val="false"/>
          <w:color w:val="000000"/>
          <w:sz w:val="28"/>
        </w:rPr>
        <w:t>Жарлығымен</w:t>
      </w:r>
      <w:r>
        <w:rPr>
          <w:rFonts w:ascii="Times New Roman"/>
          <w:b w:val="false"/>
          <w:i w:val="false"/>
          <w:color w:val="000000"/>
          <w:sz w:val="28"/>
        </w:rPr>
        <w:t xml:space="preserve"> бекітілген санаттары бойынша мемлекеттік саяси және әкімшілік қызметшілер лауазымдарының тізіліміннің 2 бөлімін және Қазақстан Республикасы Үкіметінің "Мемлекеттік бюджет есебінен қамтылған барлық органдар үшін қызметкерлердің еңбегіне ақы төлеудің бірыңғай жүйесін бекіту туралы" 2017 жылғы 16 қазандағы № 646 қбп қаулысын (бұдан әрi - № 646 қбп Қаулы) басшылыққа алған жөн.</w:t>
      </w:r>
    </w:p>
    <w:p>
      <w:pPr>
        <w:spacing w:after="0"/>
        <w:ind w:left="0"/>
        <w:jc w:val="both"/>
      </w:pPr>
      <w:r>
        <w:rPr>
          <w:rFonts w:ascii="Times New Roman"/>
          <w:b w:val="false"/>
          <w:i w:val="false"/>
          <w:color w:val="000000"/>
          <w:sz w:val="28"/>
        </w:rPr>
        <w:t>
      02-111-нысан (</w:t>
      </w:r>
      <w:r>
        <w:rPr>
          <w:rFonts w:ascii="Times New Roman"/>
          <w:b w:val="false"/>
          <w:i w:val="false"/>
          <w:color w:val="000000"/>
          <w:sz w:val="28"/>
        </w:rPr>
        <w:t>3-қосымша</w:t>
      </w:r>
      <w:r>
        <w:rPr>
          <w:rFonts w:ascii="Times New Roman"/>
          <w:b w:val="false"/>
          <w:i w:val="false"/>
          <w:color w:val="000000"/>
          <w:sz w:val="28"/>
        </w:rPr>
        <w:t>) мемлекеттiк саяси қызметшiлердiң, депутаттардың, судьялардың, судьяларға кандидат тағылымдамадан өтушілердің еңбекақысына жұмсалатын шығыстарды есептеуге арналған. Есептеуді 02-111-нысан бойынша жасаған кезде № 646 қбп Қаулыны басшылыққа алған жөн.</w:t>
      </w:r>
    </w:p>
    <w:p>
      <w:pPr>
        <w:spacing w:after="0"/>
        <w:ind w:left="0"/>
        <w:jc w:val="both"/>
      </w:pPr>
      <w:r>
        <w:rPr>
          <w:rFonts w:ascii="Times New Roman"/>
          <w:b w:val="false"/>
          <w:i w:val="false"/>
          <w:color w:val="000000"/>
          <w:sz w:val="28"/>
        </w:rPr>
        <w:t>
      № 646 қбп Қаулыны 03-111, 12-111, 13-11114-111 және 15-111-нысандар бойынша есеп жасаған кезде де басшылыққа алған жөн.</w:t>
      </w:r>
    </w:p>
    <w:p>
      <w:pPr>
        <w:spacing w:after="0"/>
        <w:ind w:left="0"/>
        <w:jc w:val="both"/>
      </w:pPr>
      <w:r>
        <w:rPr>
          <w:rFonts w:ascii="Times New Roman"/>
          <w:b w:val="false"/>
          <w:i w:val="false"/>
          <w:color w:val="000000"/>
          <w:sz w:val="28"/>
        </w:rPr>
        <w:t>
      03-111-нысан (</w:t>
      </w:r>
      <w:r>
        <w:rPr>
          <w:rFonts w:ascii="Times New Roman"/>
          <w:b w:val="false"/>
          <w:i w:val="false"/>
          <w:color w:val="000000"/>
          <w:sz w:val="28"/>
        </w:rPr>
        <w:t>4-қосымша</w:t>
      </w:r>
      <w:r>
        <w:rPr>
          <w:rFonts w:ascii="Times New Roman"/>
          <w:b w:val="false"/>
          <w:i w:val="false"/>
          <w:color w:val="000000"/>
          <w:sz w:val="28"/>
        </w:rPr>
        <w:t>) төтенше және өкiлеттi елшiлердiң, шет елдегi мекемелер қызметкерлерiнiң еңбекақысына жұмсалатын шығыстарды есептеуге арналған.</w:t>
      </w:r>
    </w:p>
    <w:p>
      <w:pPr>
        <w:spacing w:after="0"/>
        <w:ind w:left="0"/>
        <w:jc w:val="both"/>
      </w:pPr>
      <w:r>
        <w:rPr>
          <w:rFonts w:ascii="Times New Roman"/>
          <w:b w:val="false"/>
          <w:i w:val="false"/>
          <w:color w:val="000000"/>
          <w:sz w:val="28"/>
        </w:rPr>
        <w:t>
      04-111-нысан (</w:t>
      </w:r>
      <w:r>
        <w:rPr>
          <w:rFonts w:ascii="Times New Roman"/>
          <w:b w:val="false"/>
          <w:i w:val="false"/>
          <w:color w:val="000000"/>
          <w:sz w:val="28"/>
        </w:rPr>
        <w:t>5-қосымша</w:t>
      </w:r>
      <w:r>
        <w:rPr>
          <w:rFonts w:ascii="Times New Roman"/>
          <w:b w:val="false"/>
          <w:i w:val="false"/>
          <w:color w:val="000000"/>
          <w:sz w:val="28"/>
        </w:rPr>
        <w:t>) мемлекеттiк бiлiм беру мекемелерi қызметкерлерiнiң еңбекақыларына арналған шығыстарды есептеуге арналған.</w:t>
      </w:r>
    </w:p>
    <w:p>
      <w:pPr>
        <w:spacing w:after="0"/>
        <w:ind w:left="0"/>
        <w:jc w:val="both"/>
      </w:pPr>
      <w:r>
        <w:rPr>
          <w:rFonts w:ascii="Times New Roman"/>
          <w:b w:val="false"/>
          <w:i w:val="false"/>
          <w:color w:val="000000"/>
          <w:sz w:val="28"/>
        </w:rPr>
        <w:t xml:space="preserve">
      Осы есептеулердi жасаған кезде "Азаматтық қызметшiлерге, мемлекеттiк бюджет қаражаты есебiнен ұсталатын ұйымдардың қызметкерлерiне, қазыналық кәсiпорындардың қызметкерлерiне еңбекақы төлеу жүйесi туралы" Қазақстан Республикасының 2015 жылғы 31 желтоқсандағы № 1193 </w:t>
      </w:r>
      <w:r>
        <w:rPr>
          <w:rFonts w:ascii="Times New Roman"/>
          <w:b w:val="false"/>
          <w:i w:val="false"/>
          <w:color w:val="000000"/>
          <w:sz w:val="28"/>
        </w:rPr>
        <w:t>қаулысын</w:t>
      </w:r>
      <w:r>
        <w:rPr>
          <w:rFonts w:ascii="Times New Roman"/>
          <w:b w:val="false"/>
          <w:i w:val="false"/>
          <w:color w:val="000000"/>
          <w:sz w:val="28"/>
        </w:rPr>
        <w:t xml:space="preserve"> (бұдан әрi - № 1193 қаулы) басшылыққа алған жөн. Осы нормативтiк құқықтық актіні 05-111, 06-111, 07-111, 08-111, 09-111, 10-111 және 11-111-нысандар бойынша есептеулерді жасаған кезде де басшылыққа алған жөн.</w:t>
      </w:r>
    </w:p>
    <w:p>
      <w:pPr>
        <w:spacing w:after="0"/>
        <w:ind w:left="0"/>
        <w:jc w:val="both"/>
      </w:pPr>
      <w:r>
        <w:rPr>
          <w:rFonts w:ascii="Times New Roman"/>
          <w:b w:val="false"/>
          <w:i w:val="false"/>
          <w:color w:val="000000"/>
          <w:sz w:val="28"/>
        </w:rPr>
        <w:t>
      5-қосымша сондай-ақ 132 "Патронатты тәрбиешілерге еңбекақы төлеу" ерекшелігі бойынша шығыстарды есептеу үшін қолданылады. Бұл ретте әлеуметтік аударымдарды және әлеуметтік салықты есептеу ерікті нысанда жасалады.</w:t>
      </w:r>
    </w:p>
    <w:p>
      <w:pPr>
        <w:spacing w:after="0"/>
        <w:ind w:left="0"/>
        <w:jc w:val="both"/>
      </w:pPr>
      <w:r>
        <w:rPr>
          <w:rFonts w:ascii="Times New Roman"/>
          <w:b w:val="false"/>
          <w:i w:val="false"/>
          <w:color w:val="000000"/>
          <w:sz w:val="28"/>
        </w:rPr>
        <w:t>
      06-111-нысан (</w:t>
      </w:r>
      <w:r>
        <w:rPr>
          <w:rFonts w:ascii="Times New Roman"/>
          <w:b w:val="false"/>
          <w:i w:val="false"/>
          <w:color w:val="000000"/>
          <w:sz w:val="28"/>
        </w:rPr>
        <w:t>7-қосымша</w:t>
      </w:r>
      <w:r>
        <w:rPr>
          <w:rFonts w:ascii="Times New Roman"/>
          <w:b w:val="false"/>
          <w:i w:val="false"/>
          <w:color w:val="000000"/>
          <w:sz w:val="28"/>
        </w:rPr>
        <w:t>) мемлекеттiк денсаулық сақтау мекемелерi қызметкерлерiнiң еңбекақыларына арналған шығыстарды есептеуге арналған.</w:t>
      </w:r>
    </w:p>
    <w:p>
      <w:pPr>
        <w:spacing w:after="0"/>
        <w:ind w:left="0"/>
        <w:jc w:val="both"/>
      </w:pPr>
      <w:r>
        <w:rPr>
          <w:rFonts w:ascii="Times New Roman"/>
          <w:b w:val="false"/>
          <w:i w:val="false"/>
          <w:color w:val="000000"/>
          <w:sz w:val="28"/>
        </w:rPr>
        <w:t>
      07-111-нысан (</w:t>
      </w:r>
      <w:r>
        <w:rPr>
          <w:rFonts w:ascii="Times New Roman"/>
          <w:b w:val="false"/>
          <w:i w:val="false"/>
          <w:color w:val="000000"/>
          <w:sz w:val="28"/>
        </w:rPr>
        <w:t>8-қосымша</w:t>
      </w:r>
      <w:r>
        <w:rPr>
          <w:rFonts w:ascii="Times New Roman"/>
          <w:b w:val="false"/>
          <w:i w:val="false"/>
          <w:color w:val="000000"/>
          <w:sz w:val="28"/>
        </w:rPr>
        <w:t>) әлеуметтiк қамитамасыз ету мемлекеттiк мекемелерi қызметкерлерiнiң еңбекақыларына арналған шығыстарды есептеуге арналған.</w:t>
      </w:r>
    </w:p>
    <w:p>
      <w:pPr>
        <w:spacing w:after="0"/>
        <w:ind w:left="0"/>
        <w:jc w:val="both"/>
      </w:pPr>
      <w:r>
        <w:rPr>
          <w:rFonts w:ascii="Times New Roman"/>
          <w:b w:val="false"/>
          <w:i w:val="false"/>
          <w:color w:val="000000"/>
          <w:sz w:val="28"/>
        </w:rPr>
        <w:t>
      08-111-нысан (</w:t>
      </w:r>
      <w:r>
        <w:rPr>
          <w:rFonts w:ascii="Times New Roman"/>
          <w:b w:val="false"/>
          <w:i w:val="false"/>
          <w:color w:val="000000"/>
          <w:sz w:val="28"/>
        </w:rPr>
        <w:t>9-қосымша</w:t>
      </w:r>
      <w:r>
        <w:rPr>
          <w:rFonts w:ascii="Times New Roman"/>
          <w:b w:val="false"/>
          <w:i w:val="false"/>
          <w:color w:val="000000"/>
          <w:sz w:val="28"/>
        </w:rPr>
        <w:t>) мәдениет және мұрағат iсi мемлекеттiк мекемелерi қызметкерлерiнiң еңбекақыларына арналған шығыстарды есептеуге арналған.</w:t>
      </w:r>
    </w:p>
    <w:p>
      <w:pPr>
        <w:spacing w:after="0"/>
        <w:ind w:left="0"/>
        <w:jc w:val="both"/>
      </w:pPr>
      <w:r>
        <w:rPr>
          <w:rFonts w:ascii="Times New Roman"/>
          <w:b w:val="false"/>
          <w:i w:val="false"/>
          <w:color w:val="000000"/>
          <w:sz w:val="28"/>
        </w:rPr>
        <w:t>
      09-111-нысан (</w:t>
      </w:r>
      <w:r>
        <w:rPr>
          <w:rFonts w:ascii="Times New Roman"/>
          <w:b w:val="false"/>
          <w:i w:val="false"/>
          <w:color w:val="000000"/>
          <w:sz w:val="28"/>
        </w:rPr>
        <w:t>10-қосымша</w:t>
      </w:r>
      <w:r>
        <w:rPr>
          <w:rFonts w:ascii="Times New Roman"/>
          <w:b w:val="false"/>
          <w:i w:val="false"/>
          <w:color w:val="000000"/>
          <w:sz w:val="28"/>
        </w:rPr>
        <w:t>) дене шынықтыру және спорт мемлекеттiк мекемелерi қызметкерлерiнiң еңбекақыларына арналған шығыстарды есептеуге арналған.</w:t>
      </w:r>
    </w:p>
    <w:p>
      <w:pPr>
        <w:spacing w:after="0"/>
        <w:ind w:left="0"/>
        <w:jc w:val="both"/>
      </w:pPr>
      <w:r>
        <w:rPr>
          <w:rFonts w:ascii="Times New Roman"/>
          <w:b w:val="false"/>
          <w:i w:val="false"/>
          <w:color w:val="000000"/>
          <w:sz w:val="28"/>
        </w:rPr>
        <w:t>
      10-111-нысан (</w:t>
      </w:r>
      <w:r>
        <w:rPr>
          <w:rFonts w:ascii="Times New Roman"/>
          <w:b w:val="false"/>
          <w:i w:val="false"/>
          <w:color w:val="000000"/>
          <w:sz w:val="28"/>
        </w:rPr>
        <w:t>11-қосымша</w:t>
      </w:r>
      <w:r>
        <w:rPr>
          <w:rFonts w:ascii="Times New Roman"/>
          <w:b w:val="false"/>
          <w:i w:val="false"/>
          <w:color w:val="000000"/>
          <w:sz w:val="28"/>
        </w:rPr>
        <w:t>) мемлекеттiк бiлiм, жоғары бiлiм және ғылым, денсаулық сақтау, әлеуметтiк қамсыздандыру, мәдениет және мұрағат iсi, дене тәрбиесi және спорт мекемелерін, құқық қорғау органдарын, Қазақстан Республикасының Мемлекеттік күзет қызметін қоспағанда, басқа мемлекеттiк мекемелер қызметкерлерiнiң еңбекақыларына арналған шығыстарды есептеуге арналған.</w:t>
      </w:r>
    </w:p>
    <w:p>
      <w:pPr>
        <w:spacing w:after="0"/>
        <w:ind w:left="0"/>
        <w:jc w:val="both"/>
      </w:pPr>
      <w:r>
        <w:rPr>
          <w:rFonts w:ascii="Times New Roman"/>
          <w:b w:val="false"/>
          <w:i w:val="false"/>
          <w:color w:val="000000"/>
          <w:sz w:val="28"/>
        </w:rPr>
        <w:t>
      11-111-нысан (</w:t>
      </w:r>
      <w:r>
        <w:rPr>
          <w:rFonts w:ascii="Times New Roman"/>
          <w:b w:val="false"/>
          <w:i w:val="false"/>
          <w:color w:val="000000"/>
          <w:sz w:val="28"/>
        </w:rPr>
        <w:t>12-қосымша</w:t>
      </w:r>
      <w:r>
        <w:rPr>
          <w:rFonts w:ascii="Times New Roman"/>
          <w:b w:val="false"/>
          <w:i w:val="false"/>
          <w:color w:val="000000"/>
          <w:sz w:val="28"/>
        </w:rPr>
        <w:t>) мемлекеттiк мекемелер қызметкерлерінің еңбекақыларына арналған шығыстарды есептеуге арналған.</w:t>
      </w:r>
    </w:p>
    <w:p>
      <w:pPr>
        <w:spacing w:after="0"/>
        <w:ind w:left="0"/>
        <w:jc w:val="both"/>
      </w:pPr>
      <w:r>
        <w:rPr>
          <w:rFonts w:ascii="Times New Roman"/>
          <w:b w:val="false"/>
          <w:i w:val="false"/>
          <w:color w:val="000000"/>
          <w:sz w:val="28"/>
        </w:rPr>
        <w:t xml:space="preserve">
      11 және 12-қосымшалар сондай-ақ 131 "Техникалық персоналға еңбекақы төлеу" ерекшелігі бойынша шығыстарды есептеуге қолданылады. Осы есептелерді жасаған кезде № 1193 </w:t>
      </w:r>
      <w:r>
        <w:rPr>
          <w:rFonts w:ascii="Times New Roman"/>
          <w:b w:val="false"/>
          <w:i w:val="false"/>
          <w:color w:val="000000"/>
          <w:sz w:val="28"/>
        </w:rPr>
        <w:t>қаулыны</w:t>
      </w:r>
      <w:r>
        <w:rPr>
          <w:rFonts w:ascii="Times New Roman"/>
          <w:b w:val="false"/>
          <w:i w:val="false"/>
          <w:color w:val="000000"/>
          <w:sz w:val="28"/>
        </w:rPr>
        <w:t xml:space="preserve"> басшылыққа алған жөн.</w:t>
      </w:r>
    </w:p>
    <w:p>
      <w:pPr>
        <w:spacing w:after="0"/>
        <w:ind w:left="0"/>
        <w:jc w:val="both"/>
      </w:pPr>
      <w:r>
        <w:rPr>
          <w:rFonts w:ascii="Times New Roman"/>
          <w:b w:val="false"/>
          <w:i w:val="false"/>
          <w:color w:val="000000"/>
          <w:sz w:val="28"/>
        </w:rPr>
        <w:t>
      12-111-нысан (</w:t>
      </w:r>
      <w:r>
        <w:rPr>
          <w:rFonts w:ascii="Times New Roman"/>
          <w:b w:val="false"/>
          <w:i w:val="false"/>
          <w:color w:val="000000"/>
          <w:sz w:val="28"/>
        </w:rPr>
        <w:t>13-қосымша</w:t>
      </w:r>
      <w:r>
        <w:rPr>
          <w:rFonts w:ascii="Times New Roman"/>
          <w:b w:val="false"/>
          <w:i w:val="false"/>
          <w:color w:val="000000"/>
          <w:sz w:val="28"/>
        </w:rPr>
        <w:t>) прокуратура органдары қызметкерлерінің (Қазақстан Республикасының Бас әскери прокуратурасы, округтар, гарнизондар мен әскерлер әскери қызметшiлерiн қоспағанда, олар бойынша 13-111-нысан толтырылады) жалақыларына арналған шығыстарды есептеуге арналған.</w:t>
      </w:r>
    </w:p>
    <w:p>
      <w:pPr>
        <w:spacing w:after="0"/>
        <w:ind w:left="0"/>
        <w:jc w:val="both"/>
      </w:pPr>
      <w:r>
        <w:rPr>
          <w:rFonts w:ascii="Times New Roman"/>
          <w:b w:val="false"/>
          <w:i w:val="false"/>
          <w:color w:val="000000"/>
          <w:sz w:val="28"/>
        </w:rPr>
        <w:t>
      13-111-нысан (</w:t>
      </w:r>
      <w:r>
        <w:rPr>
          <w:rFonts w:ascii="Times New Roman"/>
          <w:b w:val="false"/>
          <w:i w:val="false"/>
          <w:color w:val="000000"/>
          <w:sz w:val="28"/>
        </w:rPr>
        <w:t>14-қосымша</w:t>
      </w:r>
      <w:r>
        <w:rPr>
          <w:rFonts w:ascii="Times New Roman"/>
          <w:b w:val="false"/>
          <w:i w:val="false"/>
          <w:color w:val="000000"/>
          <w:sz w:val="28"/>
        </w:rPr>
        <w:t>) iшкi iстер, сыбайлас жемқорлыққа қарсы қызмет, экономикалық тергеу қызметі, құқық қорғау органдары, мемлекеттiк өртке қарсы қызмет, мемлекеттiк фельдъегерлiк қызмет, қылмыстық-атқарушы жүйесi органдары қызметкерлерiнiң еңбекақысына арналған шығыстарды есептеуге арналған.</w:t>
      </w:r>
    </w:p>
    <w:p>
      <w:pPr>
        <w:spacing w:after="0"/>
        <w:ind w:left="0"/>
        <w:jc w:val="both"/>
      </w:pPr>
      <w:r>
        <w:rPr>
          <w:rFonts w:ascii="Times New Roman"/>
          <w:b w:val="false"/>
          <w:i w:val="false"/>
          <w:color w:val="000000"/>
          <w:sz w:val="28"/>
        </w:rPr>
        <w:t>
      35-бағанда 14-қосымша қызмет атқарудың ерекше жағдайлары үшiн үстемақы алатын құқық қорғау органдары, өртке қарсы мемлекеттiк қызмет, мемлекеттiк фельдъегерлiк қызмет, қылмыстық-атқару жүйесi қызметкерлерінің саны көрсетiледi, ал 36-бағанда қызмет атқарудың ерекше жағдайлары үшiн төленетiн үстемақы сомасы көрсетiледi. Қызмет атқарудың ерекше жағдайлары үшiн төленетiн үстемақының жалпы сомасы лауазымдық жалақының жалпы сомасының 15 пайызынан жоғары болмауға тиіс.</w:t>
      </w:r>
    </w:p>
    <w:p>
      <w:pPr>
        <w:spacing w:after="0"/>
        <w:ind w:left="0"/>
        <w:jc w:val="both"/>
      </w:pPr>
      <w:r>
        <w:rPr>
          <w:rFonts w:ascii="Times New Roman"/>
          <w:b w:val="false"/>
          <w:i w:val="false"/>
          <w:color w:val="000000"/>
          <w:sz w:val="28"/>
        </w:rPr>
        <w:t>
      14-111-нысан (</w:t>
      </w:r>
      <w:r>
        <w:rPr>
          <w:rFonts w:ascii="Times New Roman"/>
          <w:b w:val="false"/>
          <w:i w:val="false"/>
          <w:color w:val="000000"/>
          <w:sz w:val="28"/>
        </w:rPr>
        <w:t>15-қосымша</w:t>
      </w:r>
      <w:r>
        <w:rPr>
          <w:rFonts w:ascii="Times New Roman"/>
          <w:b w:val="false"/>
          <w:i w:val="false"/>
          <w:color w:val="000000"/>
          <w:sz w:val="28"/>
        </w:rPr>
        <w:t>) әскери қызметшiлерге еңбекақы төлеуге арналған шығыстарды есептеуге арналған.</w:t>
      </w:r>
    </w:p>
    <w:p>
      <w:pPr>
        <w:spacing w:after="0"/>
        <w:ind w:left="0"/>
        <w:jc w:val="both"/>
      </w:pPr>
      <w:r>
        <w:rPr>
          <w:rFonts w:ascii="Times New Roman"/>
          <w:b w:val="false"/>
          <w:i w:val="false"/>
          <w:color w:val="000000"/>
          <w:sz w:val="28"/>
        </w:rPr>
        <w:t>
      35-бағанда 15-қосымшада қызмет атқарудың ерекше жағдайлары үшiн үстемақы алатын әскери қызметшiлердiң саны, ал 36-бағанда қызмет атқарудың ерекше жағдайлары үшiн үстемеақының сомасы көрсетiледi. Қызмет атқарудың ерекше жағдайлары үшiн төленетiн үстемақының жалпы сомасы Қазақстан Республикасы Мемлекеттік күзет қызметі үшiн лауазымдық еңбекақылар бойынша жалпы соманың 25 пайызынан жоғары болмауға, басқа органдар үшiн – 15 пайыздан жоғары болмауға тиіс.</w:t>
      </w:r>
    </w:p>
    <w:p>
      <w:pPr>
        <w:spacing w:after="0"/>
        <w:ind w:left="0"/>
        <w:jc w:val="both"/>
      </w:pPr>
      <w:r>
        <w:rPr>
          <w:rFonts w:ascii="Times New Roman"/>
          <w:b w:val="false"/>
          <w:i w:val="false"/>
          <w:color w:val="000000"/>
          <w:sz w:val="28"/>
        </w:rPr>
        <w:t>
      12-111, 13-111, 14-111-нысандары бойынша еңбекақы төлеуге арналған шығыстарды есептеу кезінде "Қазақстан Республикасының әскери қызметшілері, құқық қорғау органдары, Қазақстан Республикасы Төтенше жағдайлар министрлiгi өртке қарсы қызмет органдары мен прокуратура органдарының қызметкерлері лауазымдарының санаттары бойынша тізілімдерін бекіту туралы" Қазақстан Республикасы Президентiнiң 2004 жылғы 17 қаңтардағы № 1283 қбп Жарлығын және № 646 қбп Қаулыны басшылыққа алған жөн.</w:t>
      </w:r>
    </w:p>
    <w:p>
      <w:pPr>
        <w:spacing w:after="0"/>
        <w:ind w:left="0"/>
        <w:jc w:val="both"/>
      </w:pPr>
      <w:r>
        <w:rPr>
          <w:rFonts w:ascii="Times New Roman"/>
          <w:b w:val="false"/>
          <w:i w:val="false"/>
          <w:color w:val="000000"/>
          <w:sz w:val="28"/>
        </w:rPr>
        <w:t>
      15-111-нысаны (</w:t>
      </w:r>
      <w:r>
        <w:rPr>
          <w:rFonts w:ascii="Times New Roman"/>
          <w:b w:val="false"/>
          <w:i w:val="false"/>
          <w:color w:val="000000"/>
          <w:sz w:val="28"/>
        </w:rPr>
        <w:t>16-қосымша</w:t>
      </w:r>
      <w:r>
        <w:rPr>
          <w:rFonts w:ascii="Times New Roman"/>
          <w:b w:val="false"/>
          <w:i w:val="false"/>
          <w:color w:val="000000"/>
          <w:sz w:val="28"/>
        </w:rPr>
        <w:t>) жедел әскери қызмет әскери қызметшiлерiнiң лауазымдық жалақысы бойынша шығыстарды есептеуге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01-112-нысаны (</w:t>
      </w:r>
      <w:r>
        <w:rPr>
          <w:rFonts w:ascii="Times New Roman"/>
          <w:b w:val="false"/>
          <w:i w:val="false"/>
          <w:color w:val="000000"/>
          <w:sz w:val="28"/>
        </w:rPr>
        <w:t>17-қосымша</w:t>
      </w:r>
      <w:r>
        <w:rPr>
          <w:rFonts w:ascii="Times New Roman"/>
          <w:b w:val="false"/>
          <w:i w:val="false"/>
          <w:color w:val="000000"/>
          <w:sz w:val="28"/>
        </w:rPr>
        <w:t>) қосымша ақшалай төлемдер шығындарын есептеуге арналған.</w:t>
      </w:r>
    </w:p>
    <w:p>
      <w:pPr>
        <w:spacing w:after="0"/>
        <w:ind w:left="0"/>
        <w:jc w:val="both"/>
      </w:pPr>
      <w:r>
        <w:rPr>
          <w:rFonts w:ascii="Times New Roman"/>
          <w:b w:val="false"/>
          <w:i w:val="false"/>
          <w:color w:val="000000"/>
          <w:sz w:val="28"/>
        </w:rPr>
        <w:t>
      Осы нысан № 646 қбп Қаулысына сәйкес әкiмшiлiк мемлекеттiк қызметшiлердiң, судьялардың, алыс және таяу шет елдердегi Қазақстан Республикасының Төтенше және Өкiлеттi Елшiлерiнiң, Қазақстан Республикасы Сыртқы iстер министрлiгiнiң шет елдердегi мекемелерi қызметкерлерiнiң, әскери қызметшiлердiң, құқық қорғау органдары, Ішкі істер министрлiгiнiң мемлекеттiк өртке қарсы қызметi мен прокуратура органдары қызметкерлерiнiң қосымша ақшалай төлемдерi: жоспары бойынша мемлекеттiк орган басшысының шешiмiмен белгiленген лауазымдық қызметақыларға үстемеақыларды; мемлекеттiк органдардың орталық аппараттары әкiмшiлiк мемлекеттiк қызметшiлерiне сыйлық, мемлекеттік кірістер органдарының қызметкерлеріне және Қазақстан Республикасы Инвестициялар және даму және әділет министрлігінің құрылымдық бөлімшелерінің қызметкерлерінің лауазымдық айлықақыларына біржолғы ақшалай сыйақылар мен үстемеақылар төлеуге есептеуге арналған.</w:t>
      </w:r>
    </w:p>
    <w:p>
      <w:pPr>
        <w:spacing w:after="0"/>
        <w:ind w:left="0"/>
        <w:jc w:val="both"/>
      </w:pPr>
      <w:r>
        <w:rPr>
          <w:rFonts w:ascii="Times New Roman"/>
          <w:b w:val="false"/>
          <w:i w:val="false"/>
          <w:color w:val="000000"/>
          <w:sz w:val="28"/>
        </w:rPr>
        <w:t>
      19. 01-113-нысаны (</w:t>
      </w:r>
      <w:r>
        <w:rPr>
          <w:rFonts w:ascii="Times New Roman"/>
          <w:b w:val="false"/>
          <w:i w:val="false"/>
          <w:color w:val="000000"/>
          <w:sz w:val="28"/>
        </w:rPr>
        <w:t>18-қосымша</w:t>
      </w:r>
      <w:r>
        <w:rPr>
          <w:rFonts w:ascii="Times New Roman"/>
          <w:b w:val="false"/>
          <w:i w:val="false"/>
          <w:color w:val="000000"/>
          <w:sz w:val="28"/>
        </w:rPr>
        <w:t>) бойынша шығыстар көлемiн айқындау үшiн жасалады.</w:t>
      </w:r>
    </w:p>
    <w:p>
      <w:pPr>
        <w:spacing w:after="0"/>
        <w:ind w:left="0"/>
        <w:jc w:val="both"/>
      </w:pPr>
      <w:r>
        <w:rPr>
          <w:rFonts w:ascii="Times New Roman"/>
          <w:b w:val="false"/>
          <w:i w:val="false"/>
          <w:color w:val="000000"/>
          <w:sz w:val="28"/>
        </w:rPr>
        <w:t xml:space="preserve">
      Бұл нысан № 646 қбп Қаулыға және № 1193 </w:t>
      </w:r>
      <w:r>
        <w:rPr>
          <w:rFonts w:ascii="Times New Roman"/>
          <w:b w:val="false"/>
          <w:i w:val="false"/>
          <w:color w:val="000000"/>
          <w:sz w:val="28"/>
        </w:rPr>
        <w:t>қаулыға</w:t>
      </w:r>
      <w:r>
        <w:rPr>
          <w:rFonts w:ascii="Times New Roman"/>
          <w:b w:val="false"/>
          <w:i w:val="false"/>
          <w:color w:val="000000"/>
          <w:sz w:val="28"/>
        </w:rPr>
        <w:t xml:space="preserve"> сәйкес мемлекеттiк және азаматтық қызметшiлердi сауықтыруға арналған жәрдемақыларды төлеу шығыстарын есептеуге, сондай-ақ Қазақстан Республикасының заңнамасында көзделген өтемақылық төлемдер мен бiржолғы жәрдемақыларға арналған шығыстарды есептеуге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 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"40. 01-324-нысанды (</w:t>
      </w:r>
      <w:r>
        <w:rPr>
          <w:rFonts w:ascii="Times New Roman"/>
          <w:b w:val="false"/>
          <w:i w:val="false"/>
          <w:color w:val="000000"/>
          <w:sz w:val="28"/>
        </w:rPr>
        <w:t>50-қосымша</w:t>
      </w:r>
      <w:r>
        <w:rPr>
          <w:rFonts w:ascii="Times New Roman"/>
          <w:b w:val="false"/>
          <w:i w:val="false"/>
          <w:color w:val="000000"/>
          <w:sz w:val="28"/>
        </w:rPr>
        <w:t>) жоғары және орта оқу орындары арнайы әскери-оқу орындарының студенттері, интерндері, магистрантары, доктаранттары, курсанттары тыңдаушылары мен кадеттердің стипендиясын төлеуге арналған шығыстарды есептеу үшін арналған.</w:t>
      </w:r>
    </w:p>
    <w:p>
      <w:pPr>
        <w:spacing w:after="0"/>
        <w:ind w:left="0"/>
        <w:jc w:val="both"/>
      </w:pPr>
      <w:r>
        <w:rPr>
          <w:rFonts w:ascii="Times New Roman"/>
          <w:b w:val="false"/>
          <w:i w:val="false"/>
          <w:color w:val="000000"/>
          <w:sz w:val="28"/>
        </w:rPr>
        <w:t xml:space="preserve">
      Осы нысанды толтыру кезiнде № 646 қбп Қаулысын, сонымен қатар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Үкiметiнiң 2008 жылғы 7 ақпандағы № 116 </w:t>
      </w:r>
      <w:r>
        <w:rPr>
          <w:rFonts w:ascii="Times New Roman"/>
          <w:b w:val="false"/>
          <w:i w:val="false"/>
          <w:color w:val="000000"/>
          <w:sz w:val="28"/>
        </w:rPr>
        <w:t>қаулысын</w:t>
      </w:r>
      <w:r>
        <w:rPr>
          <w:rFonts w:ascii="Times New Roman"/>
          <w:b w:val="false"/>
          <w:i w:val="false"/>
          <w:color w:val="000000"/>
          <w:sz w:val="28"/>
        </w:rPr>
        <w:t xml:space="preserve"> басшылыққа алған жөн.</w:t>
      </w:r>
    </w:p>
    <w:p>
      <w:pPr>
        <w:spacing w:after="0"/>
        <w:ind w:left="0"/>
        <w:jc w:val="both"/>
      </w:pPr>
      <w:r>
        <w:rPr>
          <w:rFonts w:ascii="Times New Roman"/>
          <w:b w:val="false"/>
          <w:i w:val="false"/>
          <w:color w:val="000000"/>
          <w:sz w:val="28"/>
        </w:rPr>
        <w:t>
      41. Шығыстардың экономикалық сыныптамасының 133, 155, 156, 163, 164, 165, 166, 167, 169, 211, 212, 221, 321, 322, 323, 331, 332, 339, 341, 351, 359, 411, 412, 417, 418, 419, 421, 422, 423, 429, 431, 432, 433, 434, 435, 436, 441, 451, 511, 512, 513, 514, 519, 521, 531, 541, 611, 612, 621, 711, 712, 713, 714, 715, 721 және 722 ерекшелiктерi бойынша жоспарланатын шығыс түрлері бойынша есептеулер еркiн нысанда жасалады.</w:t>
      </w:r>
    </w:p>
    <w:p>
      <w:pPr>
        <w:spacing w:after="0"/>
        <w:ind w:left="0"/>
        <w:jc w:val="both"/>
      </w:pPr>
      <w:r>
        <w:rPr>
          <w:rFonts w:ascii="Times New Roman"/>
          <w:b w:val="false"/>
          <w:i w:val="false"/>
          <w:color w:val="000000"/>
          <w:sz w:val="28"/>
        </w:rPr>
        <w:t>
      Қорлар мен негізгі құралдарды сатып алуға арналған шығыстарды жоспарлаған кезде есепке қорлар немесе негізгі құралдардың әрбір түрлері бойынша кем дегенде үш прайс-парақтар қоса беріледі.</w:t>
      </w:r>
    </w:p>
    <w:p>
      <w:pPr>
        <w:spacing w:after="0"/>
        <w:ind w:left="0"/>
        <w:jc w:val="both"/>
      </w:pPr>
      <w:r>
        <w:rPr>
          <w:rFonts w:ascii="Times New Roman"/>
          <w:b w:val="false"/>
          <w:i w:val="false"/>
          <w:color w:val="000000"/>
          <w:sz w:val="28"/>
        </w:rPr>
        <w:t>
      421, 423 және 435 ерекшелiктер бойынша міндетті тәртіпте есептеулердi ұсыну кезiнде мемлекеттік мекемелер жобалау-сметалық құжаттамаға және жұмыстардың (қызметтердiң) құнын негiздейтiн құжаттарға мемлекеттiк сараптаманың немесе кешенді ведомстводан тыс сараптаманың қорытындысын ұсынады, ал қорларды сатып алуға арналған есептеулерге ағымдағы жылғы 1 қаңтардағы жағдай бойынша мемлекеттік мекеменің теңгерімінде тұрған қорлардың іс жүзіндегі қалдықтарының болуы туралы ақпаратты және ағымдағы жылдың жоспарын ұсынады.</w:t>
      </w:r>
    </w:p>
    <w:p>
      <w:pPr>
        <w:spacing w:after="0"/>
        <w:ind w:left="0"/>
        <w:jc w:val="both"/>
      </w:pPr>
      <w:r>
        <w:rPr>
          <w:rFonts w:ascii="Times New Roman"/>
          <w:b w:val="false"/>
          <w:i w:val="false"/>
          <w:color w:val="000000"/>
          <w:sz w:val="28"/>
        </w:rPr>
        <w:t xml:space="preserve">
      Мәслихат депутаттарына олардың негізгі жұмыс орны бойынша орташа жалақыны өтеу жөніндегі шығыстарды есептеу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22-бабына</w:t>
      </w:r>
      <w:r>
        <w:rPr>
          <w:rFonts w:ascii="Times New Roman"/>
          <w:b w:val="false"/>
          <w:i w:val="false"/>
          <w:color w:val="000000"/>
          <w:sz w:val="28"/>
        </w:rPr>
        <w:t xml:space="preserve"> сәйкес осы қызметте бiр жылға дейiнгi жұмыс өтілі бар тиiстi әкiмшiлiк-аумақтық бірлік әкiмi аппараты басшысының жалақысынан аспайтын мөлшерде жүзеге асырылады. Есептеуге жұмыс берушілердің </w:t>
      </w:r>
      <w:r>
        <w:rPr>
          <w:rFonts w:ascii="Times New Roman"/>
          <w:b w:val="false"/>
          <w:i w:val="false"/>
          <w:color w:val="000000"/>
          <w:sz w:val="28"/>
        </w:rPr>
        <w:t>Салық кодексіне</w:t>
      </w:r>
      <w:r>
        <w:rPr>
          <w:rFonts w:ascii="Times New Roman"/>
          <w:b w:val="false"/>
          <w:i w:val="false"/>
          <w:color w:val="000000"/>
          <w:sz w:val="28"/>
        </w:rPr>
        <w:t xml:space="preserve"> сәйкес әлеуметтік салық бойынша жарналары мен "Міндетті әлеуметтік сақтандыру туралы" Қазақстан Республикасының 2003 жылғы 25 сәуірдегі </w:t>
      </w:r>
      <w:r>
        <w:rPr>
          <w:rFonts w:ascii="Times New Roman"/>
          <w:b w:val="false"/>
          <w:i w:val="false"/>
          <w:color w:val="000000"/>
          <w:sz w:val="28"/>
        </w:rPr>
        <w:t>Заңына</w:t>
      </w:r>
      <w:r>
        <w:rPr>
          <w:rFonts w:ascii="Times New Roman"/>
          <w:b w:val="false"/>
          <w:i w:val="false"/>
          <w:color w:val="000000"/>
          <w:sz w:val="28"/>
        </w:rPr>
        <w:t xml:space="preserve"> сәйкес Мемлекеттік әлеуметтік сақтандыру қорына әлеуметтік аударымдары кіреді.</w:t>
      </w:r>
    </w:p>
    <w:p>
      <w:pPr>
        <w:spacing w:after="0"/>
        <w:ind w:left="0"/>
        <w:jc w:val="both"/>
      </w:pPr>
      <w:r>
        <w:rPr>
          <w:rFonts w:ascii="Times New Roman"/>
          <w:b w:val="false"/>
          <w:i w:val="false"/>
          <w:color w:val="000000"/>
          <w:sz w:val="28"/>
        </w:rPr>
        <w:t xml:space="preserve">
      "Қазақстан Республикасы Президентiнiң "Болашақ" халықаралық стипендиясын тағайындау үшiн үмiткерлердi iрiктеу ережесiн бекiту туралы" Қазақстан Республикасы Үкiметiнiң 2008 жылғы 11 маусымдағы № 573 </w:t>
      </w:r>
      <w:r>
        <w:rPr>
          <w:rFonts w:ascii="Times New Roman"/>
          <w:b w:val="false"/>
          <w:i w:val="false"/>
          <w:color w:val="000000"/>
          <w:sz w:val="28"/>
        </w:rPr>
        <w:t>қаулысына</w:t>
      </w:r>
      <w:r>
        <w:rPr>
          <w:rFonts w:ascii="Times New Roman"/>
          <w:b w:val="false"/>
          <w:i w:val="false"/>
          <w:color w:val="000000"/>
          <w:sz w:val="28"/>
        </w:rPr>
        <w:t xml:space="preserve"> сәйкес 164 ерекшелiк бойынша есептеудi ұсынған кезде шетелдiк жоғары оқу орындары (әлемнiң ғылыми орталықтары мен зертханалары) мен шетелде кадрларды даярлау, қайта даярлау және бiлiктiлiгiн арттыру халықаралық бағдарламаларын iске асыру жөнiндегi қызметтердi, Қазақстан Республикасы Президентiнiң "Болашақ" халықаралық стипендиясын берушi болып Қазақстан Республикасының Үкiметi анықтаған заңды тұлға арасында жасалған шарттың көшiрмелерi ұсынылады.</w:t>
      </w:r>
    </w:p>
    <w:p>
      <w:pPr>
        <w:spacing w:after="0"/>
        <w:ind w:left="0"/>
        <w:jc w:val="both"/>
      </w:pPr>
      <w:r>
        <w:rPr>
          <w:rFonts w:ascii="Times New Roman"/>
          <w:b w:val="false"/>
          <w:i w:val="false"/>
          <w:color w:val="000000"/>
          <w:sz w:val="28"/>
        </w:rPr>
        <w:t xml:space="preserve">
      Өкілдік шығындарға шығыстарды жоспарлау кезінде Нормативтік құқықтық актілерді мемлекеттік тіркеу тізілімінде № 14926 болып тіркелген "Өкілдік шығындар" бөлінетін бюджеттік бағдарламасын бөлу қағидаларын бекіту туралы" Қазақстан Республикасы Сыртқы істер министрінің 2017 жылғы 28 ақпандағы № 11-1-2/66 </w:t>
      </w:r>
      <w:r>
        <w:rPr>
          <w:rFonts w:ascii="Times New Roman"/>
          <w:b w:val="false"/>
          <w:i w:val="false"/>
          <w:color w:val="000000"/>
          <w:sz w:val="28"/>
        </w:rPr>
        <w:t>бұйрығымен</w:t>
      </w:r>
      <w:r>
        <w:rPr>
          <w:rFonts w:ascii="Times New Roman"/>
          <w:b w:val="false"/>
          <w:i w:val="false"/>
          <w:color w:val="000000"/>
          <w:sz w:val="28"/>
        </w:rPr>
        <w:t xml:space="preserve"> бекітілген өкілдік шығындар нормаларын басшылыққа алған жөн.</w:t>
      </w:r>
    </w:p>
    <w:p>
      <w:pPr>
        <w:spacing w:after="0"/>
        <w:ind w:left="0"/>
        <w:jc w:val="both"/>
      </w:pPr>
      <w:r>
        <w:rPr>
          <w:rFonts w:ascii="Times New Roman"/>
          <w:b w:val="false"/>
          <w:i w:val="false"/>
          <w:color w:val="000000"/>
          <w:sz w:val="28"/>
        </w:rPr>
        <w:t>
      Заңды тұлғалардың жарғылық капиталына мемлекеттің қатысуы арқылы бюджеттік инвестицияларды іске асыруға арналған шығыстар қаржылық-экономикалық негіздемеде айқындалған бюджеттік инвестицияларды іске асыру мерзімдеріне сәйкес жоспарланады.";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41-1 тармақтың</w:t>
      </w:r>
      <w:r>
        <w:rPr>
          <w:rFonts w:ascii="Times New Roman"/>
          <w:b w:val="false"/>
          <w:i w:val="false"/>
          <w:color w:val="000000"/>
          <w:sz w:val="28"/>
        </w:rPr>
        <w:t xml:space="preserve"> екінші бөлігінің 2) тармақшасы мынадай редакцияда жазылсын:</w:t>
      </w:r>
    </w:p>
    <w:p>
      <w:pPr>
        <w:spacing w:after="0"/>
        <w:ind w:left="0"/>
        <w:jc w:val="both"/>
      </w:pPr>
      <w:r>
        <w:rPr>
          <w:rFonts w:ascii="Times New Roman"/>
          <w:b w:val="false"/>
          <w:i w:val="false"/>
          <w:color w:val="000000"/>
          <w:sz w:val="28"/>
        </w:rPr>
        <w:t>
      "2)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тұлғаны қаржыландыруды қамтамасыз ету үшін ғана қордың ұйымдық-құқықтық нысанында құрылатын коммерциялық емес ұйымға нысаналы аудару бойынша техникалық-экономикалық негіздеме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"46. ММ (жиынтық) нысаны негiзiнде осы Қағидаларға </w:t>
      </w:r>
      <w:r>
        <w:rPr>
          <w:rFonts w:ascii="Times New Roman"/>
          <w:b w:val="false"/>
          <w:i w:val="false"/>
          <w:color w:val="000000"/>
          <w:sz w:val="28"/>
        </w:rPr>
        <w:t>53-қосымшаға</w:t>
      </w:r>
      <w:r>
        <w:rPr>
          <w:rFonts w:ascii="Times New Roman"/>
          <w:b w:val="false"/>
          <w:i w:val="false"/>
          <w:color w:val="000000"/>
          <w:sz w:val="28"/>
        </w:rPr>
        <w:t xml:space="preserve"> сәйкес нысан бойынша бюджеттiк бағдарламалардың тiзбесі жасалады. Осы есептеу мәлімделген қаржыландырудың бюджеттік бағдарламалар нәтижелерінің көрсеткіштеріне қол жеткізуге ықпалын сипаттай отырып, бюджеттік бағдарламалар бөлінісінде бюджеттік бағдарламалар әкімшісі бойынша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"61. Қазақстан Республикасы Бюджет кодексінің </w:t>
      </w:r>
      <w:r>
        <w:rPr>
          <w:rFonts w:ascii="Times New Roman"/>
          <w:b w:val="false"/>
          <w:i w:val="false"/>
          <w:color w:val="000000"/>
          <w:sz w:val="28"/>
        </w:rPr>
        <w:t>66-бабына</w:t>
      </w:r>
      <w:r>
        <w:rPr>
          <w:rFonts w:ascii="Times New Roman"/>
          <w:b w:val="false"/>
          <w:i w:val="false"/>
          <w:color w:val="000000"/>
          <w:sz w:val="28"/>
        </w:rPr>
        <w:t xml:space="preserve"> сәйкес стратегиялық жоспарлар әзірлейтін республикалық бюджеттік бағдарламалардың әкімшілері бюджет шығыстарын жоспарлау үшін ағымдағы қаржы жылының 15 мамырына дейінгі мерзімде:</w:t>
      </w:r>
    </w:p>
    <w:p>
      <w:pPr>
        <w:spacing w:after="0"/>
        <w:ind w:left="0"/>
        <w:jc w:val="both"/>
      </w:pPr>
      <w:r>
        <w:rPr>
          <w:rFonts w:ascii="Times New Roman"/>
          <w:b w:val="false"/>
          <w:i w:val="false"/>
          <w:color w:val="000000"/>
          <w:sz w:val="28"/>
        </w:rPr>
        <w:t>
      мемлекеттік жоспарлау жөніндегі орталық уәкілетті органға стратегиялық жоспарлардың жобаларын немесе стратегиялық жоспарларға өзгерістер мен толықтырулардың жобаларын, бюджеттік бағдарламалардың жобаларын;</w:t>
      </w:r>
    </w:p>
    <w:p>
      <w:pPr>
        <w:spacing w:after="0"/>
        <w:ind w:left="0"/>
        <w:jc w:val="both"/>
      </w:pPr>
      <w:r>
        <w:rPr>
          <w:rFonts w:ascii="Times New Roman"/>
          <w:b w:val="false"/>
          <w:i w:val="false"/>
          <w:color w:val="000000"/>
          <w:sz w:val="28"/>
        </w:rPr>
        <w:t>
      бюджеттік жоспарлау жөніндегі орталық уәкілетті органға бюджеттік өтінімдерді толық көлемде және бюджеттік бағдарламалардың жобаларын, сондай-ақ стратегиялық жоспарлардың жобаларын немесе стратегиялық жоспарларға өзгерістер мен толықтырулардың жобаларын ұсынады.</w:t>
      </w:r>
    </w:p>
    <w:p>
      <w:pPr>
        <w:spacing w:after="0"/>
        <w:ind w:left="0"/>
        <w:jc w:val="both"/>
      </w:pPr>
      <w:r>
        <w:rPr>
          <w:rFonts w:ascii="Times New Roman"/>
          <w:b w:val="false"/>
          <w:i w:val="false"/>
          <w:color w:val="000000"/>
          <w:sz w:val="28"/>
        </w:rPr>
        <w:t>
      Аудандардың (облыстық маңызы бар қалалардың) мемлекеттік жоспарлау жөніндегі жергілікті уәкілетті органдарына ұсынатын аудандық маңызы бар қалалардың, ауылдардың, кенттердің, ауылдық округтердің бюджеттерінен қаржыландырылатын бюджеттік бағдарламалардың әкімшілерін қоспағанда, стратегиялық жоспарлар әзірлемейтін республикалық бюджеттік бағдарламалардың және жергілікті бюджеттік бағдарламалардың әкімшілері ағымдағы қаржы жылының 15 мамырына дейінгі мерзімде тиісінше бюджеттік жоспарлау жөніндегі орталық уәкілетті органға немесе мемлекеттік жоспарлау жөніндегі жергілікті уәкілетті органға бюджеттік өтінімдерді толық көлемде және бюджеттік бағдарламалардың жобаларын ұсынады.</w:t>
      </w:r>
    </w:p>
    <w:p>
      <w:pPr>
        <w:spacing w:after="0"/>
        <w:ind w:left="0"/>
        <w:jc w:val="both"/>
      </w:pPr>
      <w:r>
        <w:rPr>
          <w:rFonts w:ascii="Times New Roman"/>
          <w:b w:val="false"/>
          <w:i w:val="false"/>
          <w:color w:val="000000"/>
          <w:sz w:val="28"/>
        </w:rPr>
        <w:t>
      Осы тармақта көрсетілген құжаттардың нәтижелеріне бағалау жүргізілген жағдайда, бағалау нәтижелері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"69. Бюджеттік кодексінің </w:t>
      </w:r>
      <w:r>
        <w:rPr>
          <w:rFonts w:ascii="Times New Roman"/>
          <w:b w:val="false"/>
          <w:i w:val="false"/>
          <w:color w:val="000000"/>
          <w:sz w:val="28"/>
        </w:rPr>
        <w:t>68-бабына</w:t>
      </w:r>
      <w:r>
        <w:rPr>
          <w:rFonts w:ascii="Times New Roman"/>
          <w:b w:val="false"/>
          <w:i w:val="false"/>
          <w:color w:val="000000"/>
          <w:sz w:val="28"/>
        </w:rPr>
        <w:t xml:space="preserve"> сәйкес мемлекеттік жоспарлау жөніндегі орталық уәкілетті орган стратегиялық жоспарлардың мақсаттарына және бюджеттік бағдарламалардың көрсеткіштеріне қол жеткізу тиімділігін бағалау нәтижелерін ескере отырып:</w:t>
      </w:r>
    </w:p>
    <w:p>
      <w:pPr>
        <w:spacing w:after="0"/>
        <w:ind w:left="0"/>
        <w:jc w:val="both"/>
      </w:pPr>
      <w:r>
        <w:rPr>
          <w:rFonts w:ascii="Times New Roman"/>
          <w:b w:val="false"/>
          <w:i w:val="false"/>
          <w:color w:val="000000"/>
          <w:sz w:val="28"/>
        </w:rPr>
        <w:t>
      1) стратегиялық жоспарлардың жобаларын немесе стратегиялық жоспарларға өзгерістер мен толықтырулардың жобаларын олардың стратегиялық және бағдарламалық құжаттарға, елдің әлеуметтік-экономикалық даму болжамына сәйкестігі, нысаналы индикаторларды таңдаудың және оларға қол жеткізу дәрежелерінің дұрыстығы тұрғысынан;</w:t>
      </w:r>
    </w:p>
    <w:p>
      <w:pPr>
        <w:spacing w:after="0"/>
        <w:ind w:left="0"/>
        <w:jc w:val="both"/>
      </w:pPr>
      <w:r>
        <w:rPr>
          <w:rFonts w:ascii="Times New Roman"/>
          <w:b w:val="false"/>
          <w:i w:val="false"/>
          <w:color w:val="000000"/>
          <w:sz w:val="28"/>
        </w:rPr>
        <w:t>
      2) стратегиялық жоспарларды әзірлейтін республикалық бюджеттік бағдарламалар әкімшілерінің бюджеттік бағдарламаларының жобаларын нәтижелер көрсеткіштерін таңдаудың дұрыстығы, бюджеттік бағдарламалар нәтижелері көрсеткіштерінің стратегиялық жоспардың нысаналы индикаторларымен өзара байланысының болуы, нәтижелер көрсеткіштеріне қол жеткізілу дәрежесі тұрғысынан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 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"70. Бюджеттік жоспарлау жөніндегі орталық уәкілетті орган есепті қаржы жылындағы бюджеттің атқарылуын талдау нәтижелерін, сондай-ақ стратегиялық жоспарлардың мақсаттарына және бюджеттік бағдарламалардың көрсеткіштеріне қол жеткізу тиімділігін бағалау нәтижелерін ескере отырып:";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"71. Мемлекеттік жоспарлау жөніндегі жергілікті уәкілетті орган есепті қаржы жылындағы бюджеттің атқарылуын талдаудың және аумақтарды дамыту бағдарламасының мақсаттарына және бюджеттік бағдарламалардың көрсеткіштеріне қол жеткізу тиімділігін бағалаудың нәтижелерін ескере отырып:";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"73. Мемлекеттік жоспарлау жөніндегі орталық уәкілетті орган стратегиялық жоспарлардың жобаларын немесе стратегиялық жоспарларға өзгерістер мен толықтырулардың жобаларын, бюджеттік бағдарламалардың жобаларын қараудың нәтижелері бойынша қорытынды қалыптастырады және оны бюджеттік жоспарлау жөніндегі орталық уәкілетті органға жібереді.</w:t>
      </w:r>
    </w:p>
    <w:p>
      <w:pPr>
        <w:spacing w:after="0"/>
        <w:ind w:left="0"/>
        <w:jc w:val="both"/>
      </w:pPr>
      <w:r>
        <w:rPr>
          <w:rFonts w:ascii="Times New Roman"/>
          <w:b w:val="false"/>
          <w:i w:val="false"/>
          <w:color w:val="000000"/>
          <w:sz w:val="28"/>
        </w:rPr>
        <w:t xml:space="preserve">
      Бюджеттік жоспарлау жөніндегі орталық уәкілетті орган 70-тармақтың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материалдарды қарау қорытындылары бойынша бюджеттік өтінімдер мен бюджеттік бағдарламалар жобалары бойынша қорытындылар қалыптастырады.</w:t>
      </w:r>
    </w:p>
    <w:p>
      <w:pPr>
        <w:spacing w:after="0"/>
        <w:ind w:left="0"/>
        <w:jc w:val="both"/>
      </w:pPr>
      <w:r>
        <w:rPr>
          <w:rFonts w:ascii="Times New Roman"/>
          <w:b w:val="false"/>
          <w:i w:val="false"/>
          <w:color w:val="000000"/>
          <w:sz w:val="28"/>
        </w:rPr>
        <w:t>
      Бюджеттік жоспарлау жөніндегі орталық уәкілетті органның бюджеттік бағдарламалардың жобалары бойынша қорытындылары мемлекеттік жоспарлау жөніндегі орталық уәкілетті органның стратегиялық жоспарларды әзірлейтін республикалық бюджеттік бағдарламалар әкімшілерінің бюджеттік бағдарламаларының жобалары және стратегиялық жоспарлардың жобалары немесе стратегиялық жоспарларға өзгерістер мен толықтырулардың жобалары бойынша қорытындылары ескеріле отырып қалыптастырылады.</w:t>
      </w:r>
    </w:p>
    <w:p>
      <w:pPr>
        <w:spacing w:after="0"/>
        <w:ind w:left="0"/>
        <w:jc w:val="both"/>
      </w:pPr>
      <w:r>
        <w:rPr>
          <w:rFonts w:ascii="Times New Roman"/>
          <w:b w:val="false"/>
          <w:i w:val="false"/>
          <w:color w:val="000000"/>
          <w:sz w:val="28"/>
        </w:rPr>
        <w:t>
      Бюджеттік жоспарлау жөніндегі орталық уәкілетті орган Республикалық бюджет комиссиясының қарауына стратегиялық жоспарлардың жобалары немесе стратегиялық жоспарларға өзгерістер мен толықтырулардың жобалары, бюджеттік өтінімдер, бюджеттік бағдарламалардың жобалары бойынша қорытындыларды енгізеді.</w:t>
      </w:r>
    </w:p>
    <w:p>
      <w:pPr>
        <w:spacing w:after="0"/>
        <w:ind w:left="0"/>
        <w:jc w:val="both"/>
      </w:pPr>
      <w:r>
        <w:rPr>
          <w:rFonts w:ascii="Times New Roman"/>
          <w:b w:val="false"/>
          <w:i w:val="false"/>
          <w:color w:val="000000"/>
          <w:sz w:val="28"/>
        </w:rPr>
        <w:t>
      Мемлекеттік жоспарлау жөніндегі жергілікті уәкілетті органдар жергілікті бюджеттік бағдарламалар әкімшілерінің бюджеттік өтінімдерін, бюджеттік бағдарламаларының жобаларын қарау қорытындылары бойынша бюджеттік өтінімдер мен бюджеттік бағдарламалардың жобалары бойынша қорытындыларды қалыптастырады және оларды тиісті бюджет комиссиясының қарауына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"75. Республикалық бюджеттік бағдарламалардың әкімшілері Республикалық бюджет комиссиясының ұсыныстарына сәйкес:</w:t>
      </w:r>
    </w:p>
    <w:p>
      <w:pPr>
        <w:spacing w:after="0"/>
        <w:ind w:left="0"/>
        <w:jc w:val="both"/>
      </w:pPr>
      <w:r>
        <w:rPr>
          <w:rFonts w:ascii="Times New Roman"/>
          <w:b w:val="false"/>
          <w:i w:val="false"/>
          <w:color w:val="000000"/>
          <w:sz w:val="28"/>
        </w:rPr>
        <w:t>
      бюджеттік жоспарлау жөніндегі орталық уәкілетті органға пысықталған стратегиялық жоспарлардың жобаларын немесе стратегиялық жоспарларға өзгерістер мен толықтырулардың жобаларын, бюджеттік бағдарламалардың жобаларын және бюджеттік өтінімдерді;</w:t>
      </w:r>
    </w:p>
    <w:p>
      <w:pPr>
        <w:spacing w:after="0"/>
        <w:ind w:left="0"/>
        <w:jc w:val="both"/>
      </w:pPr>
      <w:r>
        <w:rPr>
          <w:rFonts w:ascii="Times New Roman"/>
          <w:b w:val="false"/>
          <w:i w:val="false"/>
          <w:color w:val="000000"/>
          <w:sz w:val="28"/>
        </w:rPr>
        <w:t>
      мемлекеттік жоспарлау жөніндегі орталық уәкілетті органға пысықталған стратегиялық жоспарлардың жобаларын немесе стратегиялық жоспарларға өзгерістер мен толықтырулардың жобаларын, стратегиялық жоспарларды әзірлейтін республикалық бюджеттік бағдарламалар әкімшілерінің бюджеттік бағдарламаларының жобаларын ұсынады.</w:t>
      </w:r>
    </w:p>
    <w:p>
      <w:pPr>
        <w:spacing w:after="0"/>
        <w:ind w:left="0"/>
        <w:jc w:val="both"/>
      </w:pPr>
      <w:r>
        <w:rPr>
          <w:rFonts w:ascii="Times New Roman"/>
          <w:b w:val="false"/>
          <w:i w:val="false"/>
          <w:color w:val="000000"/>
          <w:sz w:val="28"/>
        </w:rPr>
        <w:t>
      Аудандардың (облыстық маңызы бар қалалардың) мемлекеттік жоспарлау жөніндегі жергілікті уәкілетті органдарына ұсынатын, аудандық маңызы бар қалалардың, ауылдардың, кенттердің, ауылдық округтердің бюджеттерінен қаржыландырылатын бюджеттік бағдарламалар әкімшілерін қоспағанда, стратегиялық жоспарлар әзірлемейтін бюджеттік бағдарламалардың әкімшілері тиісті бюджет комиссиясының ұсыныстарына сәйкес тиісінше бюджеттік жоспарлау жөніндегі орталық уәкілетті органға немесе мемлекеттік жоспарлау жөніндегі жергілікті уәкілетті органдарға пысықталған бюджеттік бағдарламалардың жобаларын және бюджеттік өтінімдерді ұсынады.";</w:t>
      </w:r>
    </w:p>
    <w:p>
      <w:pPr>
        <w:spacing w:after="0"/>
        <w:ind w:left="0"/>
        <w:jc w:val="both"/>
      </w:pPr>
      <w:r>
        <w:rPr>
          <w:rFonts w:ascii="Times New Roman"/>
          <w:b w:val="false"/>
          <w:i w:val="false"/>
          <w:color w:val="000000"/>
          <w:sz w:val="28"/>
        </w:rPr>
        <w:t xml:space="preserve">
      Бюджеттік өтінімді жасау және ұсыну қағидаларына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54-1-қосымшалар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редакцияда жазылсын.</w:t>
      </w:r>
    </w:p>
    <w:bookmarkStart w:name="z17" w:id="4"/>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көшірмесін Қазақстан Республикасы нормативтік құқықтық актілерінің эталондық бақылау банкіне енгізу үшін қағаз және электрондық түрде Қазақстан Республикасы Әдiлет министрлiгінің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18" w:id="5"/>
    <w:p>
      <w:pPr>
        <w:spacing w:after="0"/>
        <w:ind w:left="0"/>
        <w:jc w:val="both"/>
      </w:pPr>
      <w:r>
        <w:rPr>
          <w:rFonts w:ascii="Times New Roman"/>
          <w:b w:val="false"/>
          <w:i w:val="false"/>
          <w:color w:val="000000"/>
          <w:sz w:val="28"/>
        </w:rPr>
        <w:t>
      3. Осы бұйрық мемлекеттік тiркелген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150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01-111-нысан</w:t>
            </w:r>
          </w:p>
        </w:tc>
      </w:tr>
    </w:tbl>
    <w:p>
      <w:pPr>
        <w:spacing w:after="0"/>
        <w:ind w:left="0"/>
        <w:jc w:val="left"/>
      </w:pPr>
      <w:r>
        <w:rPr>
          <w:rFonts w:ascii="Times New Roman"/>
          <w:b/>
          <w:i w:val="false"/>
          <w:color w:val="000000"/>
        </w:rPr>
        <w:t xml:space="preserve"> Әкiмшiлiк мемлекеттiк қызметшiлердiң еңбекақыларына арналған шығыcтарды есептеу</w:t>
      </w:r>
    </w:p>
    <w:p>
      <w:pPr>
        <w:spacing w:after="0"/>
        <w:ind w:left="0"/>
        <w:jc w:val="both"/>
      </w:pPr>
      <w:r>
        <w:rPr>
          <w:rFonts w:ascii="Times New Roman"/>
          <w:b w:val="false"/>
          <w:i w:val="false"/>
          <w:color w:val="000000"/>
          <w:sz w:val="28"/>
        </w:rPr>
        <w:t>
      Кодтары Жылы                        |_______________________|</w:t>
      </w:r>
    </w:p>
    <w:p>
      <w:pPr>
        <w:spacing w:after="0"/>
        <w:ind w:left="0"/>
        <w:jc w:val="both"/>
      </w:pPr>
      <w:r>
        <w:rPr>
          <w:rFonts w:ascii="Times New Roman"/>
          <w:b w:val="false"/>
          <w:i w:val="false"/>
          <w:color w:val="000000"/>
          <w:sz w:val="28"/>
        </w:rPr>
        <w:t>
      Деректер түрi (болжам, жоспар, есеп)      |_______________________|</w:t>
      </w:r>
    </w:p>
    <w:p>
      <w:pPr>
        <w:spacing w:after="0"/>
        <w:ind w:left="0"/>
        <w:jc w:val="both"/>
      </w:pPr>
      <w:r>
        <w:rPr>
          <w:rFonts w:ascii="Times New Roman"/>
          <w:b w:val="false"/>
          <w:i w:val="false"/>
          <w:color w:val="000000"/>
          <w:sz w:val="28"/>
        </w:rPr>
        <w:t>
      Функционалдық топ                        |_______________________|</w:t>
      </w:r>
    </w:p>
    <w:p>
      <w:pPr>
        <w:spacing w:after="0"/>
        <w:ind w:left="0"/>
        <w:jc w:val="both"/>
      </w:pPr>
      <w:r>
        <w:rPr>
          <w:rFonts w:ascii="Times New Roman"/>
          <w:b w:val="false"/>
          <w:i w:val="false"/>
          <w:color w:val="000000"/>
          <w:sz w:val="28"/>
        </w:rPr>
        <w:t>
      Бағдарламалардың әкiмшiсi            |_______________________|</w:t>
      </w:r>
    </w:p>
    <w:p>
      <w:pPr>
        <w:spacing w:after="0"/>
        <w:ind w:left="0"/>
        <w:jc w:val="both"/>
      </w:pPr>
      <w:r>
        <w:rPr>
          <w:rFonts w:ascii="Times New Roman"/>
          <w:b w:val="false"/>
          <w:i w:val="false"/>
          <w:color w:val="000000"/>
          <w:sz w:val="28"/>
        </w:rPr>
        <w:t>
      Мемлекеттiк мекеме                  |_______________________|</w:t>
      </w:r>
    </w:p>
    <w:p>
      <w:pPr>
        <w:spacing w:after="0"/>
        <w:ind w:left="0"/>
        <w:jc w:val="both"/>
      </w:pPr>
      <w:r>
        <w:rPr>
          <w:rFonts w:ascii="Times New Roman"/>
          <w:b w:val="false"/>
          <w:i w:val="false"/>
          <w:color w:val="000000"/>
          <w:sz w:val="28"/>
        </w:rPr>
        <w:t>
      Бағдарлама                              |_______________________|</w:t>
      </w:r>
    </w:p>
    <w:p>
      <w:pPr>
        <w:spacing w:after="0"/>
        <w:ind w:left="0"/>
        <w:jc w:val="both"/>
      </w:pP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Жылдармен мемлекеттiк қызмет өтiлi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бiрлiктерiнiң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 (бұдан әрі – коэф.)</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Көтерілетін коэф.**</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жалақылар сомасы (4-баған (бұдан әрі – бағ.) х базалық лауазымдық жалақы х 5-бағ. х 6-бағ.)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үшiн өтемақы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алатын мемлекеттiк қызметшiлердiң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 (бұдан әрі –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дейiн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9-ға дейiн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11-ге дейiн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14-ке дейiн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17-ге дейiн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20-ға дейiн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Радиациалық қауiп-қатер аумақтарында тұрғаны үшiн қосымша еңбекақы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ақы алатын мемлекеттiк қызметшiлердiң саны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(АЕКх (2х11-бағ.+1,75х12-бағ+х1,5 х13-бағ+1,25х14-бағ+1х15-бағ))/1000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коэф.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коэф.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коэф.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коэф.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тұрғаны үшiн коэф.</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жалақының жиыны бағ.7 + бағ.9 + бағ.16 + бағ.21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 жылдағы жалпы еңбек ақы сомасы 12х бағ.22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(бағ. 7+бағ 29/12)./4 бағ.</w:t>
            </w:r>
          </w:p>
          <w:p>
            <w:pPr>
              <w:spacing w:after="20"/>
              <w:ind w:left="20"/>
              <w:jc w:val="both"/>
            </w:pPr>
            <w:r>
              <w:rPr>
                <w:rFonts w:ascii="Times New Roman"/>
                <w:b w:val="false"/>
                <w:i w:val="false"/>
                <w:color w:val="000000"/>
                <w:sz w:val="20"/>
              </w:rPr>
              <w:t>
х (бағ.18 х</w:t>
            </w:r>
          </w:p>
          <w:p>
            <w:pPr>
              <w:spacing w:after="20"/>
              <w:ind w:left="20"/>
              <w:jc w:val="both"/>
            </w:pPr>
            <w:r>
              <w:rPr>
                <w:rFonts w:ascii="Times New Roman"/>
                <w:b w:val="false"/>
                <w:i w:val="false"/>
                <w:color w:val="000000"/>
                <w:sz w:val="20"/>
              </w:rPr>
              <w:t>
1,5+ бағ.19 х</w:t>
            </w:r>
          </w:p>
          <w:p>
            <w:pPr>
              <w:spacing w:after="20"/>
              <w:ind w:left="20"/>
              <w:jc w:val="both"/>
            </w:pPr>
            <w:r>
              <w:rPr>
                <w:rFonts w:ascii="Times New Roman"/>
                <w:b w:val="false"/>
                <w:i w:val="false"/>
                <w:color w:val="000000"/>
                <w:sz w:val="20"/>
              </w:rPr>
              <w:t xml:space="preserve">
1,3+ бағ.20 </w:t>
            </w:r>
          </w:p>
          <w:p>
            <w:pPr>
              <w:spacing w:after="20"/>
              <w:ind w:left="20"/>
              <w:jc w:val="both"/>
            </w:pPr>
            <w:r>
              <w:rPr>
                <w:rFonts w:ascii="Times New Roman"/>
                <w:b w:val="false"/>
                <w:i w:val="false"/>
                <w:color w:val="000000"/>
                <w:sz w:val="20"/>
              </w:rPr>
              <w:t xml:space="preserve">
 х1,2)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1,3 коэф.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 коэф.бойынша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атақтарды және сыныптық шендерді иелену құқығы бар тұлғалардың жалақысының айырмашылығы, сондай-ақ нысандық киім киіп жүру жойылған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жалақының барлығы (бағ.22 + бағ.26)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ұлғаюы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жалақының барлығы (бағ.28х12+ бағ.29)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коммуналдық қызметке төлемді және тұрғын-үйді ұстауға тіркелген ақшалай үлес және ақшалай өтемақы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жалақының айырмашылығы (бағ.25 - (бағ.22 + бағ.29/12)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айлық жалақының айырмашылығы (бағ.26 х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Санат бойынша жиыны</w:t>
      </w:r>
    </w:p>
    <w:p>
      <w:pPr>
        <w:spacing w:after="0"/>
        <w:ind w:left="0"/>
        <w:jc w:val="both"/>
      </w:pPr>
      <w:r>
        <w:rPr>
          <w:rFonts w:ascii="Times New Roman"/>
          <w:b w:val="false"/>
          <w:i w:val="false"/>
          <w:color w:val="000000"/>
          <w:sz w:val="28"/>
        </w:rPr>
        <w:t>
      Орталық атқарушы органның жауапты хатшысы/</w:t>
      </w:r>
    </w:p>
    <w:p>
      <w:pPr>
        <w:spacing w:after="0"/>
        <w:ind w:left="0"/>
        <w:jc w:val="both"/>
      </w:pPr>
      <w:r>
        <w:rPr>
          <w:rFonts w:ascii="Times New Roman"/>
          <w:b w:val="false"/>
          <w:i w:val="false"/>
          <w:color w:val="000000"/>
          <w:sz w:val="28"/>
        </w:rPr>
        <w:t>
      мемлекеттiк мекеме басшысы __________ 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 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 қаржы-экономикалық бөлімінің бастығы 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Әрбiр санат бойынша толтырылады;</w:t>
      </w:r>
    </w:p>
    <w:p>
      <w:pPr>
        <w:spacing w:after="0"/>
        <w:ind w:left="0"/>
        <w:jc w:val="both"/>
      </w:pPr>
      <w:r>
        <w:rPr>
          <w:rFonts w:ascii="Times New Roman"/>
          <w:b w:val="false"/>
          <w:i w:val="false"/>
          <w:color w:val="000000"/>
          <w:sz w:val="28"/>
        </w:rPr>
        <w:t>
      ** Жалақыны көтерілген жағдайда толтырылады;</w:t>
      </w:r>
    </w:p>
    <w:p>
      <w:pPr>
        <w:spacing w:after="0"/>
        <w:ind w:left="0"/>
        <w:jc w:val="both"/>
      </w:pPr>
      <w:r>
        <w:rPr>
          <w:rFonts w:ascii="Times New Roman"/>
          <w:b w:val="false"/>
          <w:i w:val="false"/>
          <w:color w:val="000000"/>
          <w:sz w:val="28"/>
        </w:rPr>
        <w:t xml:space="preserve">
      *** 24, 25, 26, 27 жолдары тек қана арнаулы атақтар мен сыныптық шендері бар тұлғалар бойынша "Арнаулы атақтарды және сыныптық шендерді иелену, сондай-ақ нысанды киім киіп жүру құқықтары жойылған адамдарға зейнеткерлікке шыққан кезде әлеуметтік қамсыздандыруды, барлық жеңілдіктер мен артықшылықтарды сақтау қағидаларын бекіту туралы" Қазақстан Республикасы Үкіметінің 2012 жылғы 14 желтоқсандағы № 1597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 егер мемлекеттік әкімшілік қызметшінің атқаратын лауазымы бойынша белгіленген үстемеақылар мен қосымша ақыларды ескере отырып, есептелген еңбекақы тұрғын үйді ұстауға және коммуналдық төлемдерді төлеуге белгіленген ақшалай үлес пен ақшалай өтемақының бұрын алып отырған сомасынан төмен болған жағдайда еңбекақыдағы тиісті айырма төлеу талап етілген жағдайда нысандық киімді кию жойлған.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150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02-111-нысан</w:t>
            </w:r>
          </w:p>
        </w:tc>
      </w:tr>
    </w:tbl>
    <w:p>
      <w:pPr>
        <w:spacing w:after="0"/>
        <w:ind w:left="0"/>
        <w:jc w:val="left"/>
      </w:pPr>
      <w:r>
        <w:rPr>
          <w:rFonts w:ascii="Times New Roman"/>
          <w:b/>
          <w:i w:val="false"/>
          <w:color w:val="000000"/>
        </w:rPr>
        <w:t xml:space="preserve"> Саяси мемлекеттiк қызметшiлердiң, депутаттардың, судьялардың еңбекақыларына арналған шығыстарды есептеу</w:t>
      </w:r>
    </w:p>
    <w:p>
      <w:pPr>
        <w:spacing w:after="0"/>
        <w:ind w:left="0"/>
        <w:jc w:val="both"/>
      </w:pPr>
      <w:r>
        <w:rPr>
          <w:rFonts w:ascii="Times New Roman"/>
          <w:b w:val="false"/>
          <w:i w:val="false"/>
          <w:color w:val="000000"/>
          <w:sz w:val="28"/>
        </w:rPr>
        <w:t>
      Кодтары Жылы                        |_______________________|</w:t>
      </w:r>
    </w:p>
    <w:p>
      <w:pPr>
        <w:spacing w:after="0"/>
        <w:ind w:left="0"/>
        <w:jc w:val="both"/>
      </w:pPr>
      <w:r>
        <w:rPr>
          <w:rFonts w:ascii="Times New Roman"/>
          <w:b w:val="false"/>
          <w:i w:val="false"/>
          <w:color w:val="000000"/>
          <w:sz w:val="28"/>
        </w:rPr>
        <w:t>
      Деректер түрi (болжам, жоспар, есеп)      |_______________________|</w:t>
      </w:r>
    </w:p>
    <w:p>
      <w:pPr>
        <w:spacing w:after="0"/>
        <w:ind w:left="0"/>
        <w:jc w:val="both"/>
      </w:pPr>
      <w:r>
        <w:rPr>
          <w:rFonts w:ascii="Times New Roman"/>
          <w:b w:val="false"/>
          <w:i w:val="false"/>
          <w:color w:val="000000"/>
          <w:sz w:val="28"/>
        </w:rPr>
        <w:t>
      Функционалдық топ                        |_______________________|</w:t>
      </w:r>
    </w:p>
    <w:p>
      <w:pPr>
        <w:spacing w:after="0"/>
        <w:ind w:left="0"/>
        <w:jc w:val="both"/>
      </w:pPr>
      <w:r>
        <w:rPr>
          <w:rFonts w:ascii="Times New Roman"/>
          <w:b w:val="false"/>
          <w:i w:val="false"/>
          <w:color w:val="000000"/>
          <w:sz w:val="28"/>
        </w:rPr>
        <w:t>
      Бағдарламалардың әкiмшiсi            |_______________________|</w:t>
      </w:r>
    </w:p>
    <w:p>
      <w:pPr>
        <w:spacing w:after="0"/>
        <w:ind w:left="0"/>
        <w:jc w:val="both"/>
      </w:pPr>
      <w:r>
        <w:rPr>
          <w:rFonts w:ascii="Times New Roman"/>
          <w:b w:val="false"/>
          <w:i w:val="false"/>
          <w:color w:val="000000"/>
          <w:sz w:val="28"/>
        </w:rPr>
        <w:t>
      Мемлекеттiк мекеме                  |_______________________|</w:t>
      </w:r>
    </w:p>
    <w:p>
      <w:pPr>
        <w:spacing w:after="0"/>
        <w:ind w:left="0"/>
        <w:jc w:val="both"/>
      </w:pPr>
      <w:r>
        <w:rPr>
          <w:rFonts w:ascii="Times New Roman"/>
          <w:b w:val="false"/>
          <w:i w:val="false"/>
          <w:color w:val="000000"/>
          <w:sz w:val="28"/>
        </w:rPr>
        <w:t>
      Бағдарлама                              |_______________________|</w:t>
      </w:r>
    </w:p>
    <w:p>
      <w:pPr>
        <w:spacing w:after="0"/>
        <w:ind w:left="0"/>
        <w:jc w:val="both"/>
      </w:pP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Жылдармен мемлекеттiк қызмет өтiлi</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бiрлiктерiнiң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 (бұдан әрі – коэф.)</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Көтерілетін коэф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 (3-баған (бұдан әрі – бағ.) х лауазымдық жалақы х түзету.коэф.х 4-бағ.х бағ.5)/ 1000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қауiп-қатер аумақтарында тұрғаны үшiн қосымша еңбекақы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(АЕКх (2х8-бағ.+ 1,75х9-бағ+ х1,5 х9-бағ+ 1,5х10-бағ+ 1,25 х11-бағ+ 1х12 бағ))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коэф.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коэф.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коэф.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коэф.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 (бұдан әрі – бірл.)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9-ға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11-ге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14-ке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17-ге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20-ға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тұрғаны үшiн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атақтар үшiн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(лауазымдық жалақы х(1,5х15-бағ.+1,3х16-бағ+1,25х17-бағ.))/1000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коэффицент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1,3 коэффицент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 коэффицент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646 қбп Қаулыменкөзделген үстемелер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атақтары бойынша жалақы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жиыны6-бағ.+ 13-бағ.+18-бағ.+20-бағ.+22-бағ.+ 25-бағ.+ 27-бағ.</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негізгі жалақының жиыны 28-бағ. х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алатын мемлекеттiк қызметшiлердiң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(АЕКх(х23-бағ.+ х24-бағ/1000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қызметақы алатын мемлекеттік қызметшілер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Санат бойынша жиыны*</w:t>
      </w:r>
    </w:p>
    <w:p>
      <w:pPr>
        <w:spacing w:after="0"/>
        <w:ind w:left="0"/>
        <w:jc w:val="both"/>
      </w:pPr>
      <w:r>
        <w:rPr>
          <w:rFonts w:ascii="Times New Roman"/>
          <w:b w:val="false"/>
          <w:i w:val="false"/>
          <w:color w:val="000000"/>
          <w:sz w:val="28"/>
        </w:rPr>
        <w:t>
      Орталық атқарушы органның жауапты хатшысы/</w:t>
      </w:r>
    </w:p>
    <w:p>
      <w:pPr>
        <w:spacing w:after="0"/>
        <w:ind w:left="0"/>
        <w:jc w:val="both"/>
      </w:pPr>
      <w:r>
        <w:rPr>
          <w:rFonts w:ascii="Times New Roman"/>
          <w:b w:val="false"/>
          <w:i w:val="false"/>
          <w:color w:val="000000"/>
          <w:sz w:val="28"/>
        </w:rPr>
        <w:t>
      мемлекеттiк мекеме басшысы _______________ 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 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 қаржы-экономикалық бөлімінің бастығы 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Ескерту:* әрбiр санат бойынша толтырылады;</w:t>
      </w:r>
    </w:p>
    <w:p>
      <w:pPr>
        <w:spacing w:after="0"/>
        <w:ind w:left="0"/>
        <w:jc w:val="both"/>
      </w:pPr>
      <w:r>
        <w:rPr>
          <w:rFonts w:ascii="Times New Roman"/>
          <w:b w:val="false"/>
          <w:i w:val="false"/>
          <w:color w:val="000000"/>
          <w:sz w:val="28"/>
        </w:rPr>
        <w:t>
      ** Жалақыны көтерілген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150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r>
              <w:br/>
            </w:r>
            <w:r>
              <w:rPr>
                <w:rFonts w:ascii="Times New Roman"/>
                <w:b w:val="false"/>
                <w:i w:val="false"/>
                <w:color w:val="000000"/>
                <w:sz w:val="20"/>
              </w:rPr>
              <w:t>12-111-нысан</w:t>
            </w:r>
          </w:p>
        </w:tc>
      </w:tr>
    </w:tbl>
    <w:p>
      <w:pPr>
        <w:spacing w:after="0"/>
        <w:ind w:left="0"/>
        <w:jc w:val="left"/>
      </w:pPr>
      <w:r>
        <w:rPr>
          <w:rFonts w:ascii="Times New Roman"/>
          <w:b/>
          <w:i w:val="false"/>
          <w:color w:val="000000"/>
        </w:rPr>
        <w:t xml:space="preserve"> Прокуратура органдары қызметкерлерiнiң еңбекақысына арналған шығыстарды есептеу</w:t>
      </w:r>
    </w:p>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|_______________________|</w:t>
      </w:r>
    </w:p>
    <w:p>
      <w:pPr>
        <w:spacing w:after="0"/>
        <w:ind w:left="0"/>
        <w:jc w:val="both"/>
      </w:pPr>
      <w:r>
        <w:rPr>
          <w:rFonts w:ascii="Times New Roman"/>
          <w:b w:val="false"/>
          <w:i w:val="false"/>
          <w:color w:val="000000"/>
          <w:sz w:val="28"/>
        </w:rPr>
        <w:t>
      Мәлiметтер түрi (болжам, жоспар, есеп)      |_______________________|</w:t>
      </w:r>
    </w:p>
    <w:p>
      <w:pPr>
        <w:spacing w:after="0"/>
        <w:ind w:left="0"/>
        <w:jc w:val="both"/>
      </w:pPr>
      <w:r>
        <w:rPr>
          <w:rFonts w:ascii="Times New Roman"/>
          <w:b w:val="false"/>
          <w:i w:val="false"/>
          <w:color w:val="000000"/>
          <w:sz w:val="28"/>
        </w:rPr>
        <w:t>
      Функционалдық топ                        |_______________________|</w:t>
      </w:r>
    </w:p>
    <w:p>
      <w:pPr>
        <w:spacing w:after="0"/>
        <w:ind w:left="0"/>
        <w:jc w:val="both"/>
      </w:pPr>
      <w:r>
        <w:rPr>
          <w:rFonts w:ascii="Times New Roman"/>
          <w:b w:val="false"/>
          <w:i w:val="false"/>
          <w:color w:val="000000"/>
          <w:sz w:val="28"/>
        </w:rPr>
        <w:t>
      Бағдарламалардың әкiмшiсi            |_______________________|</w:t>
      </w:r>
    </w:p>
    <w:p>
      <w:pPr>
        <w:spacing w:after="0"/>
        <w:ind w:left="0"/>
        <w:jc w:val="both"/>
      </w:pPr>
      <w:r>
        <w:rPr>
          <w:rFonts w:ascii="Times New Roman"/>
          <w:b w:val="false"/>
          <w:i w:val="false"/>
          <w:color w:val="000000"/>
          <w:sz w:val="28"/>
        </w:rPr>
        <w:t>
      Мемлекеттiк мекеме                  |_______________________|</w:t>
      </w:r>
    </w:p>
    <w:p>
      <w:pPr>
        <w:spacing w:after="0"/>
        <w:ind w:left="0"/>
        <w:jc w:val="both"/>
      </w:pPr>
      <w:r>
        <w:rPr>
          <w:rFonts w:ascii="Times New Roman"/>
          <w:b w:val="false"/>
          <w:i w:val="false"/>
          <w:color w:val="000000"/>
          <w:sz w:val="28"/>
        </w:rPr>
        <w:t>
      Бағдарлама                              |_______________________|</w:t>
      </w:r>
    </w:p>
    <w:p>
      <w:pPr>
        <w:spacing w:after="0"/>
        <w:ind w:left="0"/>
        <w:jc w:val="both"/>
      </w:pP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мен арнаулы қызмет өтiлi</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бiрлiктерiнiң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 (бұдан әрі – коэф.)</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 (4-баған (бұдан әрі – бағ.) х базалық лауазымдық жалақы х 5-бағ.)/1000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 үшiн үстемеақы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ан 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оэ 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7-бағ.х базалық лауазымдық жалақы х 8-бағ.</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ан 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 э 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10-бағ.х базалық лауазымдық жалақы х 11-бағ.</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ан 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 э 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10-бағ.х базалық лауазымдық жалақы х 11-бағ.</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 (бұдан әрі –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i р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i р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i р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9-ға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11-ге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14-ке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17-ге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20-ға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 үшiн үстемақы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II дәрежелi капитан, әдiлет кеңесшiсi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I дәрежелi капитан, аға әдiлет кеңесшiсi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дәрежелі генерал-майор, III сыныпты мемлекеттiк әдiлет кеңесшiсi</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16-бағ.х базалық лауазымдық жалақы х 17-бағ.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19-бағ.х базалық лауазымдық жалақы х 20-бағ.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22-бағ.х базалық лауазымдық жалақы х 23-бағ.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25-бағ.х базалық лауазымдық жалақы х 26-бағ.</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 үшiн үстемақы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сыныптық шендер үшiн үстеме ақылардың жиыны (9-бағ.+ 12-бағ.+ 15-бағ+ 18 бағ.+ 21 бағ. + 24 бағ.+ 27 бағ.+ 30-бағ. + 33-бағ. + 36-бағ)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қауiп-қатер аумақтарында тұрғаны үшiн қосымша еңбекақы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 үшiн үстемақы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полковник, I сыныпты мемлекеттiк әдiлет кеңесшiсi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 генералы, жоғары сыныпты мемлекеттiк әдiлет кеңесшiсi</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28-бағ.х базалық лауазымдық жалақы х 29-бағ.</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31-бағ.х базалық лауазымдық жалақы х 32-бағ.</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34-бағ.х базалық лауазымдық жалақы х 35-бағ.</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коэф.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коэф.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коэф.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коэф.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(АЕКх(2х39-бағ+1,75 х40-бағ.+1,5 х41-бағ.+1,25 х42-бағ+1 х43-бағ)/ 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тұрғаны үшiн коэффициент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үстемеақылар (құпия)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жалақының жиыны (6-бағ. +37-бағ +44-бағ. +49-бағ. +50)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жылғы жалақының жиыны 51-бағ.х12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(лауазымдық жалақы х1,5 х 46-бағ.+ 1,3 х 47-бағ. +1,2х 48-бағ.) /1000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1,3 коэф.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 коэф.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Санат бойынша жиыны*</w:t>
      </w:r>
    </w:p>
    <w:p>
      <w:pPr>
        <w:spacing w:after="0"/>
        <w:ind w:left="0"/>
        <w:jc w:val="both"/>
      </w:pPr>
      <w:r>
        <w:rPr>
          <w:rFonts w:ascii="Times New Roman"/>
          <w:b w:val="false"/>
          <w:i w:val="false"/>
          <w:color w:val="000000"/>
          <w:sz w:val="28"/>
        </w:rPr>
        <w:t>
      Орталық атқарушы органның жауапты хатшысы/</w:t>
      </w:r>
    </w:p>
    <w:p>
      <w:pPr>
        <w:spacing w:after="0"/>
        <w:ind w:left="0"/>
        <w:jc w:val="both"/>
      </w:pPr>
      <w:r>
        <w:rPr>
          <w:rFonts w:ascii="Times New Roman"/>
          <w:b w:val="false"/>
          <w:i w:val="false"/>
          <w:color w:val="000000"/>
          <w:sz w:val="28"/>
        </w:rPr>
        <w:t>
      мемлекеттiк мекеме басшысы ____________ 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 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 қаржы-экономикалық бөлімінің бастығы ___________ 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Ескерту: Әрбiр санат бойынша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150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17-қосымша</w:t>
            </w:r>
            <w:r>
              <w:br/>
            </w:r>
            <w:r>
              <w:rPr>
                <w:rFonts w:ascii="Times New Roman"/>
                <w:b w:val="false"/>
                <w:i w:val="false"/>
                <w:color w:val="000000"/>
                <w:sz w:val="20"/>
              </w:rPr>
              <w:t>01-112-нысан</w:t>
            </w:r>
          </w:p>
        </w:tc>
      </w:tr>
    </w:tbl>
    <w:p>
      <w:pPr>
        <w:spacing w:after="0"/>
        <w:ind w:left="0"/>
        <w:jc w:val="left"/>
      </w:pPr>
      <w:r>
        <w:rPr>
          <w:rFonts w:ascii="Times New Roman"/>
          <w:b/>
          <w:i w:val="false"/>
          <w:color w:val="000000"/>
        </w:rPr>
        <w:t xml:space="preserve"> Қосымша ақшалай төлемдерiң шығындарын есептеу</w:t>
      </w:r>
    </w:p>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|_______________________|</w:t>
      </w:r>
    </w:p>
    <w:p>
      <w:pPr>
        <w:spacing w:after="0"/>
        <w:ind w:left="0"/>
        <w:jc w:val="both"/>
      </w:pPr>
      <w:r>
        <w:rPr>
          <w:rFonts w:ascii="Times New Roman"/>
          <w:b w:val="false"/>
          <w:i w:val="false"/>
          <w:color w:val="000000"/>
          <w:sz w:val="28"/>
        </w:rPr>
        <w:t>
      Мәлiметтер түрi (болжам, жоспар, есеп)      |_______________________|</w:t>
      </w:r>
    </w:p>
    <w:p>
      <w:pPr>
        <w:spacing w:after="0"/>
        <w:ind w:left="0"/>
        <w:jc w:val="both"/>
      </w:pPr>
      <w:r>
        <w:rPr>
          <w:rFonts w:ascii="Times New Roman"/>
          <w:b w:val="false"/>
          <w:i w:val="false"/>
          <w:color w:val="000000"/>
          <w:sz w:val="28"/>
        </w:rPr>
        <w:t>
      Функционалдық топ                        |_______________________|</w:t>
      </w:r>
    </w:p>
    <w:p>
      <w:pPr>
        <w:spacing w:after="0"/>
        <w:ind w:left="0"/>
        <w:jc w:val="both"/>
      </w:pPr>
      <w:r>
        <w:rPr>
          <w:rFonts w:ascii="Times New Roman"/>
          <w:b w:val="false"/>
          <w:i w:val="false"/>
          <w:color w:val="000000"/>
          <w:sz w:val="28"/>
        </w:rPr>
        <w:t>
      Бағдарламалардың әкiмшiсi            |_______________________|</w:t>
      </w:r>
    </w:p>
    <w:p>
      <w:pPr>
        <w:spacing w:after="0"/>
        <w:ind w:left="0"/>
        <w:jc w:val="both"/>
      </w:pPr>
      <w:r>
        <w:rPr>
          <w:rFonts w:ascii="Times New Roman"/>
          <w:b w:val="false"/>
          <w:i w:val="false"/>
          <w:color w:val="000000"/>
          <w:sz w:val="28"/>
        </w:rPr>
        <w:t>
      Мемлекеттiк мекеме                  |_______________________|</w:t>
      </w:r>
    </w:p>
    <w:p>
      <w:pPr>
        <w:spacing w:after="0"/>
        <w:ind w:left="0"/>
        <w:jc w:val="both"/>
      </w:pPr>
      <w:r>
        <w:rPr>
          <w:rFonts w:ascii="Times New Roman"/>
          <w:b w:val="false"/>
          <w:i w:val="false"/>
          <w:color w:val="000000"/>
          <w:sz w:val="28"/>
        </w:rPr>
        <w:t>
      Бағдарлама                              |_______________________|</w:t>
      </w:r>
    </w:p>
    <w:p>
      <w:pPr>
        <w:spacing w:after="0"/>
        <w:ind w:left="0"/>
        <w:jc w:val="both"/>
      </w:pPr>
      <w:r>
        <w:rPr>
          <w:rFonts w:ascii="Times New Roman"/>
          <w:b w:val="false"/>
          <w:i w:val="false"/>
          <w:color w:val="000000"/>
          <w:sz w:val="28"/>
        </w:rPr>
        <w:t>
      Ерекшелiк                              |_______________________|</w:t>
      </w:r>
    </w:p>
    <w:p>
      <w:pPr>
        <w:spacing w:after="0"/>
        <w:ind w:left="0"/>
        <w:jc w:val="both"/>
      </w:pPr>
      <w:r>
        <w:rPr>
          <w:rFonts w:ascii="Times New Roman"/>
          <w:b w:val="false"/>
          <w:i w:val="false"/>
          <w:color w:val="000000"/>
          <w:sz w:val="28"/>
        </w:rPr>
        <w:t>
      Қосымша ақшалай төлемдер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Бiрайдағылауазымдықжалақыныңсомасы (7 баған (бұдан әрі – бағ.). 01-111 нысаннан)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ұлғаюы</w:t>
            </w:r>
          </w:p>
          <w:p>
            <w:pPr>
              <w:spacing w:after="20"/>
              <w:ind w:left="20"/>
              <w:jc w:val="both"/>
            </w:pPr>
            <w:r>
              <w:rPr>
                <w:rFonts w:ascii="Times New Roman"/>
                <w:b w:val="false"/>
                <w:i w:val="false"/>
                <w:color w:val="000000"/>
                <w:sz w:val="20"/>
              </w:rPr>
              <w:t>
(29 бағ. 01-111 нысаннан)/12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лауазымдық жалақының сомасы сыйлықақы (бағ.2 х 3)х2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қызметкерлеріне және Қазақстан Республикасы Инвестициялар және даму және әділет министрлігінің құрылымдық бөлімшелерінің қызметкерлеріне лауазымдық айлықақыларына біржолғы ақшалай сыйақылар мен үстемеақылар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 бағ.6=бағ.4+бағ.5)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w:t>
      </w:r>
    </w:p>
    <w:p>
      <w:pPr>
        <w:spacing w:after="0"/>
        <w:ind w:left="0"/>
        <w:jc w:val="both"/>
      </w:pPr>
      <w:r>
        <w:rPr>
          <w:rFonts w:ascii="Times New Roman"/>
          <w:b w:val="false"/>
          <w:i w:val="false"/>
          <w:color w:val="000000"/>
          <w:sz w:val="28"/>
        </w:rPr>
        <w:t>
      жауапты хатшысы/ мемлекеттiк</w:t>
      </w:r>
    </w:p>
    <w:p>
      <w:pPr>
        <w:spacing w:after="0"/>
        <w:ind w:left="0"/>
        <w:jc w:val="both"/>
      </w:pPr>
      <w:r>
        <w:rPr>
          <w:rFonts w:ascii="Times New Roman"/>
          <w:b w:val="false"/>
          <w:i w:val="false"/>
          <w:color w:val="000000"/>
          <w:sz w:val="28"/>
        </w:rPr>
        <w:t>
      мекеме басшысы _____________ ______________________________________________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 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 қаржы-экономикалық бөлімінің бастығы _________ 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150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53-қосымша</w:t>
            </w:r>
          </w:p>
        </w:tc>
      </w:tr>
    </w:tbl>
    <w:p>
      <w:pPr>
        <w:spacing w:after="0"/>
        <w:ind w:left="0"/>
        <w:jc w:val="left"/>
      </w:pPr>
      <w:r>
        <w:rPr>
          <w:rFonts w:ascii="Times New Roman"/>
          <w:b/>
          <w:i w:val="false"/>
          <w:color w:val="000000"/>
        </w:rPr>
        <w:t xml:space="preserve"> Бюджеттiк бағдарламалардың жиынтық тiзбесi</w:t>
      </w:r>
    </w:p>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Жоспарлы кезеңi                  |_______________________|</w:t>
      </w:r>
    </w:p>
    <w:p>
      <w:pPr>
        <w:spacing w:after="0"/>
        <w:ind w:left="0"/>
        <w:jc w:val="both"/>
      </w:pPr>
      <w:r>
        <w:rPr>
          <w:rFonts w:ascii="Times New Roman"/>
          <w:b w:val="false"/>
          <w:i w:val="false"/>
          <w:color w:val="000000"/>
          <w:sz w:val="28"/>
        </w:rPr>
        <w:t>
      Бағдарламалардың әкiмшiсi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арн.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 жоспарын нақтылау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шығыстар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жүзiндегi шығыстар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қаржыландырудын бюджеттік бағдарламалардың нәтижелері көрсеткіштеріне қол жеткізуге ықпалын сипаттау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қаржыландырудын бюджеттік бағдарламалардың нәтижелері көрсеткіштеріне қол жеткізуге ықпалын сипаттау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қаржыландырудын бюджеттік бағдарламалардың нәтижелері көрсеткіштеріне қол жеткізуге ықпалын сипаттау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 оның iшiнде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жауапты хатшысы/</w:t>
      </w:r>
    </w:p>
    <w:p>
      <w:pPr>
        <w:spacing w:after="0"/>
        <w:ind w:left="0"/>
        <w:jc w:val="both"/>
      </w:pPr>
      <w:r>
        <w:rPr>
          <w:rFonts w:ascii="Times New Roman"/>
          <w:b w:val="false"/>
          <w:i w:val="false"/>
          <w:color w:val="000000"/>
          <w:sz w:val="28"/>
        </w:rPr>
        <w:t>
      мемлекеттiк мекеме басшысы _____________ 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 қаржы-экономикалық бөлімінің бастығы 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150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54-қосымша</w:t>
            </w:r>
          </w:p>
        </w:tc>
      </w:tr>
    </w:tbl>
    <w:p>
      <w:pPr>
        <w:spacing w:after="0"/>
        <w:ind w:left="0"/>
        <w:jc w:val="left"/>
      </w:pPr>
      <w:r>
        <w:rPr>
          <w:rFonts w:ascii="Times New Roman"/>
          <w:b/>
          <w:i w:val="false"/>
          <w:color w:val="000000"/>
        </w:rPr>
        <w:t xml:space="preserve"> Базалық шығыстар мен жаңа бастамаларға арналған шығыстарды қамтитын  ағымдағы бюджеттiк бағдарламалар мен бюджеттiк даму бағдарламалары бойынша шығыстардың жиынтық кестесi</w:t>
      </w:r>
    </w:p>
    <w:p>
      <w:pPr>
        <w:spacing w:after="0"/>
        <w:ind w:left="0"/>
        <w:jc w:val="both"/>
      </w:pPr>
      <w:r>
        <w:rPr>
          <w:rFonts w:ascii="Times New Roman"/>
          <w:b w:val="false"/>
          <w:i w:val="false"/>
          <w:color w:val="000000"/>
          <w:sz w:val="28"/>
        </w:rPr>
        <w:t>
      Кодтар</w:t>
      </w:r>
    </w:p>
    <w:p>
      <w:pPr>
        <w:spacing w:after="0"/>
        <w:ind w:left="0"/>
        <w:jc w:val="both"/>
      </w:pPr>
      <w:r>
        <w:rPr>
          <w:rFonts w:ascii="Times New Roman"/>
          <w:b w:val="false"/>
          <w:i w:val="false"/>
          <w:color w:val="000000"/>
          <w:sz w:val="28"/>
        </w:rPr>
        <w:t>
      Жоспарлы кезеңi                  |_______________________|</w:t>
      </w:r>
    </w:p>
    <w:p>
      <w:pPr>
        <w:spacing w:after="0"/>
        <w:ind w:left="0"/>
        <w:jc w:val="both"/>
      </w:pPr>
      <w:r>
        <w:rPr>
          <w:rFonts w:ascii="Times New Roman"/>
          <w:b w:val="false"/>
          <w:i w:val="false"/>
          <w:color w:val="000000"/>
          <w:sz w:val="28"/>
        </w:rPr>
        <w:t>
      Деректің түрi                        |_______________________|</w:t>
      </w:r>
    </w:p>
    <w:p>
      <w:pPr>
        <w:spacing w:after="0"/>
        <w:ind w:left="0"/>
        <w:jc w:val="both"/>
      </w:pPr>
      <w:r>
        <w:rPr>
          <w:rFonts w:ascii="Times New Roman"/>
          <w:b w:val="false"/>
          <w:i w:val="false"/>
          <w:color w:val="000000"/>
          <w:sz w:val="28"/>
        </w:rPr>
        <w:t>
      Функционалдық топ                  |_______________________|</w:t>
      </w:r>
    </w:p>
    <w:p>
      <w:pPr>
        <w:spacing w:after="0"/>
        <w:ind w:left="0"/>
        <w:jc w:val="both"/>
      </w:pPr>
      <w:r>
        <w:rPr>
          <w:rFonts w:ascii="Times New Roman"/>
          <w:b w:val="false"/>
          <w:i w:val="false"/>
          <w:color w:val="000000"/>
          <w:sz w:val="28"/>
        </w:rPr>
        <w:t>
      Бағдарламалардың әкiмшiсi      |_______________________|</w:t>
      </w:r>
    </w:p>
    <w:p>
      <w:pPr>
        <w:spacing w:after="0"/>
        <w:ind w:left="0"/>
        <w:jc w:val="both"/>
      </w:pPr>
      <w:r>
        <w:rPr>
          <w:rFonts w:ascii="Times New Roman"/>
          <w:b w:val="false"/>
          <w:i w:val="false"/>
          <w:color w:val="000000"/>
          <w:sz w:val="28"/>
        </w:rPr>
        <w:t>
      Мемлекеттiк мекеме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 кезені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кезеңнiң 1-шi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кезеңнiң 2-шi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кезеңнiң 3-шi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1-шi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2-шi жылы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3-шi жылы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ағымдағы бюджеттiк бағдарламалар,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бюджеттiк даму бағдарламалары,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жауапты хатшысы/</w:t>
      </w:r>
    </w:p>
    <w:p>
      <w:pPr>
        <w:spacing w:after="0"/>
        <w:ind w:left="0"/>
        <w:jc w:val="both"/>
      </w:pPr>
      <w:r>
        <w:rPr>
          <w:rFonts w:ascii="Times New Roman"/>
          <w:b w:val="false"/>
          <w:i w:val="false"/>
          <w:color w:val="000000"/>
          <w:sz w:val="28"/>
        </w:rPr>
        <w:t>
      мемлекеттiк мекеме басшысы _____________ 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 қаржы-экономикалық бөлімінің бастығы 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150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54-1-қосымша</w:t>
            </w:r>
          </w:p>
        </w:tc>
      </w:tr>
    </w:tbl>
    <w:p>
      <w:pPr>
        <w:spacing w:after="0"/>
        <w:ind w:left="0"/>
        <w:jc w:val="left"/>
      </w:pPr>
      <w:r>
        <w:rPr>
          <w:rFonts w:ascii="Times New Roman"/>
          <w:b/>
          <w:i w:val="false"/>
          <w:color w:val="000000"/>
        </w:rPr>
        <w:t xml:space="preserve"> Базалық шығыстар мен жаңа бастамаларға арналған шығыстарды қамтитын  ағымдағы бюджеттiк бағдарламалар (кіші бағдарламалар) мен бюджеттiк даму бағдарламалары (кіші бағдарламалары) бойынша шығыстардың жиынтық кестесi</w:t>
      </w:r>
    </w:p>
    <w:p>
      <w:pPr>
        <w:spacing w:after="0"/>
        <w:ind w:left="0"/>
        <w:jc w:val="both"/>
      </w:pPr>
      <w:r>
        <w:rPr>
          <w:rFonts w:ascii="Times New Roman"/>
          <w:b w:val="false"/>
          <w:i w:val="false"/>
          <w:color w:val="000000"/>
          <w:sz w:val="28"/>
        </w:rPr>
        <w:t>
      Кодтар</w:t>
      </w:r>
    </w:p>
    <w:p>
      <w:pPr>
        <w:spacing w:after="0"/>
        <w:ind w:left="0"/>
        <w:jc w:val="both"/>
      </w:pPr>
      <w:r>
        <w:rPr>
          <w:rFonts w:ascii="Times New Roman"/>
          <w:b w:val="false"/>
          <w:i w:val="false"/>
          <w:color w:val="000000"/>
          <w:sz w:val="28"/>
        </w:rPr>
        <w:t>
      Жоспарлы кезеңi                  |_______________________|</w:t>
      </w:r>
    </w:p>
    <w:p>
      <w:pPr>
        <w:spacing w:after="0"/>
        <w:ind w:left="0"/>
        <w:jc w:val="both"/>
      </w:pPr>
      <w:r>
        <w:rPr>
          <w:rFonts w:ascii="Times New Roman"/>
          <w:b w:val="false"/>
          <w:i w:val="false"/>
          <w:color w:val="000000"/>
          <w:sz w:val="28"/>
        </w:rPr>
        <w:t>
      Функционалдық топ                  |_______________________|</w:t>
      </w:r>
    </w:p>
    <w:p>
      <w:pPr>
        <w:spacing w:after="0"/>
        <w:ind w:left="0"/>
        <w:jc w:val="both"/>
      </w:pPr>
      <w:r>
        <w:rPr>
          <w:rFonts w:ascii="Times New Roman"/>
          <w:b w:val="false"/>
          <w:i w:val="false"/>
          <w:color w:val="000000"/>
          <w:sz w:val="28"/>
        </w:rPr>
        <w:t>
      Бағдарламалардың әкiмшiсi            |_______________________|</w:t>
      </w:r>
    </w:p>
    <w:p>
      <w:pPr>
        <w:spacing w:after="0"/>
        <w:ind w:left="0"/>
        <w:jc w:val="both"/>
      </w:pPr>
      <w:r>
        <w:rPr>
          <w:rFonts w:ascii="Times New Roman"/>
          <w:b w:val="false"/>
          <w:i w:val="false"/>
          <w:color w:val="000000"/>
          <w:sz w:val="28"/>
        </w:rPr>
        <w:t>
      Мемлекеттiк мекеме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кезеңнiң 1-шi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кезеңнiң 2-шi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кезеңнiң 3-шi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1-шi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2-шi жылы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3-шi жылы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ағымдағы бюджеттiк бағдарламалар (кіші бағдарламалар),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(кіші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(кіші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бюджеттiк даму бағдарламалары (кіші бағдарламалар),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(кіші бағдарламалар )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(кіші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жауапты хатшысы/</w:t>
      </w:r>
    </w:p>
    <w:p>
      <w:pPr>
        <w:spacing w:after="0"/>
        <w:ind w:left="0"/>
        <w:jc w:val="both"/>
      </w:pPr>
      <w:r>
        <w:rPr>
          <w:rFonts w:ascii="Times New Roman"/>
          <w:b w:val="false"/>
          <w:i w:val="false"/>
          <w:color w:val="000000"/>
          <w:sz w:val="28"/>
        </w:rPr>
        <w:t>
      мемлекеттiк мекеме басшысы _____________ 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 қаржы-экономикалық бөлімінің бастығы 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