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457a" w14:textId="7d14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сараптаманы өзге уәкілетті сараптама ұйыммен (сарапшымен) жүргізу үшін тағайындау қағидаларын және мемлекеттік кірістер органдарының лауазымды адамы болып табылмайтын сарапшыны (маманды) кедендік сараптаманы жүргізуге тарту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29 қаңтардағы № 77 бұйрығы. Қазақстан Республикасының Әділет министрлігінде 2018 жылғы 13 ақпанда № 16347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466-бабы </w:t>
      </w:r>
      <w:r>
        <w:rPr>
          <w:rFonts w:ascii="Times New Roman"/>
          <w:b w:val="false"/>
          <w:i w:val="false"/>
          <w:color w:val="000000"/>
          <w:sz w:val="28"/>
        </w:rPr>
        <w:t>2-тармағына</w:t>
      </w:r>
      <w:r>
        <w:rPr>
          <w:rFonts w:ascii="Times New Roman"/>
          <w:b w:val="false"/>
          <w:i w:val="false"/>
          <w:color w:val="000000"/>
          <w:sz w:val="28"/>
        </w:rPr>
        <w:t xml:space="preserve"> және 467-бабы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28.12.2022 </w:t>
      </w:r>
      <w:r>
        <w:rPr>
          <w:rFonts w:ascii="Times New Roman"/>
          <w:b w:val="false"/>
          <w:i w:val="false"/>
          <w:color w:val="000000"/>
          <w:sz w:val="28"/>
        </w:rPr>
        <w:t>№ 1336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сараптаманы өзге уәкілетті сараптама ұйыммен (сарапшымен) жүргізу үшін тағайындау қағидасы;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лауазымды адамы болып табылмайтын сарапшыны (маманды) кедендік сараптаманы жүргізуге тарту қағидасы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xml:space="preserve">
      1) "Мемлекеттік кірістер органдарының лауазымды адамы болып табылмайтын сарапшыларды (мамандарды) кедендік сараптама жүргізуге тартудың қағидасын бекіту туралы" Қазақстан Республикасы Қаржы министрінің 2010 жылғы 3 тамыздағы № 391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6431 болып тіркелген, "Егемен Қазақстан" газетінде 2010 жылғы 4 қыркүйекте № (23204) жарияланған);</w:t>
      </w:r>
    </w:p>
    <w:bookmarkEnd w:id="5"/>
    <w:bookmarkStart w:name="z7" w:id="6"/>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2016 жылғы 18 наурыздағы № 139 бұйрығымен бекітілген, оларға өзгерістер енгізілетін, Қазақстан Республикасы Қаржы министрінің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13622 болып тіркелген, Қазақстан Республикасы нормативті құқықтық актілер эталондық бақылау банкінде 2016 жылы 7 маусымда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тәртіпте:</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қаңтардағы</w:t>
            </w:r>
            <w:r>
              <w:br/>
            </w:r>
            <w:r>
              <w:rPr>
                <w:rFonts w:ascii="Times New Roman"/>
                <w:b w:val="false"/>
                <w:i w:val="false"/>
                <w:color w:val="000000"/>
                <w:sz w:val="20"/>
              </w:rPr>
              <w:t>№ 77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Кедендік сараптаманы өзге уәкілетті сараптама ұйымы (сарапшы) жүргізу үшін тағайындау қағидалары</w:t>
      </w:r>
    </w:p>
    <w:bookmarkEnd w:id="13"/>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Қаржы министрінің 28.12.2022 </w:t>
      </w:r>
      <w:r>
        <w:rPr>
          <w:rFonts w:ascii="Times New Roman"/>
          <w:b w:val="false"/>
          <w:i w:val="false"/>
          <w:color w:val="ff0000"/>
          <w:sz w:val="28"/>
        </w:rPr>
        <w:t>№ 1336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14"/>
    <w:p>
      <w:pPr>
        <w:spacing w:after="0"/>
        <w:ind w:left="0"/>
        <w:jc w:val="left"/>
      </w:pPr>
      <w:r>
        <w:rPr>
          <w:rFonts w:ascii="Times New Roman"/>
          <w:b/>
          <w:i w:val="false"/>
          <w:color w:val="000000"/>
        </w:rPr>
        <w:t xml:space="preserve"> 1-тарау. Жалпы ережелер</w:t>
      </w:r>
    </w:p>
    <w:bookmarkEnd w:id="14"/>
    <w:bookmarkStart w:name="z39" w:id="15"/>
    <w:p>
      <w:pPr>
        <w:spacing w:after="0"/>
        <w:ind w:left="0"/>
        <w:jc w:val="both"/>
      </w:pPr>
      <w:r>
        <w:rPr>
          <w:rFonts w:ascii="Times New Roman"/>
          <w:b w:val="false"/>
          <w:i w:val="false"/>
          <w:color w:val="000000"/>
          <w:sz w:val="28"/>
        </w:rPr>
        <w:t xml:space="preserve">
      1. Осы Кедендік сараптаманы өзге уәкілетті сараптама ұйымы (сарапшы) жүргізу үшін тағайындау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466-бабы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кедендік сараптаманы өзге уәкілетті сараптама ұйымы (сарапшы) жүргізу үшін тағайындау тәртібін айқындайды.</w:t>
      </w:r>
    </w:p>
    <w:bookmarkEnd w:id="15"/>
    <w:bookmarkStart w:name="z40" w:id="16"/>
    <w:p>
      <w:pPr>
        <w:spacing w:after="0"/>
        <w:ind w:left="0"/>
        <w:jc w:val="left"/>
      </w:pPr>
      <w:r>
        <w:rPr>
          <w:rFonts w:ascii="Times New Roman"/>
          <w:b/>
          <w:i w:val="false"/>
          <w:color w:val="000000"/>
        </w:rPr>
        <w:t xml:space="preserve"> 2-тарау. Кедендік сараптаманы өзге уәкілетті сараптама ұйымы (сарапшы) жүргізу үшін тағайындау тәртібі</w:t>
      </w:r>
    </w:p>
    <w:bookmarkEnd w:id="16"/>
    <w:bookmarkStart w:name="z41" w:id="17"/>
    <w:p>
      <w:pPr>
        <w:spacing w:after="0"/>
        <w:ind w:left="0"/>
        <w:jc w:val="both"/>
      </w:pPr>
      <w:r>
        <w:rPr>
          <w:rFonts w:ascii="Times New Roman"/>
          <w:b w:val="false"/>
          <w:i w:val="false"/>
          <w:color w:val="000000"/>
          <w:sz w:val="28"/>
        </w:rPr>
        <w:t xml:space="preserve">
      2. Кедендік сараптама тауарларға, кедендік, көліктік (тасымалдау), коммерциялық және өзге де құжаттарға, сондай-ақ осындай тауарлар мен құжаттарды сәйкестендіру құралдарына қатысты тағайындалады. </w:t>
      </w:r>
    </w:p>
    <w:bookmarkEnd w:id="17"/>
    <w:bookmarkStart w:name="z42" w:id="18"/>
    <w:p>
      <w:pPr>
        <w:spacing w:after="0"/>
        <w:ind w:left="0"/>
        <w:jc w:val="both"/>
      </w:pPr>
      <w:r>
        <w:rPr>
          <w:rFonts w:ascii="Times New Roman"/>
          <w:b w:val="false"/>
          <w:i w:val="false"/>
          <w:color w:val="000000"/>
          <w:sz w:val="28"/>
        </w:rPr>
        <w:t>
      3. Кедендік сараптаманы мемлекеттік кірістер органы тағайындайды.</w:t>
      </w:r>
    </w:p>
    <w:bookmarkEnd w:id="18"/>
    <w:p>
      <w:pPr>
        <w:spacing w:after="0"/>
        <w:ind w:left="0"/>
        <w:jc w:val="both"/>
      </w:pPr>
      <w:r>
        <w:rPr>
          <w:rFonts w:ascii="Times New Roman"/>
          <w:b w:val="false"/>
          <w:i w:val="false"/>
          <w:color w:val="000000"/>
          <w:sz w:val="28"/>
        </w:rPr>
        <w:t>
      Кедендік сараптаманы тағайындау туралы шешімді мемлекеттік кірістер органы уәкілетті кеден органынан өзге уәкілетті сараптама ұйымдарын (сарапшыларды) тартудың мүмкін еместігі туралы хабарлама келіп түскен сәттен бастап 3 (үш) жұмыс күні ішінде қабылдайды.</w:t>
      </w:r>
    </w:p>
    <w:bookmarkStart w:name="z43" w:id="19"/>
    <w:p>
      <w:pPr>
        <w:spacing w:after="0"/>
        <w:ind w:left="0"/>
        <w:jc w:val="both"/>
      </w:pPr>
      <w:r>
        <w:rPr>
          <w:rFonts w:ascii="Times New Roman"/>
          <w:b w:val="false"/>
          <w:i w:val="false"/>
          <w:color w:val="000000"/>
          <w:sz w:val="28"/>
        </w:rPr>
        <w:t xml:space="preserve">
      4. Кедендік сараптаманы жүргізу үшін өзге уәкілетті сараптама ұйымдарын (сарапшыларды) таңдау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қаңтардағы</w:t>
            </w:r>
            <w:r>
              <w:br/>
            </w:r>
            <w:r>
              <w:rPr>
                <w:rFonts w:ascii="Times New Roman"/>
                <w:b w:val="false"/>
                <w:i w:val="false"/>
                <w:color w:val="000000"/>
                <w:sz w:val="20"/>
              </w:rPr>
              <w:t>№ 77 бұйрығына</w:t>
            </w:r>
            <w:r>
              <w:br/>
            </w:r>
            <w:r>
              <w:rPr>
                <w:rFonts w:ascii="Times New Roman"/>
                <w:b w:val="false"/>
                <w:i w:val="false"/>
                <w:color w:val="000000"/>
                <w:sz w:val="20"/>
              </w:rPr>
              <w:t>2-қосымша</w:t>
            </w:r>
          </w:p>
        </w:tc>
      </w:tr>
    </w:tbl>
    <w:bookmarkStart w:name="z28" w:id="20"/>
    <w:p>
      <w:pPr>
        <w:spacing w:after="0"/>
        <w:ind w:left="0"/>
        <w:jc w:val="left"/>
      </w:pPr>
      <w:r>
        <w:rPr>
          <w:rFonts w:ascii="Times New Roman"/>
          <w:b/>
          <w:i w:val="false"/>
          <w:color w:val="000000"/>
        </w:rPr>
        <w:t xml:space="preserve"> Мемлекеттік кірістер органдарының лауазымды адамы болып табылмайтын сарапшыны (маманды) кедендік сараптама жүргізуге тарту қағидалары</w:t>
      </w:r>
    </w:p>
    <w:bookmarkEnd w:id="20"/>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Қаржы министрінің 28.12.2022 </w:t>
      </w:r>
      <w:r>
        <w:rPr>
          <w:rFonts w:ascii="Times New Roman"/>
          <w:b w:val="false"/>
          <w:i w:val="false"/>
          <w:color w:val="ff0000"/>
          <w:sz w:val="28"/>
        </w:rPr>
        <w:t>№ 1336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21"/>
    <w:p>
      <w:pPr>
        <w:spacing w:after="0"/>
        <w:ind w:left="0"/>
        <w:jc w:val="left"/>
      </w:pPr>
      <w:r>
        <w:rPr>
          <w:rFonts w:ascii="Times New Roman"/>
          <w:b/>
          <w:i w:val="false"/>
          <w:color w:val="000000"/>
        </w:rPr>
        <w:t xml:space="preserve"> 1-тарау. Жалпы ережелер</w:t>
      </w:r>
    </w:p>
    <w:bookmarkEnd w:id="21"/>
    <w:bookmarkStart w:name="z45" w:id="22"/>
    <w:p>
      <w:pPr>
        <w:spacing w:after="0"/>
        <w:ind w:left="0"/>
        <w:jc w:val="both"/>
      </w:pPr>
      <w:r>
        <w:rPr>
          <w:rFonts w:ascii="Times New Roman"/>
          <w:b w:val="false"/>
          <w:i w:val="false"/>
          <w:color w:val="000000"/>
          <w:sz w:val="28"/>
        </w:rPr>
        <w:t xml:space="preserve">
      1. Осы Қағида мемлекеттік кірістер органдарының лауазымды адамы болып табылмайтын сарапшыны (маманды) кедендік сараптаманы жүргізуге тарту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467-бабы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кірістер органдарының лауазымды адамы болып табылмайтын сарапшыны (маманды) (бұдан әрі – сарапшы (маман)) кедендік сараптама жүргізуге тарту тәртібін айқындайды.</w:t>
      </w:r>
    </w:p>
    <w:bookmarkEnd w:id="22"/>
    <w:bookmarkStart w:name="z46" w:id="23"/>
    <w:p>
      <w:pPr>
        <w:spacing w:after="0"/>
        <w:ind w:left="0"/>
        <w:jc w:val="both"/>
      </w:pPr>
      <w:r>
        <w:rPr>
          <w:rFonts w:ascii="Times New Roman"/>
          <w:b w:val="false"/>
          <w:i w:val="false"/>
          <w:color w:val="000000"/>
          <w:sz w:val="28"/>
        </w:rPr>
        <w:t>
      2. Мемлекеттік кірістер органдары кедендік операцияларды жасаған және (немесе) кедендік бақылау жүргізген кезде туындайтын, арнайы және (немесе) ғылыми білімді талап ететін мәселелерді түсіндіру үшін мемлекеттік кірістер органы кедендік сараптаманы тағайындайды.</w:t>
      </w:r>
    </w:p>
    <w:bookmarkEnd w:id="23"/>
    <w:bookmarkStart w:name="z47" w:id="24"/>
    <w:p>
      <w:pPr>
        <w:spacing w:after="0"/>
        <w:ind w:left="0"/>
        <w:jc w:val="left"/>
      </w:pPr>
      <w:r>
        <w:rPr>
          <w:rFonts w:ascii="Times New Roman"/>
          <w:b/>
          <w:i w:val="false"/>
          <w:color w:val="000000"/>
        </w:rPr>
        <w:t xml:space="preserve"> 2-тарау. Мемлекеттік кірістер органдарының лауазымды адамы болып табылмайтын сарапшыны (маманды) кедендік сараптаманы жүргізуге тарту тәртібі</w:t>
      </w:r>
    </w:p>
    <w:bookmarkEnd w:id="24"/>
    <w:bookmarkStart w:name="z48" w:id="25"/>
    <w:p>
      <w:pPr>
        <w:spacing w:after="0"/>
        <w:ind w:left="0"/>
        <w:jc w:val="both"/>
      </w:pPr>
      <w:r>
        <w:rPr>
          <w:rFonts w:ascii="Times New Roman"/>
          <w:b w:val="false"/>
          <w:i w:val="false"/>
          <w:color w:val="000000"/>
          <w:sz w:val="28"/>
        </w:rPr>
        <w:t xml:space="preserve">
      3. Уәкілетті мемлекеттік кірістер органы Қазақстан Республикасының "Мемлекеттік сатып алу" </w:t>
      </w:r>
      <w:r>
        <w:rPr>
          <w:rFonts w:ascii="Times New Roman"/>
          <w:b w:val="false"/>
          <w:i w:val="false"/>
          <w:color w:val="000000"/>
          <w:sz w:val="28"/>
        </w:rPr>
        <w:t>Заңына</w:t>
      </w:r>
      <w:r>
        <w:rPr>
          <w:rFonts w:ascii="Times New Roman"/>
          <w:b w:val="false"/>
          <w:i w:val="false"/>
          <w:color w:val="000000"/>
          <w:sz w:val="28"/>
        </w:rPr>
        <w:t xml:space="preserve"> сәйкес арнайы және (немесе) ғылыми білімді пайдалана отырып жүргізетін, зерттеулер және (немесе) сынақтар бойынша қызметтерді көрсетуіне сарапшылардың (мамандардың) ұсынуына мемлекеттік сатып алуды жүргізеді.</w:t>
      </w:r>
    </w:p>
    <w:bookmarkEnd w:id="25"/>
    <w:bookmarkStart w:name="z49" w:id="26"/>
    <w:p>
      <w:pPr>
        <w:spacing w:after="0"/>
        <w:ind w:left="0"/>
        <w:jc w:val="both"/>
      </w:pPr>
      <w:r>
        <w:rPr>
          <w:rFonts w:ascii="Times New Roman"/>
          <w:b w:val="false"/>
          <w:i w:val="false"/>
          <w:color w:val="000000"/>
          <w:sz w:val="28"/>
        </w:rPr>
        <w:t xml:space="preserve">
      4. Жүргізілген мемлекеттік сатып алу нәтижелері бойынша уәкілетті мемлекеттік кірістер органы мемлекеттік сатып алудың жеңімпазы деп танылған сарапшымен (маманмен)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"Мемлекеттік сатып алуды жүзеге асыру қағидаларын бекіту туралы" (нормативтік құқықтық актілерді мемлекеттік тіркеу тізілімінде № 12590 болып тіркелген) сәйкес шарт жасасады.</w:t>
      </w:r>
    </w:p>
    <w:bookmarkEnd w:id="26"/>
    <w:bookmarkStart w:name="z50" w:id="27"/>
    <w:p>
      <w:pPr>
        <w:spacing w:after="0"/>
        <w:ind w:left="0"/>
        <w:jc w:val="both"/>
      </w:pPr>
      <w:r>
        <w:rPr>
          <w:rFonts w:ascii="Times New Roman"/>
          <w:b w:val="false"/>
          <w:i w:val="false"/>
          <w:color w:val="000000"/>
          <w:sz w:val="28"/>
        </w:rPr>
        <w:t xml:space="preserve">
      5. Сарапшы (маман) жүргізілген кедендік сараптама нәтижелері бойынша Кодекстің </w:t>
      </w:r>
      <w:r>
        <w:rPr>
          <w:rFonts w:ascii="Times New Roman"/>
          <w:b w:val="false"/>
          <w:i w:val="false"/>
          <w:color w:val="000000"/>
          <w:sz w:val="28"/>
        </w:rPr>
        <w:t>469-бабында</w:t>
      </w:r>
      <w:r>
        <w:rPr>
          <w:rFonts w:ascii="Times New Roman"/>
          <w:b w:val="false"/>
          <w:i w:val="false"/>
          <w:color w:val="000000"/>
          <w:sz w:val="28"/>
        </w:rPr>
        <w:t xml:space="preserve"> белгіленген талаптарға сәйкес қорытынды жасайды және кедендік сараптаманы тағайындаған мемлекеттік кірістер органына құрастырған күннен бастап 1 (бір) жұмыс күні ішінде жібереді.</w:t>
      </w:r>
    </w:p>
    <w:bookmarkEnd w:id="27"/>
    <w:bookmarkStart w:name="z51" w:id="28"/>
    <w:p>
      <w:pPr>
        <w:spacing w:after="0"/>
        <w:ind w:left="0"/>
        <w:jc w:val="both"/>
      </w:pPr>
      <w:r>
        <w:rPr>
          <w:rFonts w:ascii="Times New Roman"/>
          <w:b w:val="false"/>
          <w:i w:val="false"/>
          <w:color w:val="000000"/>
          <w:sz w:val="28"/>
        </w:rPr>
        <w:t xml:space="preserve">
      6. Кедендік сараптаманы жүргізуге арналған шығыстары Кодекстің 466-бабының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Республикасының бюджеттік заңнамасына сәйкес бюджет қаражаты есебінен өтеледі.</w:t>
      </w:r>
    </w:p>
    <w:bookmarkEnd w:id="28"/>
    <w:p>
      <w:pPr>
        <w:spacing w:after="0"/>
        <w:ind w:left="0"/>
        <w:jc w:val="both"/>
      </w:pPr>
      <w:r>
        <w:rPr>
          <w:rFonts w:ascii="Times New Roman"/>
          <w:b w:val="false"/>
          <w:i w:val="false"/>
          <w:color w:val="000000"/>
          <w:sz w:val="28"/>
        </w:rPr>
        <w:t>
      Сарапшының (маманның) кедендік сараптаманы жүргізу нәтижелері бойынша Еуразиялық экономикалық одақтың және (немесе) Қазақстан Республикасының кеден заңнамасын бұзушылықтар анықталған кезде кедендік сараптаманы жүргізуге байланысты туындаған шығыстар кедендік сараптама жүргізілетін тауарларға және (немесе) құжаттарға қатысты тұлғаның қаражаты есебінен өтеледі.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