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ebd7" w14:textId="a7ae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4 қаңтардағы № 13 бұйрығы. Қазақстан Республикасының Әділет министрлігінде 2018 жылғы 29 қаңтарда № 16291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"Авторлық және сабақтас құқықтар саласындағы мемлекеттік көрсетілетін қызметтер стандарттарын бекіту туралы" Қазақстан Республикасы Әділет министрінің 2015 жылғы 30 сәуірдегі № 250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19 маусымда № 11400 тіркелді, 2015 жылғы 7 тамыздағы Қазақстан Республикасы нормативтік құқықтық актілерінің "Әділет" ақпараттық-құқықтық жүйесінде ресми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w:t>
      </w:r>
      <w:r>
        <w:rPr>
          <w:rFonts w:ascii="Times New Roman"/>
          <w:b w:val="false"/>
          <w:i w:val="false"/>
          <w:color w:val="000000"/>
          <w:sz w:val="28"/>
          <w:u w:val="single"/>
        </w:rPr>
        <w:t xml:space="preserve"> </w:t>
      </w:r>
      <w:r>
        <w:rPr>
          <w:rFonts w:ascii="Times New Roman"/>
          <w:b w:val="false"/>
          <w:i w:val="false"/>
          <w:color w:val="000000"/>
          <w:sz w:val="28"/>
        </w:rPr>
        <w:t>интернет-ресурсында орналастыруды заңнамада белгіленген тәртіппен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орынбасарына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министрдің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С. Жұманғарин</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 Қ. Балықбаев</w:t>
      </w:r>
    </w:p>
    <w:p>
      <w:pPr>
        <w:spacing w:after="0"/>
        <w:ind w:left="0"/>
        <w:jc w:val="both"/>
      </w:pPr>
      <w:r>
        <w:rPr>
          <w:rFonts w:ascii="Times New Roman"/>
          <w:b w:val="false"/>
          <w:i w:val="false"/>
          <w:color w:val="000000"/>
          <w:sz w:val="28"/>
        </w:rPr>
        <w:t>
      2018 жылғы 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250 бұйрығына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Мемлекеттік қызмет көрсету "Мүліктік құқықтарды ұжымдық негізде басқаратын ұйымдарды аккредиттеу"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әзірлеген. </w:t>
      </w:r>
    </w:p>
    <w:bookmarkEnd w:id="9"/>
    <w:bookmarkStart w:name="z13" w:id="10"/>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үкіметтің" www.e.gov.kz веб-порталы, www.elicense.kz арқылы жүзеге асырылады (бұдан әрі - портал).</w:t>
      </w:r>
    </w:p>
    <w:bookmarkStart w:name="z1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мерзімі қызметті алушы құжаттарды порталға жүгінген мерзімнен бастап күнтізбелік 30 (отыз) күні ішінде.</w:t>
      </w:r>
    </w:p>
    <w:bookmarkEnd w:id="12"/>
    <w:bookmarkStart w:name="z16" w:id="13"/>
    <w:p>
      <w:pPr>
        <w:spacing w:after="0"/>
        <w:ind w:left="0"/>
        <w:jc w:val="both"/>
      </w:pPr>
      <w:r>
        <w:rPr>
          <w:rFonts w:ascii="Times New Roman"/>
          <w:b w:val="false"/>
          <w:i w:val="false"/>
          <w:color w:val="000000"/>
          <w:sz w:val="28"/>
        </w:rPr>
        <w:t>
      5. Мемлекеттік қызмет көрсету нысаны – электрондық.</w:t>
      </w:r>
    </w:p>
    <w:bookmarkEnd w:id="13"/>
    <w:bookmarkStart w:name="z17" w:id="14"/>
    <w:p>
      <w:pPr>
        <w:spacing w:after="0"/>
        <w:ind w:left="0"/>
        <w:jc w:val="both"/>
      </w:pPr>
      <w:r>
        <w:rPr>
          <w:rFonts w:ascii="Times New Roman"/>
          <w:b w:val="false"/>
          <w:i w:val="false"/>
          <w:color w:val="000000"/>
          <w:sz w:val="28"/>
        </w:rPr>
        <w:t xml:space="preserve">
      6. Мемлекеттік қызмет көрсету нәтижесі – бес жыл мерзiмге аккредиттеу туралы куәлiк осы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берушінің "жеке кабинетіне" жолданады және сақталады.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8" w:id="15"/>
    <w:p>
      <w:pPr>
        <w:spacing w:after="0"/>
        <w:ind w:left="0"/>
        <w:jc w:val="both"/>
      </w:pPr>
      <w:r>
        <w:rPr>
          <w:rFonts w:ascii="Times New Roman"/>
          <w:b w:val="false"/>
          <w:i w:val="false"/>
          <w:color w:val="000000"/>
          <w:sz w:val="28"/>
        </w:rPr>
        <w:t>
      7. Мемлекеттік қызмет заңды тұлғаларға тегін көрсетіледі (бұдан әрі – көрсетілетін қызметті алушы).</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w:t>
      </w:r>
    </w:p>
    <w:p>
      <w:pPr>
        <w:spacing w:after="0"/>
        <w:ind w:left="0"/>
        <w:jc w:val="both"/>
      </w:pPr>
      <w:r>
        <w:rPr>
          <w:rFonts w:ascii="Times New Roman"/>
          <w:b w:val="false"/>
          <w:i w:val="false"/>
          <w:color w:val="000000"/>
          <w:sz w:val="28"/>
        </w:rPr>
        <w:t>
      2) порталда – тәулік бойы, жөндеу жұмыстарын жүргізумен байланысты техникалық үзілістерді қоспағанда.</w:t>
      </w:r>
    </w:p>
    <w:bookmarkStart w:name="z20" w:id="17"/>
    <w:p>
      <w:pPr>
        <w:spacing w:after="0"/>
        <w:ind w:left="0"/>
        <w:jc w:val="both"/>
      </w:pPr>
      <w:r>
        <w:rPr>
          <w:rFonts w:ascii="Times New Roman"/>
          <w:b w:val="false"/>
          <w:i w:val="false"/>
          <w:color w:val="000000"/>
          <w:sz w:val="28"/>
        </w:rPr>
        <w:t>
      9. Көрсетілетін қызметті алушыға жүгінген кезде мемлекеттік қызметті портал арқылы көрсету үшін қажетті құжаттардың тізбесі:</w:t>
      </w:r>
    </w:p>
    <w:bookmarkEnd w:id="17"/>
    <w:p>
      <w:pPr>
        <w:spacing w:after="0"/>
        <w:ind w:left="0"/>
        <w:jc w:val="both"/>
      </w:pPr>
      <w:r>
        <w:rPr>
          <w:rFonts w:ascii="Times New Roman"/>
          <w:b w:val="false"/>
          <w:i w:val="false"/>
          <w:color w:val="000000"/>
          <w:sz w:val="28"/>
        </w:rPr>
        <w:t>
      1) көрсетілетін қызметті алушының ЭСҚ куәландырылған электрондық құжат нысанында сұрау салу;</w:t>
      </w:r>
    </w:p>
    <w:p>
      <w:pPr>
        <w:spacing w:after="0"/>
        <w:ind w:left="0"/>
        <w:jc w:val="both"/>
      </w:pPr>
      <w:r>
        <w:rPr>
          <w:rFonts w:ascii="Times New Roman"/>
          <w:b w:val="false"/>
          <w:i w:val="false"/>
          <w:color w:val="000000"/>
          <w:sz w:val="28"/>
        </w:rPr>
        <w:t>
      2) аккредиттеуден өту туралы жалпы жиналыс шешімінің (түпнұсқасының) электрондық көшірмесі;</w:t>
      </w:r>
    </w:p>
    <w:p>
      <w:pPr>
        <w:spacing w:after="0"/>
        <w:ind w:left="0"/>
        <w:jc w:val="both"/>
      </w:pPr>
      <w:r>
        <w:rPr>
          <w:rFonts w:ascii="Times New Roman"/>
          <w:b w:val="false"/>
          <w:i w:val="false"/>
          <w:color w:val="000000"/>
          <w:sz w:val="28"/>
        </w:rPr>
        <w:t xml:space="preserve">
      3) ұйымның ұжымдық негізде мүліктік құқықтарды басқаратын шетелдiк ұйымдармен жасасқан екiжақты және көпжақты келiсiмдерiнің (түпнұсқаларының) электрондық көшірмесі; </w:t>
      </w:r>
    </w:p>
    <w:p>
      <w:pPr>
        <w:spacing w:after="0"/>
        <w:ind w:left="0"/>
        <w:jc w:val="both"/>
      </w:pPr>
      <w:r>
        <w:rPr>
          <w:rFonts w:ascii="Times New Roman"/>
          <w:b w:val="false"/>
          <w:i w:val="false"/>
          <w:color w:val="000000"/>
          <w:sz w:val="28"/>
        </w:rPr>
        <w:t>
      4) жалпы жиналыстың сыйақы мөлшеріне қатысты шешімінің (түпнұсқасының) электрондық көшірмесі;</w:t>
      </w:r>
    </w:p>
    <w:p>
      <w:pPr>
        <w:spacing w:after="0"/>
        <w:ind w:left="0"/>
        <w:jc w:val="both"/>
      </w:pPr>
      <w:r>
        <w:rPr>
          <w:rFonts w:ascii="Times New Roman"/>
          <w:b w:val="false"/>
          <w:i w:val="false"/>
          <w:color w:val="000000"/>
          <w:sz w:val="28"/>
        </w:rPr>
        <w:t>
      5) жалпы жиналыстың пайдаланушылармен лицензиялық шарт жасасу талаптарына қатысты шешімінің (түпнұсқасының) электрондық көшірмесі;</w:t>
      </w:r>
    </w:p>
    <w:p>
      <w:pPr>
        <w:spacing w:after="0"/>
        <w:ind w:left="0"/>
        <w:jc w:val="both"/>
      </w:pPr>
      <w:r>
        <w:rPr>
          <w:rFonts w:ascii="Times New Roman"/>
          <w:b w:val="false"/>
          <w:i w:val="false"/>
          <w:color w:val="000000"/>
          <w:sz w:val="28"/>
        </w:rPr>
        <w:t>
      6) жалпы жиналыстың жиналған сыйақыны бөлу және төлеу тәсіліне қатысты шешімінің (түпнұсқасының) электрондық көшірмесі;</w:t>
      </w:r>
    </w:p>
    <w:p>
      <w:pPr>
        <w:spacing w:after="0"/>
        <w:ind w:left="0"/>
        <w:jc w:val="both"/>
      </w:pPr>
      <w:r>
        <w:rPr>
          <w:rFonts w:ascii="Times New Roman"/>
          <w:b w:val="false"/>
          <w:i w:val="false"/>
          <w:color w:val="000000"/>
          <w:sz w:val="28"/>
        </w:rPr>
        <w:t>
      7) авторлық құқық және сабақтас құқықтар объектілері құқық иеленушілерінің көрсетілетін қызметті алушыға қатысты пікірлерінің (түпнұсқаларының) электрондық көшірмесі;</w:t>
      </w:r>
    </w:p>
    <w:p>
      <w:pPr>
        <w:spacing w:after="0"/>
        <w:ind w:left="0"/>
        <w:jc w:val="both"/>
      </w:pPr>
      <w:r>
        <w:rPr>
          <w:rFonts w:ascii="Times New Roman"/>
          <w:b w:val="false"/>
          <w:i w:val="false"/>
          <w:color w:val="000000"/>
          <w:sz w:val="28"/>
        </w:rPr>
        <w:t xml:space="preserve">
      8)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Қызметі беруші көрсетілетін заңды тұлғаны мемлекеттік тіркеу (қайта тіркеу) туралы мәліметті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21" w:id="18"/>
    <w:p>
      <w:pPr>
        <w:spacing w:after="0"/>
        <w:ind w:left="0"/>
        <w:jc w:val="both"/>
      </w:pPr>
      <w:r>
        <w:rPr>
          <w:rFonts w:ascii="Times New Roman"/>
          <w:b w:val="false"/>
          <w:i w:val="false"/>
          <w:color w:val="000000"/>
          <w:sz w:val="28"/>
        </w:rPr>
        <w:t xml:space="preserve">
      10. Мемлекеттік қызметті көрсетуден бас тарту үшін: </w:t>
      </w:r>
    </w:p>
    <w:bookmarkEnd w:id="18"/>
    <w:p>
      <w:pPr>
        <w:spacing w:after="0"/>
        <w:ind w:left="0"/>
        <w:jc w:val="both"/>
      </w:pPr>
      <w:r>
        <w:rPr>
          <w:rFonts w:ascii="Times New Roman"/>
          <w:b w:val="false"/>
          <w:i w:val="false"/>
          <w:color w:val="000000"/>
          <w:sz w:val="28"/>
        </w:rPr>
        <w:t>
      1) Қазақстан Республикасының заңнамасында белгiленген құжаттарды ұсынбау;</w:t>
      </w:r>
    </w:p>
    <w:p>
      <w:pPr>
        <w:spacing w:after="0"/>
        <w:ind w:left="0"/>
        <w:jc w:val="both"/>
      </w:pPr>
      <w:r>
        <w:rPr>
          <w:rFonts w:ascii="Times New Roman"/>
          <w:b w:val="false"/>
          <w:i w:val="false"/>
          <w:color w:val="000000"/>
          <w:sz w:val="28"/>
        </w:rPr>
        <w:t>
      2) ұсынылған құжаттарда қамтылған мәлiметтердің толық болмады;</w:t>
      </w:r>
    </w:p>
    <w:p>
      <w:pPr>
        <w:spacing w:after="0"/>
        <w:ind w:left="0"/>
        <w:jc w:val="both"/>
      </w:pPr>
      <w:r>
        <w:rPr>
          <w:rFonts w:ascii="Times New Roman"/>
          <w:b w:val="false"/>
          <w:i w:val="false"/>
          <w:color w:val="000000"/>
          <w:sz w:val="28"/>
        </w:rPr>
        <w:t>
      3) мемлекеттік бақылау және қадағалау органдарының лауазымды адамдарына олардың қызметтік міндеттерін орындауына кедергі келтіргені, үшін әкімшілік жауаптылыққа тартылғаны сондай-ақ қаулыларды, нұсқамаларды және өзге де талаптарды орындамағаны;</w:t>
      </w:r>
    </w:p>
    <w:p>
      <w:pPr>
        <w:spacing w:after="0"/>
        <w:ind w:left="0"/>
        <w:jc w:val="both"/>
      </w:pPr>
      <w:r>
        <w:rPr>
          <w:rFonts w:ascii="Times New Roman"/>
          <w:b w:val="false"/>
          <w:i w:val="false"/>
          <w:color w:val="000000"/>
          <w:sz w:val="28"/>
        </w:rPr>
        <w:t xml:space="preserve">
      4) мүліктік құқықтарды ұжымдық негізде басқаратын ұйының </w:t>
      </w:r>
      <w:r>
        <w:rPr>
          <w:rFonts w:ascii="Times New Roman"/>
          <w:b/>
          <w:i w:val="false"/>
          <w:color w:val="000000"/>
          <w:sz w:val="28"/>
        </w:rPr>
        <w:t>"</w:t>
      </w:r>
      <w:r>
        <w:rPr>
          <w:rFonts w:ascii="Times New Roman"/>
          <w:b w:val="false"/>
          <w:i w:val="false"/>
          <w:color w:val="000000"/>
          <w:sz w:val="28"/>
        </w:rPr>
        <w:t>Авторлық құқық және сабақтас құқықтар туралы</w:t>
      </w:r>
      <w:r>
        <w:rPr>
          <w:rFonts w:ascii="Times New Roman"/>
          <w:b/>
          <w:i w:val="false"/>
          <w:color w:val="000000"/>
          <w:sz w:val="28"/>
        </w:rPr>
        <w:t xml:space="preserve">" </w:t>
      </w:r>
      <w:r>
        <w:rPr>
          <w:rFonts w:ascii="Times New Roman"/>
          <w:b w:val="false"/>
          <w:i w:val="false"/>
          <w:color w:val="000000"/>
          <w:sz w:val="28"/>
        </w:rPr>
        <w:t xml:space="preserve">Қазақстан Републикасы 1996 жылғы 10 маусымдағы Заңының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орындамағаны және (немесе) тиісінше орындамағаны негіз болып табылады.</w:t>
      </w:r>
    </w:p>
    <w:bookmarkStart w:name="z22" w:id="1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11. Мемлекеттік көрсетілетін қызметтер мәселелері бойынша көрсетілетін қызметті берушінің және (немесе) оның лауазымды тұлғаларының  шешімдеріне, әрекеттеріне (әрекетсіздіктеріне) шағымдану: шағым қызметті беруші көрсетілетін басшысының атына, осы мекенжай арқылы беріледі: 010000, Астана қаласы, Есіл ауданы, Мәңгілік ел көшесі, № 8 үй, 13-кіреберіс, № 022 кабинеті, байланыс телефоны: 8 (7172) 74-07-84; 55-87-64.</w:t>
      </w:r>
    </w:p>
    <w:bookmarkEnd w:id="20"/>
    <w:p>
      <w:pPr>
        <w:spacing w:after="0"/>
        <w:ind w:left="0"/>
        <w:jc w:val="both"/>
      </w:pPr>
      <w:r>
        <w:rPr>
          <w:rFonts w:ascii="Times New Roman"/>
          <w:b w:val="false"/>
          <w:i w:val="false"/>
          <w:color w:val="000000"/>
          <w:sz w:val="28"/>
        </w:rPr>
        <w:t>
      Шағым:</w:t>
      </w:r>
    </w:p>
    <w:p>
      <w:pPr>
        <w:spacing w:after="0"/>
        <w:ind w:left="0"/>
        <w:jc w:val="both"/>
      </w:pPr>
      <w:r>
        <w:rPr>
          <w:rFonts w:ascii="Times New Roman"/>
          <w:b w:val="false"/>
          <w:i w:val="false"/>
          <w:color w:val="000000"/>
          <w:sz w:val="28"/>
        </w:rPr>
        <w:t xml:space="preserve">
      электрондық түрінде портал арқылы, (www.adilet.gov.kz) Қазақстан Республикасы Әділет министрлігінің сайты арқылы, </w:t>
      </w:r>
    </w:p>
    <w:p>
      <w:pPr>
        <w:spacing w:after="0"/>
        <w:ind w:left="0"/>
        <w:jc w:val="both"/>
      </w:pPr>
      <w:r>
        <w:rPr>
          <w:rFonts w:ascii="Times New Roman"/>
          <w:b w:val="false"/>
          <w:i w:val="false"/>
          <w:color w:val="000000"/>
          <w:sz w:val="28"/>
        </w:rPr>
        <w:t>
      қағаз түрінде почта арқылы, немесе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қызмет алушыға жіберіледі немесе қызмет берушінің кеңсесінде қолма-қол беріледі, сондай-ақ жауап көрсетілетін қызмет алушының қалауы бойынша шағымда көрсетілген электронды мекен-жайға жіберіледі.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24"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 алушының Қазақстан Республикасының заңнамасында белгіленген тәртіппен сотқа жүгінуге құқығы бар.</w:t>
      </w:r>
    </w:p>
    <w:bookmarkEnd w:id="21"/>
    <w:bookmarkStart w:name="z25" w:id="22"/>
    <w:p>
      <w:pPr>
        <w:spacing w:after="0"/>
        <w:ind w:left="0"/>
        <w:jc w:val="left"/>
      </w:pPr>
      <w:r>
        <w:rPr>
          <w:rFonts w:ascii="Times New Roman"/>
          <w:b/>
          <w:i w:val="false"/>
          <w:color w:val="000000"/>
        </w:rPr>
        <w:t xml:space="preserve"> 4-тарау Мемлекеттік қызмет көрсету ерекшеліктері ескерілген өзге де талаптар</w:t>
      </w:r>
    </w:p>
    <w:bookmarkEnd w:id="22"/>
    <w:bookmarkStart w:name="z26" w:id="23"/>
    <w:p>
      <w:pPr>
        <w:spacing w:after="0"/>
        <w:ind w:left="0"/>
        <w:jc w:val="both"/>
      </w:pPr>
      <w:r>
        <w:rPr>
          <w:rFonts w:ascii="Times New Roman"/>
          <w:b w:val="false"/>
          <w:i w:val="false"/>
          <w:color w:val="000000"/>
          <w:sz w:val="28"/>
        </w:rPr>
        <w:t>
      13. Мемлекеттік қызмет көрсету портал арқылы жүзеге асырылады.</w:t>
      </w:r>
    </w:p>
    <w:bookmarkEnd w:id="23"/>
    <w:bookmarkStart w:name="z27" w:id="24"/>
    <w:p>
      <w:pPr>
        <w:spacing w:after="0"/>
        <w:ind w:left="0"/>
        <w:jc w:val="both"/>
      </w:pPr>
      <w:r>
        <w:rPr>
          <w:rFonts w:ascii="Times New Roman"/>
          <w:b w:val="false"/>
          <w:i w:val="false"/>
          <w:color w:val="000000"/>
          <w:sz w:val="28"/>
        </w:rPr>
        <w:t>
      14. Көрсетілетін қызмет алушының ЭСҚ бар болған жағдайда портал арқылы мемлекеттік қызметті электронды түрде алуға мүмкіндігі бар.</w:t>
      </w:r>
    </w:p>
    <w:bookmarkEnd w:id="24"/>
    <w:bookmarkStart w:name="z28" w:id="25"/>
    <w:p>
      <w:pPr>
        <w:spacing w:after="0"/>
        <w:ind w:left="0"/>
        <w:jc w:val="both"/>
      </w:pPr>
      <w:r>
        <w:rPr>
          <w:rFonts w:ascii="Times New Roman"/>
          <w:b w:val="false"/>
          <w:i w:val="false"/>
          <w:color w:val="000000"/>
          <w:sz w:val="28"/>
        </w:rPr>
        <w:t>
      15. Көрсетілетін қызмет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25"/>
    <w:bookmarkStart w:name="z29" w:id="26"/>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8 (7172) 74-07-54. 74-06-19. Бірыңғай байланыс орталығы: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bookmarkStart w:name="z31" w:id="27"/>
    <w:p>
      <w:pPr>
        <w:spacing w:after="0"/>
        <w:ind w:left="0"/>
        <w:jc w:val="left"/>
      </w:pPr>
      <w:r>
        <w:rPr>
          <w:rFonts w:ascii="Times New Roman"/>
          <w:b/>
          <w:i w:val="false"/>
          <w:color w:val="000000"/>
        </w:rPr>
        <w:t xml:space="preserve"> Мәліметтер нысаны</w:t>
      </w:r>
    </w:p>
    <w:bookmarkEnd w:id="27"/>
    <w:p>
      <w:pPr>
        <w:spacing w:after="0"/>
        <w:ind w:left="0"/>
        <w:jc w:val="both"/>
      </w:pPr>
      <w:r>
        <w:rPr>
          <w:rFonts w:ascii="Times New Roman"/>
          <w:b w:val="false"/>
          <w:i w:val="false"/>
          <w:color w:val="000000"/>
          <w:sz w:val="28"/>
        </w:rPr>
        <w:t>
      1) Авторлық құқықтарды және сабақтас құқықтарды басқаруға жасалған қолданыстағы</w:t>
      </w:r>
    </w:p>
    <w:p>
      <w:pPr>
        <w:spacing w:after="0"/>
        <w:ind w:left="0"/>
        <w:jc w:val="both"/>
      </w:pPr>
      <w:r>
        <w:rPr>
          <w:rFonts w:ascii="Times New Roman"/>
          <w:b w:val="false"/>
          <w:i w:val="false"/>
          <w:color w:val="000000"/>
          <w:sz w:val="28"/>
        </w:rPr>
        <w:t>
      шарттар саны___________________________________</w:t>
      </w:r>
    </w:p>
    <w:p>
      <w:pPr>
        <w:spacing w:after="0"/>
        <w:ind w:left="0"/>
        <w:jc w:val="both"/>
      </w:pPr>
      <w:r>
        <w:rPr>
          <w:rFonts w:ascii="Times New Roman"/>
          <w:b w:val="false"/>
          <w:i w:val="false"/>
          <w:color w:val="000000"/>
          <w:sz w:val="28"/>
        </w:rPr>
        <w:t>
      2) Авторлық құқық және сабақтас құқықтар объектілерін пайдаланушылармен</w:t>
      </w:r>
    </w:p>
    <w:p>
      <w:pPr>
        <w:spacing w:after="0"/>
        <w:ind w:left="0"/>
        <w:jc w:val="both"/>
      </w:pPr>
      <w:r>
        <w:rPr>
          <w:rFonts w:ascii="Times New Roman"/>
          <w:b w:val="false"/>
          <w:i w:val="false"/>
          <w:color w:val="000000"/>
          <w:sz w:val="28"/>
        </w:rPr>
        <w:t>
      жасалған қолданыстағы шарттар саны_________________</w:t>
      </w:r>
    </w:p>
    <w:p>
      <w:pPr>
        <w:spacing w:after="0"/>
        <w:ind w:left="0"/>
        <w:jc w:val="both"/>
      </w:pPr>
      <w:r>
        <w:rPr>
          <w:rFonts w:ascii="Times New Roman"/>
          <w:b w:val="false"/>
          <w:i w:val="false"/>
          <w:color w:val="000000"/>
          <w:sz w:val="28"/>
        </w:rPr>
        <w:t>
      3) Мүліктік құқықтарды ұжымдық негізде басқаратын ұйым мүшелерінің</w:t>
      </w:r>
    </w:p>
    <w:p>
      <w:pPr>
        <w:spacing w:after="0"/>
        <w:ind w:left="0"/>
        <w:jc w:val="both"/>
      </w:pPr>
      <w:r>
        <w:rPr>
          <w:rFonts w:ascii="Times New Roman"/>
          <w:b w:val="false"/>
          <w:i w:val="false"/>
          <w:color w:val="000000"/>
          <w:sz w:val="28"/>
        </w:rPr>
        <w:t>
      тізімі ___________________________________________________________________________</w:t>
      </w:r>
    </w:p>
    <w:p>
      <w:pPr>
        <w:spacing w:after="0"/>
        <w:ind w:left="0"/>
        <w:jc w:val="both"/>
      </w:pPr>
      <w:r>
        <w:rPr>
          <w:rFonts w:ascii="Times New Roman"/>
          <w:b w:val="false"/>
          <w:i w:val="false"/>
          <w:color w:val="000000"/>
          <w:sz w:val="28"/>
        </w:rPr>
        <w:t>
      4) Мұндай ұйымды құқық иеленушілер мен пайдаланушылар үшін қажетті Қазақстан</w:t>
      </w:r>
    </w:p>
    <w:p>
      <w:pPr>
        <w:spacing w:after="0"/>
        <w:ind w:left="0"/>
        <w:jc w:val="both"/>
      </w:pPr>
      <w:r>
        <w:rPr>
          <w:rFonts w:ascii="Times New Roman"/>
          <w:b w:val="false"/>
          <w:i w:val="false"/>
          <w:color w:val="000000"/>
          <w:sz w:val="28"/>
        </w:rPr>
        <w:t>
      өңірлерінде білдіруге уәкілеттік берілген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Интернет-ресурсының болуы туралы мәліметтер ______________________________</w:t>
      </w:r>
    </w:p>
    <w:p>
      <w:pPr>
        <w:spacing w:after="0"/>
        <w:ind w:left="0"/>
        <w:jc w:val="both"/>
      </w:pPr>
      <w:r>
        <w:rPr>
          <w:rFonts w:ascii="Times New Roman"/>
          <w:b w:val="false"/>
          <w:i w:val="false"/>
          <w:color w:val="000000"/>
          <w:sz w:val="28"/>
        </w:rPr>
        <w:t>
      6) Ұжымдық негізде мүліктік құқықтарды басқаратын шетелдiк ұйымның авторлық</w:t>
      </w:r>
    </w:p>
    <w:p>
      <w:pPr>
        <w:spacing w:after="0"/>
        <w:ind w:left="0"/>
        <w:jc w:val="both"/>
      </w:pPr>
      <w:r>
        <w:rPr>
          <w:rFonts w:ascii="Times New Roman"/>
          <w:b w:val="false"/>
          <w:i w:val="false"/>
          <w:color w:val="000000"/>
          <w:sz w:val="28"/>
        </w:rPr>
        <w:t>
      құқық және сабақтас құқықтар саласындағы соңғы екі жылдағы қызметін тексеру туралы</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