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cea9" w14:textId="5c9c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14 наурыздағы № 10-5 шешімі. Батыс Қазақстан облысының Әділет департаментінде 2017 жылғы 10 сәуірде № 4764 болып тіркелді. Күші жойылды - Батыс Қазақстан облысы Қаратөбе аудандық мәслихатының 2018 жылғы 27 наурыздағы № 17-7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ff0000"/>
          <w:sz w:val="28"/>
        </w:rPr>
        <w:t>№ 17-7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"Қаратөбе аудандық мәслихат аппараты" мемлекеттік мекемесінің "Б" корпусы мемлекеттік әкімшілік қызметшілерінің қызметін бағалау әдістемесі бекітілсін.</w:t>
      </w:r>
    </w:p>
    <w:bookmarkEnd w:id="1"/>
    <w:bookmarkStart w:name="z5" w:id="2"/>
    <w:p>
      <w:pPr>
        <w:spacing w:after="0"/>
        <w:ind w:left="0"/>
        <w:jc w:val="both"/>
      </w:pPr>
      <w:r>
        <w:rPr>
          <w:rFonts w:ascii="Times New Roman"/>
          <w:b w:val="false"/>
          <w:i w:val="false"/>
          <w:color w:val="000000"/>
          <w:sz w:val="28"/>
        </w:rPr>
        <w:t xml:space="preserve">
      2. Қаратөбе аудандық мәслихатының 2016 жылғы 22 сәуірдегі № 2-5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4366 тіркелген, 2016 жылғы 13 мамырда "Қаратөбе өңірі"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2017 жылғы 14 наурыздағы № 10-5</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"Қаратөбе аудандық мәслихаты аппараты" мемлекеттік мекемесінің "Б" корпусы </w:t>
      </w:r>
      <w:r>
        <w:br/>
      </w:r>
      <w:r>
        <w:rPr>
          <w:rFonts w:ascii="Times New Roman"/>
          <w:b/>
          <w:i w:val="false"/>
          <w:color w:val="000000"/>
        </w:rPr>
        <w:t>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"Қаратөбе аудандық мәслихаты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"Қаратөбе аудандық мәслихаты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баллдар 100 </w:t>
      </w:r>
      <w:r>
        <w:br/>
      </w:r>
      <w:r>
        <w:rPr>
          <w:rFonts w:ascii="Times New Roman"/>
          <w:b w:val="false"/>
          <w:i w:val="false"/>
          <w:color w:val="000000"/>
          <w:sz w:val="28"/>
        </w:rPr>
        <w:t>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w:t>
      </w:r>
      <w:r>
        <w:br/>
      </w:r>
      <w:r>
        <w:rPr>
          <w:rFonts w:ascii="Times New Roman"/>
          <w:b w:val="false"/>
          <w:i w:val="false"/>
          <w:color w:val="000000"/>
          <w:sz w:val="28"/>
        </w:rPr>
        <w:t>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080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990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5"/>
    <w:bookmarkStart w:name="z62" w:id="56"/>
    <w:p>
      <w:pPr>
        <w:spacing w:after="0"/>
        <w:ind w:left="0"/>
        <w:jc w:val="left"/>
      </w:pPr>
      <w:r>
        <w:rPr>
          <w:rFonts w:ascii="Times New Roman"/>
          <w:b/>
          <w:i w:val="false"/>
          <w:color w:val="000000"/>
        </w:rPr>
        <w:t xml:space="preserve"> 5.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маманмен және "Б" корпусы қызметшісінің тікелей басшысымен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03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02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w:t>
      </w:r>
      <w:r>
        <w:rPr>
          <w:rFonts w:ascii="Times New Roman"/>
          <w:b w:val="false"/>
          <w:i w:val="false"/>
          <w:color w:val="000000"/>
          <w:sz w:val="28"/>
          <w:u w:val="single"/>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9"/>
    <w:bookmarkStart w:name="z76"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баллдан астам) – 5 балл;</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952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5"/>
    <w:bookmarkStart w:name="z82" w:id="76"/>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1"/>
    <w:bookmarkStart w:name="z88" w:id="82"/>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2"/>
    <w:bookmarkStart w:name="z89" w:id="83"/>
    <w:p>
      <w:pPr>
        <w:spacing w:after="0"/>
        <w:ind w:left="0"/>
        <w:jc w:val="both"/>
      </w:pPr>
      <w:r>
        <w:rPr>
          <w:rFonts w:ascii="Times New Roman"/>
          <w:b w:val="false"/>
          <w:i w:val="false"/>
          <w:color w:val="000000"/>
          <w:sz w:val="28"/>
        </w:rPr>
        <w:t>
      1) бағалау нәтижелерін бекітеді;</w:t>
      </w:r>
    </w:p>
    <w:bookmarkEnd w:id="83"/>
    <w:bookmarkStart w:name="z90" w:id="84"/>
    <w:p>
      <w:pPr>
        <w:spacing w:after="0"/>
        <w:ind w:left="0"/>
        <w:jc w:val="both"/>
      </w:pPr>
      <w:r>
        <w:rPr>
          <w:rFonts w:ascii="Times New Roman"/>
          <w:b w:val="false"/>
          <w:i w:val="false"/>
          <w:color w:val="000000"/>
          <w:sz w:val="28"/>
        </w:rPr>
        <w:t>
      2) бағалау нәтижелерін қайта қарайды.</w:t>
      </w:r>
    </w:p>
    <w:bookmarkEnd w:id="84"/>
    <w:bookmarkStart w:name="z91"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5"/>
    <w:bookmarkStart w:name="z92" w:id="86"/>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88"/>
    <w:bookmarkStart w:name="z95"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89"/>
    <w:bookmarkStart w:name="z96" w:id="90"/>
    <w:p>
      <w:pPr>
        <w:spacing w:after="0"/>
        <w:ind w:left="0"/>
        <w:jc w:val="left"/>
      </w:pPr>
      <w:r>
        <w:rPr>
          <w:rFonts w:ascii="Times New Roman"/>
          <w:b/>
          <w:i w:val="false"/>
          <w:color w:val="000000"/>
        </w:rPr>
        <w:t xml:space="preserve"> 7. Бағалау нәтижелеріне шағымдану</w:t>
      </w:r>
    </w:p>
    <w:bookmarkEnd w:id="90"/>
    <w:bookmarkStart w:name="z97" w:id="91"/>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4"/>
    <w:bookmarkStart w:name="z112" w:id="10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5"/>
    <w:bookmarkStart w:name="z113" w:id="106"/>
    <w:p>
      <w:pPr>
        <w:spacing w:after="0"/>
        <w:ind w:left="0"/>
        <w:jc w:val="both"/>
      </w:pPr>
      <w:r>
        <w:rPr>
          <w:rFonts w:ascii="Times New Roman"/>
          <w:b w:val="false"/>
          <w:i w:val="false"/>
          <w:color w:val="000000"/>
          <w:sz w:val="28"/>
        </w:rPr>
        <w:t>
      Қызметшінің лауазымы: _____________________________________________</w:t>
      </w:r>
    </w:p>
    <w:bookmarkEnd w:id="106"/>
    <w:p>
      <w:pPr>
        <w:spacing w:after="0"/>
        <w:ind w:left="0"/>
        <w:jc w:val="left"/>
      </w:pPr>
      <w:r>
        <w:rPr>
          <w:rFonts w:ascii="Times New Roman"/>
          <w:b w:val="false"/>
          <w:i w:val="false"/>
          <w:color w:val="000000"/>
          <w:sz w:val="28"/>
        </w:rPr>
        <w:t>
      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991"/>
        <w:gridCol w:w="3209"/>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Ескертпе:</w:t>
      </w:r>
    </w:p>
    <w:bookmarkEnd w:id="107"/>
    <w:bookmarkStart w:name="z115" w:id="10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8"/>
    <w:bookmarkStart w:name="z116" w:id="10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18" w:id="110"/>
    <w:p>
      <w:pPr>
        <w:spacing w:after="0"/>
        <w:ind w:left="0"/>
        <w:jc w:val="both"/>
      </w:pPr>
      <w:r>
        <w:rPr>
          <w:rFonts w:ascii="Times New Roman"/>
          <w:b w:val="false"/>
          <w:i w:val="false"/>
          <w:color w:val="000000"/>
          <w:sz w:val="28"/>
        </w:rPr>
        <w:t>
      Нысан</w:t>
      </w:r>
    </w:p>
    <w:bookmarkEnd w:id="110"/>
    <w:bookmarkStart w:name="z119" w:id="11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p>
    <w:bookmarkEnd w:id="111"/>
    <w:bookmarkStart w:name="z120" w:id="11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12"/>
    <w:bookmarkStart w:name="z121" w:id="11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3"/>
    <w:bookmarkStart w:name="z122" w:id="11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14"/>
    <w:bookmarkStart w:name="z123" w:id="115"/>
    <w:p>
      <w:pPr>
        <w:spacing w:after="0"/>
        <w:ind w:left="0"/>
        <w:jc w:val="both"/>
      </w:pPr>
      <w:r>
        <w:rPr>
          <w:rFonts w:ascii="Times New Roman"/>
          <w:b w:val="false"/>
          <w:i w:val="false"/>
          <w:color w:val="000000"/>
          <w:sz w:val="28"/>
        </w:rPr>
        <w:t>
      Лауазымдық міндеттерді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25" w:id="116"/>
    <w:p>
      <w:pPr>
        <w:spacing w:after="0"/>
        <w:ind w:left="0"/>
        <w:jc w:val="both"/>
      </w:pPr>
      <w:r>
        <w:rPr>
          <w:rFonts w:ascii="Times New Roman"/>
          <w:b w:val="false"/>
          <w:i w:val="false"/>
          <w:color w:val="000000"/>
          <w:sz w:val="28"/>
        </w:rPr>
        <w:t>
      Нысан</w:t>
      </w:r>
    </w:p>
    <w:bookmarkEnd w:id="116"/>
    <w:bookmarkStart w:name="z126" w:id="117"/>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17"/>
    <w:bookmarkStart w:name="z127" w:id="11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18"/>
    <w:bookmarkStart w:name="z128" w:id="11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9"/>
    <w:bookmarkStart w:name="z129" w:id="12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Жеке жоспарды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32" w:id="122"/>
    <w:p>
      <w:pPr>
        <w:spacing w:after="0"/>
        <w:ind w:left="0"/>
        <w:jc w:val="both"/>
      </w:pPr>
      <w:r>
        <w:rPr>
          <w:rFonts w:ascii="Times New Roman"/>
          <w:b w:val="false"/>
          <w:i w:val="false"/>
          <w:color w:val="000000"/>
          <w:sz w:val="28"/>
        </w:rPr>
        <w:t>
      Нысан</w:t>
      </w:r>
    </w:p>
    <w:bookmarkEnd w:id="122"/>
    <w:bookmarkStart w:name="z133" w:id="123"/>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23"/>
    <w:bookmarkStart w:name="z134" w:id="124"/>
    <w:p>
      <w:pPr>
        <w:spacing w:after="0"/>
        <w:ind w:left="0"/>
        <w:jc w:val="both"/>
      </w:pPr>
      <w:r>
        <w:rPr>
          <w:rFonts w:ascii="Times New Roman"/>
          <w:b w:val="false"/>
          <w:i w:val="false"/>
          <w:color w:val="000000"/>
          <w:sz w:val="28"/>
        </w:rPr>
        <w:t>
      Бағалау нәтижелері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жөніндегі к</w:t>
            </w:r>
            <w:r>
              <w:rPr>
                <w:rFonts w:ascii="Times New Roman"/>
                <w:b/>
                <w:i w:val="false"/>
                <w:color w:val="000000"/>
                <w:sz w:val="20"/>
              </w:rPr>
              <w:t>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Бағалау жөніндегі комиссия қорытындысы:</w:t>
      </w:r>
    </w:p>
    <w:bookmarkEnd w:id="125"/>
    <w:bookmarkStart w:name="z136" w:id="12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26"/>
    <w:bookmarkStart w:name="z137" w:id="127"/>
    <w:p>
      <w:pPr>
        <w:spacing w:after="0"/>
        <w:ind w:left="0"/>
        <w:jc w:val="both"/>
      </w:pPr>
      <w:r>
        <w:rPr>
          <w:rFonts w:ascii="Times New Roman"/>
          <w:b w:val="false"/>
          <w:i w:val="false"/>
          <w:color w:val="000000"/>
          <w:sz w:val="28"/>
        </w:rPr>
        <w:t>
      Тексерген:</w:t>
      </w:r>
    </w:p>
    <w:bookmarkEnd w:id="127"/>
    <w:bookmarkStart w:name="z138" w:id="128"/>
    <w:p>
      <w:pPr>
        <w:spacing w:after="0"/>
        <w:ind w:left="0"/>
        <w:jc w:val="both"/>
      </w:pPr>
      <w:r>
        <w:rPr>
          <w:rFonts w:ascii="Times New Roman"/>
          <w:b w:val="false"/>
          <w:i w:val="false"/>
          <w:color w:val="000000"/>
          <w:sz w:val="28"/>
        </w:rPr>
        <w:t>
      Бағалау жөніндегі комиссия хатшысы: _________________________ Күні: _____________</w:t>
      </w:r>
      <w:r>
        <w:br/>
      </w:r>
      <w:r>
        <w:rPr>
          <w:rFonts w:ascii="Times New Roman"/>
          <w:b w:val="false"/>
          <w:i w:val="false"/>
          <w:color w:val="000000"/>
          <w:sz w:val="28"/>
        </w:rPr>
        <w:t>(тегі, аты, әкесінің аты (болған жағдайда, қолы)</w:t>
      </w:r>
    </w:p>
    <w:bookmarkEnd w:id="128"/>
    <w:bookmarkStart w:name="z139" w:id="129"/>
    <w:p>
      <w:pPr>
        <w:spacing w:after="0"/>
        <w:ind w:left="0"/>
        <w:jc w:val="both"/>
      </w:pPr>
      <w:r>
        <w:rPr>
          <w:rFonts w:ascii="Times New Roman"/>
          <w:b w:val="false"/>
          <w:i w:val="false"/>
          <w:color w:val="000000"/>
          <w:sz w:val="28"/>
        </w:rPr>
        <w:t>
      Бағалау жөніндегі комиссия төрағасы: __________________________ Күні: ____________</w:t>
      </w:r>
      <w:r>
        <w:br/>
      </w:r>
      <w:r>
        <w:rPr>
          <w:rFonts w:ascii="Times New Roman"/>
          <w:b w:val="false"/>
          <w:i w:val="false"/>
          <w:color w:val="000000"/>
          <w:sz w:val="28"/>
        </w:rPr>
        <w:t>(тегі, аты, әкесінің аты (болған жағдайда), қолы)</w:t>
      </w:r>
    </w:p>
    <w:bookmarkEnd w:id="129"/>
    <w:bookmarkStart w:name="z140" w:id="130"/>
    <w:p>
      <w:pPr>
        <w:spacing w:after="0"/>
        <w:ind w:left="0"/>
        <w:jc w:val="both"/>
      </w:pPr>
      <w:r>
        <w:rPr>
          <w:rFonts w:ascii="Times New Roman"/>
          <w:b w:val="false"/>
          <w:i w:val="false"/>
          <w:color w:val="000000"/>
          <w:sz w:val="28"/>
        </w:rPr>
        <w:t>
      Бағалау жөніндегі комиссия мүшесі: __________________________ Күні: _____________</w:t>
      </w:r>
      <w:r>
        <w:br/>
      </w:r>
      <w:r>
        <w:rPr>
          <w:rFonts w:ascii="Times New Roman"/>
          <w:b w:val="false"/>
          <w:i w:val="false"/>
          <w:color w:val="000000"/>
          <w:sz w:val="28"/>
        </w:rPr>
        <w:t>(тегі, аты, әкесінің аты (болған жағдайда), қолы)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