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fada" w14:textId="a9ef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2016 жылғы 22 желтоқсандағы № 8-1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2017 жылғы 14 желтоқсандағы № 16-1 шешімі. Батыс Қазақстан облысының Әділет департаментінде 2017 жылғы 26 желтоқсанда № 5002 болып тіркелді. Күші жойылды - Батыс Қазақстан облысы Жаңақала аудандық мәслихатының 2018 жылғы 15 наурыздағы № 19-19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15.03.2018 </w:t>
      </w:r>
      <w:r>
        <w:rPr>
          <w:rFonts w:ascii="Times New Roman"/>
          <w:b w:val="false"/>
          <w:i w:val="false"/>
          <w:color w:val="ff0000"/>
          <w:sz w:val="28"/>
        </w:rPr>
        <w:t>№ 19-19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2016 жылғы 22 желтоқсандағы № 8-1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№4656 болып тіркелген, 2017 жылғы 25 қаңтардағы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4 739 675 мың теңге:</w:t>
      </w:r>
    </w:p>
    <w:bookmarkEnd w:id="3"/>
    <w:bookmarkStart w:name="z8" w:id="4"/>
    <w:p>
      <w:pPr>
        <w:spacing w:after="0"/>
        <w:ind w:left="0"/>
        <w:jc w:val="both"/>
      </w:pPr>
      <w:r>
        <w:rPr>
          <w:rFonts w:ascii="Times New Roman"/>
          <w:b w:val="false"/>
          <w:i w:val="false"/>
          <w:color w:val="000000"/>
          <w:sz w:val="28"/>
        </w:rPr>
        <w:t>
      салықтық түсімдер – 623 257 мың теңге;</w:t>
      </w:r>
    </w:p>
    <w:bookmarkEnd w:id="4"/>
    <w:bookmarkStart w:name="z9" w:id="5"/>
    <w:p>
      <w:pPr>
        <w:spacing w:after="0"/>
        <w:ind w:left="0"/>
        <w:jc w:val="both"/>
      </w:pPr>
      <w:r>
        <w:rPr>
          <w:rFonts w:ascii="Times New Roman"/>
          <w:b w:val="false"/>
          <w:i w:val="false"/>
          <w:color w:val="000000"/>
          <w:sz w:val="28"/>
        </w:rPr>
        <w:t>
      салықтық емес түсімдер – 3 480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560 мың теңге;</w:t>
      </w:r>
    </w:p>
    <w:bookmarkEnd w:id="6"/>
    <w:bookmarkStart w:name="z11" w:id="7"/>
    <w:p>
      <w:pPr>
        <w:spacing w:after="0"/>
        <w:ind w:left="0"/>
        <w:jc w:val="both"/>
      </w:pPr>
      <w:r>
        <w:rPr>
          <w:rFonts w:ascii="Times New Roman"/>
          <w:b w:val="false"/>
          <w:i w:val="false"/>
          <w:color w:val="000000"/>
          <w:sz w:val="28"/>
        </w:rPr>
        <w:t>
      трансферттер түсімі – 4 112 378 мың теңге;</w:t>
      </w:r>
    </w:p>
    <w:bookmarkEnd w:id="7"/>
    <w:bookmarkStart w:name="z12" w:id="8"/>
    <w:p>
      <w:pPr>
        <w:spacing w:after="0"/>
        <w:ind w:left="0"/>
        <w:jc w:val="both"/>
      </w:pPr>
      <w:r>
        <w:rPr>
          <w:rFonts w:ascii="Times New Roman"/>
          <w:b w:val="false"/>
          <w:i w:val="false"/>
          <w:color w:val="000000"/>
          <w:sz w:val="28"/>
        </w:rPr>
        <w:t>
      2) шығындар – 4 794 729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58 340 мың теңге:</w:t>
      </w:r>
    </w:p>
    <w:bookmarkEnd w:id="9"/>
    <w:bookmarkStart w:name="z14" w:id="10"/>
    <w:p>
      <w:pPr>
        <w:spacing w:after="0"/>
        <w:ind w:left="0"/>
        <w:jc w:val="both"/>
      </w:pPr>
      <w:r>
        <w:rPr>
          <w:rFonts w:ascii="Times New Roman"/>
          <w:b w:val="false"/>
          <w:i w:val="false"/>
          <w:color w:val="000000"/>
          <w:sz w:val="28"/>
        </w:rPr>
        <w:t>
      бюджеттік кредиттер – 78 345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20 005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-113 394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133 399 мың теңге:</w:t>
      </w:r>
    </w:p>
    <w:bookmarkEnd w:id="16"/>
    <w:bookmarkStart w:name="z21" w:id="17"/>
    <w:p>
      <w:pPr>
        <w:spacing w:after="0"/>
        <w:ind w:left="0"/>
        <w:jc w:val="both"/>
      </w:pPr>
      <w:r>
        <w:rPr>
          <w:rFonts w:ascii="Times New Roman"/>
          <w:b w:val="false"/>
          <w:i w:val="false"/>
          <w:color w:val="000000"/>
          <w:sz w:val="28"/>
        </w:rPr>
        <w:t>
      қарыздар түсімі – 78 280 мың теңге;</w:t>
      </w:r>
    </w:p>
    <w:bookmarkEnd w:id="17"/>
    <w:bookmarkStart w:name="z22" w:id="18"/>
    <w:p>
      <w:pPr>
        <w:spacing w:after="0"/>
        <w:ind w:left="0"/>
        <w:jc w:val="both"/>
      </w:pPr>
      <w:r>
        <w:rPr>
          <w:rFonts w:ascii="Times New Roman"/>
          <w:b w:val="false"/>
          <w:i w:val="false"/>
          <w:color w:val="000000"/>
          <w:sz w:val="28"/>
        </w:rPr>
        <w:t>
      қарыздарды өтеу – 20 005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75 124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Жаңақала аудандық мәслихат аппаратының басшысы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Альмуханов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№16-1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№8-1 шешіміне 1-қосымша</w:t>
            </w:r>
          </w:p>
        </w:tc>
      </w:tr>
    </w:tbl>
    <w:bookmarkStart w:name="z31" w:id="23"/>
    <w:p>
      <w:pPr>
        <w:spacing w:after="0"/>
        <w:ind w:left="0"/>
        <w:jc w:val="left"/>
      </w:pPr>
      <w:r>
        <w:rPr>
          <w:rFonts w:ascii="Times New Roman"/>
          <w:b/>
          <w:i w:val="false"/>
          <w:color w:val="000000"/>
        </w:rPr>
        <w:t xml:space="preserve"> 2017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2"/>
        <w:gridCol w:w="38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4 739 675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623 257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152 832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152 832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277 948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4 112 378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4 112 378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4 112 378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08"/>
        <w:gridCol w:w="254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4 794 729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81 038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76 844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табиғи және техногендік сипаттағы төтенше жағдайларды жою үшін жергілікті </w:t>
            </w:r>
            <w:r>
              <w:br/>
            </w:r>
            <w:r>
              <w:rPr>
                <w:rFonts w:ascii="Times New Roman"/>
                <w:b w:val="false"/>
                <w:i w:val="false"/>
                <w:color w:val="000000"/>
                <w:sz w:val="20"/>
              </w:rPr>
              <w:t>атқарушы органның төтенше резерві есебінен іс-шаралар өткізу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141 089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139 508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w:t>
            </w:r>
            <w:r>
              <w:br/>
            </w:r>
            <w:r>
              <w:rPr>
                <w:rFonts w:ascii="Times New Roman"/>
                <w:b w:val="false"/>
                <w:i w:val="false"/>
                <w:color w:val="000000"/>
                <w:sz w:val="20"/>
              </w:rPr>
              <w:t>экономика және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2 281 534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188 252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1 970 266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1 942 816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1 832 729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1 832 426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110 087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1 192 753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1 154 924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1 154 924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1 154 924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772 702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382 222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272 847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136 337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82 464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139 038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139 038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130 373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78 345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- 113 394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133 399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